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D0C" w:rsidRDefault="00281D0C" w:rsidP="00281D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D0C" w:rsidRDefault="00281D0C" w:rsidP="00281D0C">
      <w:pPr>
        <w:widowControl w:val="0"/>
        <w:rPr>
          <w:rFonts w:cs="Arial"/>
          <w:sz w:val="20"/>
          <w:u w:val="single"/>
        </w:rPr>
      </w:pPr>
    </w:p>
    <w:p w:rsidR="00281D0C" w:rsidRDefault="00281D0C" w:rsidP="00281D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  <w:sz w:val="20"/>
        </w:rPr>
      </w:pPr>
    </w:p>
    <w:p w:rsidR="00281D0C" w:rsidRDefault="00281D0C" w:rsidP="00281D0C">
      <w:pPr>
        <w:widowControl w:val="0"/>
        <w:rPr>
          <w:rFonts w:cs="Arial"/>
        </w:rPr>
      </w:pPr>
    </w:p>
    <w:p w:rsidR="00281D0C" w:rsidRDefault="00281D0C" w:rsidP="00281D0C">
      <w:pPr>
        <w:pStyle w:val="Capa"/>
        <w:rPr>
          <w:color w:val="FF9900"/>
        </w:rPr>
      </w:pPr>
      <w:r>
        <w:t>SINDRAPE</w:t>
      </w:r>
    </w:p>
    <w:p w:rsidR="00281D0C" w:rsidRDefault="00281D0C" w:rsidP="00281D0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81D0C" w:rsidRPr="00281D0C" w:rsidRDefault="00281D0C" w:rsidP="00281D0C">
      <w:pPr>
        <w:widowControl w:val="0"/>
        <w:rPr>
          <w:color w:val="000080"/>
        </w:rPr>
      </w:pPr>
    </w:p>
    <w:p w:rsidR="00281D0C" w:rsidRPr="00281D0C" w:rsidRDefault="00281D0C" w:rsidP="00281D0C">
      <w:pPr>
        <w:widowControl w:val="0"/>
        <w:jc w:val="right"/>
        <w:rPr>
          <w:rFonts w:cs="Arial"/>
          <w:b/>
          <w:bCs/>
          <w:color w:val="000080"/>
        </w:rPr>
      </w:pPr>
    </w:p>
    <w:p w:rsidR="00281D0C" w:rsidRDefault="00281D0C" w:rsidP="00281D0C">
      <w:pPr>
        <w:pStyle w:val="Capa"/>
      </w:pPr>
      <w:r>
        <w:t>UCS0208 – Manter Justificativas de Afastamentos</w:t>
      </w:r>
    </w:p>
    <w:p w:rsidR="00281D0C" w:rsidRDefault="00281D0C" w:rsidP="00281D0C">
      <w:pPr>
        <w:widowControl w:val="0"/>
        <w:rPr>
          <w:rFonts w:cs="Arial"/>
        </w:rPr>
      </w:pPr>
    </w:p>
    <w:p w:rsidR="00281D0C" w:rsidRDefault="00281D0C" w:rsidP="00281D0C">
      <w:pPr>
        <w:widowControl w:val="0"/>
      </w:pPr>
    </w:p>
    <w:p w:rsidR="00281D0C" w:rsidRDefault="00281D0C" w:rsidP="00281D0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81D0C" w:rsidRPr="00281D0C" w:rsidRDefault="00281D0C" w:rsidP="00281D0C">
      <w:pPr>
        <w:pStyle w:val="Corpodetexto3"/>
        <w:widowControl w:val="0"/>
        <w:spacing w:after="0"/>
        <w:rPr>
          <w:rFonts w:cs="Arial"/>
        </w:rPr>
      </w:pPr>
      <w:r w:rsidRPr="00281D0C">
        <w:rPr>
          <w:rFonts w:cs="Arial"/>
        </w:rPr>
        <w:lastRenderedPageBreak/>
        <w:t>Histórico de Revisões</w:t>
      </w:r>
    </w:p>
    <w:p w:rsidR="00281D0C" w:rsidRDefault="00281D0C" w:rsidP="00281D0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81D0C" w:rsidTr="00281D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81D0C" w:rsidTr="00281D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281D0C" w:rsidTr="00281D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André </w:t>
            </w:r>
            <w:proofErr w:type="spellStart"/>
            <w:r>
              <w:rPr>
                <w:rFonts w:cs="Arial"/>
              </w:rPr>
              <w:t>Frare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Gallo</w:t>
            </w:r>
            <w:proofErr w:type="spellEnd"/>
          </w:p>
        </w:tc>
      </w:tr>
      <w:tr w:rsidR="00281D0C" w:rsidTr="00281D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09/10/2007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Alteração para retirar as operações de anulação/reativação.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281D0C" w:rsidTr="00281D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D0C" w:rsidRDefault="00281D0C" w:rsidP="00281D0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81D0C" w:rsidRDefault="00281D0C" w:rsidP="00281D0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81D0C" w:rsidRPr="00281D0C" w:rsidRDefault="00281D0C" w:rsidP="00281D0C">
      <w:pPr>
        <w:pStyle w:val="Corpodetexto3"/>
        <w:widowControl w:val="0"/>
        <w:spacing w:after="0"/>
        <w:jc w:val="left"/>
        <w:rPr>
          <w:rFonts w:cs="Arial"/>
        </w:rPr>
      </w:pPr>
      <w:r w:rsidRPr="00281D0C">
        <w:rPr>
          <w:rFonts w:cs="Arial"/>
        </w:rPr>
        <w:lastRenderedPageBreak/>
        <w:t>Índice</w:t>
      </w:r>
    </w:p>
    <w:p w:rsidR="00281D0C" w:rsidRPr="00281D0C" w:rsidRDefault="00281D0C" w:rsidP="00281D0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40EDF" w:rsidRDefault="00281D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4336" w:history="1">
        <w:r w:rsidR="00F40EDF" w:rsidRPr="007B39C8">
          <w:rPr>
            <w:rStyle w:val="Hyperlink"/>
            <w:noProof/>
          </w:rPr>
          <w:t>1.</w:t>
        </w:r>
        <w:r w:rsidR="00F40E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EDF" w:rsidRPr="007B39C8">
          <w:rPr>
            <w:rStyle w:val="Hyperlink"/>
            <w:noProof/>
          </w:rPr>
          <w:t>Pacote/Caso de Uso</w:t>
        </w:r>
        <w:r w:rsidR="00F40EDF">
          <w:rPr>
            <w:noProof/>
            <w:webHidden/>
          </w:rPr>
          <w:tab/>
        </w:r>
        <w:r w:rsidR="00F40EDF">
          <w:rPr>
            <w:noProof/>
            <w:webHidden/>
          </w:rPr>
          <w:fldChar w:fldCharType="begin"/>
        </w:r>
        <w:r w:rsidR="00F40EDF">
          <w:rPr>
            <w:noProof/>
            <w:webHidden/>
          </w:rPr>
          <w:instrText xml:space="preserve"> PAGEREF _Toc404764336 \h </w:instrText>
        </w:r>
        <w:r w:rsidR="00F40EDF">
          <w:rPr>
            <w:noProof/>
            <w:webHidden/>
          </w:rPr>
        </w:r>
        <w:r w:rsidR="00F40EDF">
          <w:rPr>
            <w:noProof/>
            <w:webHidden/>
          </w:rPr>
          <w:fldChar w:fldCharType="separate"/>
        </w:r>
        <w:r w:rsidR="00F40EDF">
          <w:rPr>
            <w:noProof/>
            <w:webHidden/>
          </w:rPr>
          <w:t>4</w:t>
        </w:r>
        <w:r w:rsidR="00F40EDF"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37" w:history="1">
        <w:r w:rsidRPr="007B39C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38" w:history="1">
        <w:r w:rsidRPr="007B39C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39" w:history="1">
        <w:r w:rsidRPr="007B39C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0" w:history="1">
        <w:r w:rsidRPr="007B39C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1" w:history="1">
        <w:r w:rsidRPr="007B39C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2" w:history="1">
        <w:r w:rsidRPr="007B39C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3" w:history="1">
        <w:r w:rsidRPr="007B39C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4" w:history="1">
        <w:r w:rsidRPr="007B39C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Incluir Justificativa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5" w:history="1">
        <w:r w:rsidRPr="007B39C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6" w:history="1">
        <w:r w:rsidRPr="007B39C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Alterar Justificativa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7" w:history="1">
        <w:r w:rsidRPr="007B39C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8" w:history="1">
        <w:r w:rsidRPr="007B39C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Excluir Justificativa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49" w:history="1">
        <w:r w:rsidRPr="007B39C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0" w:history="1">
        <w:r w:rsidRPr="007B39C8">
          <w:rPr>
            <w:rStyle w:val="Hyperlink"/>
            <w:noProof/>
            <w:highlight w:val="lightGray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Anular Justificativa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1" w:history="1">
        <w:r w:rsidRPr="007B39C8">
          <w:rPr>
            <w:rStyle w:val="Hyperlink"/>
            <w:strike/>
            <w:noProof/>
            <w:highlight w:val="lightGray"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strike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2" w:history="1">
        <w:r w:rsidRPr="007B39C8">
          <w:rPr>
            <w:rStyle w:val="Hyperlink"/>
            <w:strike/>
            <w:noProof/>
            <w:highlight w:val="lightGray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strike/>
            <w:noProof/>
            <w:highlight w:val="lightGray"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3" w:history="1">
        <w:r w:rsidRPr="007B39C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Listar Justificativa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4" w:history="1">
        <w:r w:rsidRPr="007B39C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5" w:history="1">
        <w:r w:rsidRPr="007B39C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  <w:highlight w:val="lightGray"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6" w:history="1">
        <w:r w:rsidRPr="007B39C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RN01: Verificar se a justificativa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7" w:history="1">
        <w:r w:rsidRPr="007B39C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RN02: Verificar se a justificativa está sendo utilizada por algum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8" w:history="1">
        <w:r w:rsidRPr="007B39C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0EDF" w:rsidRDefault="00F40ED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359" w:history="1">
        <w:r w:rsidRPr="007B39C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39C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1D0C" w:rsidRDefault="00281D0C" w:rsidP="00281D0C">
      <w:pPr>
        <w:pStyle w:val="Sumrio1"/>
      </w:pPr>
      <w:r>
        <w:fldChar w:fldCharType="end"/>
      </w:r>
    </w:p>
    <w:p w:rsidR="00281D0C" w:rsidRDefault="00281D0C" w:rsidP="00281D0C">
      <w:pPr>
        <w:widowControl w:val="0"/>
        <w:rPr>
          <w:rFonts w:cs="Arial"/>
          <w:b/>
          <w:bCs/>
          <w:color w:val="000000"/>
        </w:rPr>
      </w:pPr>
    </w:p>
    <w:p w:rsidR="00281D0C" w:rsidRDefault="00281D0C" w:rsidP="00281D0C">
      <w:pPr>
        <w:pStyle w:val="Heading"/>
        <w:rPr>
          <w:rFonts w:cs="Arial"/>
          <w:szCs w:val="24"/>
          <w:lang w:val="pt-BR"/>
        </w:rPr>
      </w:pPr>
    </w:p>
    <w:p w:rsidR="00F40EDF" w:rsidRDefault="00F40ED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4336"/>
      <w:r>
        <w:lastRenderedPageBreak/>
        <w:t>Pacote/Caso de Uso</w:t>
      </w:r>
      <w:bookmarkEnd w:id="1"/>
    </w:p>
    <w:p w:rsidR="00281D0C" w:rsidRDefault="00281D0C" w:rsidP="00281D0C"/>
    <w:p w:rsidR="00281D0C" w:rsidRDefault="00281D0C" w:rsidP="00281D0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Justificativas de Afastamentos</w:t>
      </w:r>
    </w:p>
    <w:p w:rsidR="00281D0C" w:rsidRDefault="00281D0C" w:rsidP="00281D0C">
      <w:pPr>
        <w:widowControl w:val="0"/>
        <w:ind w:left="902"/>
        <w:rPr>
          <w:rFonts w:cs="Arial"/>
          <w:b/>
          <w:bCs/>
          <w:color w:val="FF0000"/>
        </w:rPr>
      </w:pPr>
    </w:p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4337"/>
      <w:r>
        <w:t>Descrição</w:t>
      </w:r>
      <w:bookmarkEnd w:id="2"/>
    </w:p>
    <w:p w:rsidR="00281D0C" w:rsidRDefault="00281D0C" w:rsidP="00281D0C">
      <w:pPr>
        <w:pStyle w:val="Recuodecorpodetexto2"/>
        <w:widowControl w:val="0"/>
        <w:ind w:left="1620" w:firstLine="0"/>
        <w:rPr>
          <w:sz w:val="24"/>
        </w:rPr>
      </w:pPr>
    </w:p>
    <w:p w:rsidR="00281D0C" w:rsidRDefault="00281D0C" w:rsidP="00281D0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Justificativa de Afastamento.</w:t>
      </w:r>
    </w:p>
    <w:p w:rsidR="00281D0C" w:rsidRDefault="00281D0C" w:rsidP="00281D0C">
      <w:pPr>
        <w:pStyle w:val="Recuodecorpodetexto2"/>
        <w:widowControl w:val="0"/>
        <w:ind w:left="1620" w:firstLine="0"/>
        <w:rPr>
          <w:sz w:val="24"/>
        </w:rPr>
      </w:pPr>
    </w:p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4338"/>
      <w:r>
        <w:t>Requisitos atendidos</w:t>
      </w:r>
      <w:bookmarkEnd w:id="3"/>
    </w:p>
    <w:p w:rsidR="00281D0C" w:rsidRDefault="00281D0C" w:rsidP="00281D0C"/>
    <w:p w:rsidR="00281D0C" w:rsidRDefault="00281D0C" w:rsidP="00281D0C">
      <w:pPr>
        <w:pStyle w:val="Recuodecorpodetexto"/>
        <w:ind w:left="1260"/>
      </w:pPr>
      <w:r>
        <w:t>R2 – Afastar Servidores</w:t>
      </w:r>
    </w:p>
    <w:p w:rsidR="00281D0C" w:rsidRDefault="00281D0C" w:rsidP="00281D0C"/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4339"/>
      <w:r>
        <w:t>Conceito</w:t>
      </w:r>
      <w:bookmarkEnd w:id="4"/>
      <w:r>
        <w:tab/>
      </w:r>
    </w:p>
    <w:p w:rsidR="00281D0C" w:rsidRDefault="00281D0C" w:rsidP="00281D0C"/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4340"/>
      <w:r>
        <w:t>Conceitos principais</w:t>
      </w:r>
      <w:bookmarkEnd w:id="5"/>
    </w:p>
    <w:p w:rsidR="00281D0C" w:rsidRDefault="00281D0C" w:rsidP="00281D0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81D0C" w:rsidTr="0097135F">
        <w:trPr>
          <w:trHeight w:val="600"/>
        </w:trPr>
        <w:tc>
          <w:tcPr>
            <w:tcW w:w="1600" w:type="dxa"/>
          </w:tcPr>
          <w:p w:rsidR="00281D0C" w:rsidRDefault="00281D0C" w:rsidP="00281D0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Justificativa de afastamento</w:t>
            </w:r>
          </w:p>
        </w:tc>
        <w:tc>
          <w:tcPr>
            <w:tcW w:w="4606" w:type="dxa"/>
          </w:tcPr>
          <w:p w:rsidR="00281D0C" w:rsidRDefault="00281D0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possíveis justificativas para o afastamento do servidor</w:t>
            </w:r>
          </w:p>
        </w:tc>
      </w:tr>
    </w:tbl>
    <w:p w:rsidR="00281D0C" w:rsidRDefault="00281D0C" w:rsidP="00281D0C">
      <w:pPr>
        <w:pStyle w:val="Cabealho"/>
        <w:rPr>
          <w:rFonts w:cs="Arial"/>
        </w:rPr>
      </w:pPr>
    </w:p>
    <w:p w:rsidR="00281D0C" w:rsidRDefault="00281D0C" w:rsidP="00281D0C">
      <w:pPr>
        <w:rPr>
          <w:rFonts w:cs="Arial"/>
        </w:rPr>
      </w:pPr>
    </w:p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4341"/>
      <w:r>
        <w:t>Conceitos associados</w:t>
      </w:r>
      <w:bookmarkEnd w:id="6"/>
    </w:p>
    <w:p w:rsidR="00281D0C" w:rsidRDefault="00281D0C" w:rsidP="00281D0C">
      <w:pPr>
        <w:pStyle w:val="Cabealho"/>
        <w:rPr>
          <w:rFonts w:cs="Arial"/>
        </w:rPr>
      </w:pPr>
    </w:p>
    <w:p w:rsidR="00281D0C" w:rsidRDefault="00281D0C" w:rsidP="00281D0C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81D0C" w:rsidRDefault="00281D0C" w:rsidP="00281D0C">
      <w:pPr>
        <w:rPr>
          <w:rFonts w:eastAsia="Arial Unicode MS"/>
        </w:rPr>
      </w:pPr>
    </w:p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4342"/>
      <w:r>
        <w:lastRenderedPageBreak/>
        <w:t>Diagrama</w:t>
      </w:r>
      <w:bookmarkEnd w:id="7"/>
    </w:p>
    <w:p w:rsidR="00281D0C" w:rsidRDefault="00281D0C" w:rsidP="00281D0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81D0C" w:rsidRDefault="00281D0C" w:rsidP="00281D0C">
      <w:pPr>
        <w:widowControl w:val="0"/>
        <w:jc w:val="center"/>
        <w:rPr>
          <w:rFonts w:cs="Arial"/>
        </w:rPr>
      </w:pPr>
    </w:p>
    <w:p w:rsidR="00281D0C" w:rsidRDefault="00F40EDF" w:rsidP="00281D0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38675" cy="3352800"/>
                <wp:effectExtent l="0" t="0" r="9525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1155" y="22225"/>
                            <a:ext cx="119380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21155" y="146050"/>
                            <a:ext cx="2995295" cy="3184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92630" y="292735"/>
                            <a:ext cx="2028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Justificativas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691130" y="472440"/>
                            <a:ext cx="9144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61645" y="153035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563245" y="173291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>
                            <a:off x="450215" y="1811655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 flipH="1">
                            <a:off x="427990" y="1935480"/>
                            <a:ext cx="135255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3"/>
                        <wps:cNvCnPr/>
                        <wps:spPr bwMode="auto">
                          <a:xfrm>
                            <a:off x="563245" y="1935480"/>
                            <a:ext cx="13462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76860" y="2120900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5"/>
                        <wps:cNvCnPr/>
                        <wps:spPr bwMode="auto">
                          <a:xfrm>
                            <a:off x="731520" y="1833880"/>
                            <a:ext cx="8782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936750" y="765175"/>
                            <a:ext cx="251079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75535" y="843915"/>
                            <a:ext cx="17094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Justificativa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679700" y="1023620"/>
                            <a:ext cx="1056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835150" y="1406525"/>
                            <a:ext cx="2623185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285365" y="1485265"/>
                            <a:ext cx="1729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Justificativa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634615" y="1664970"/>
                            <a:ext cx="1056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835150" y="2047875"/>
                            <a:ext cx="252222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74570" y="2126615"/>
                            <a:ext cx="17240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Justificativa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89530" y="2306320"/>
                            <a:ext cx="1056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936750" y="2677795"/>
                            <a:ext cx="2465705" cy="517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364105" y="2756535"/>
                            <a:ext cx="16344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Justificativa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656840" y="2936240"/>
                            <a:ext cx="1056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EDF" w:rsidRDefault="00F40ED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65.25pt;height:264pt;mso-position-horizontal-relative:char;mso-position-vertical-relative:line" coordsize="46386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386;height:33528;visibility:visible;mso-wrap-style:square">
                  <v:fill o:detectmouseclick="t"/>
                  <v:path o:connecttype="none"/>
                </v:shape>
                <v:rect id="Rectangle 5" o:spid="_x0000_s1028" style="position:absolute;left:16211;top:222;width:11938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211;top:1460;width:29953;height:31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7" o:spid="_x0000_s1030" style="position:absolute;left:19926;top:2927;width:2028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Justificativas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" o:spid="_x0000_s1031" style="position:absolute;left:26911;top:4724;width:914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616;top:15303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0" o:spid="_x0000_s1033" style="position:absolute;visibility:visible;mso-wrap-style:square" from="5632,17329" to="5632,19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4" style="position:absolute;visibility:visible;mso-wrap-style:square" from="4502,18116" to="6870,18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2" o:spid="_x0000_s1035" style="position:absolute;flip:x;visibility:visible;mso-wrap-style:square" from="4279,19354" to="5632,21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3" o:spid="_x0000_s1036" style="position:absolute;visibility:visible;mso-wrap-style:square" from="5632,19354" to="6978,21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4" o:spid="_x0000_s1037" style="position:absolute;left:2768;top:21209;width:586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5" o:spid="_x0000_s1038" style="position:absolute;visibility:visible;mso-wrap-style:square" from="7315,18338" to="16097,18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vGcMYAAADbAAAADwAAAGRycy9kb3ducmV2LnhtbESPQWvCQBCF70L/wzKF3upGqVJSVxFR&#10;6KEgjUp7nGan2bTZ2ZhdNf77zqHgbYb35r1vZoveN+pMXawDGxgNM1DEZbA1Vwb2u83jM6iYkC02&#10;gcnAlSIs5neDGeY2XPidzkWqlIRwzNGAS6nNtY6lI49xGFpi0b5D5zHJ2lXadniRcN/ocZZNtcea&#10;pcFhSytH5W9x8gZOb9Ovp6uefGw/XX1YHzfFgX4KYx7u++ULqER9upn/r1+t4Aus/CID6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2rxnDGAAAA2wAAAA8AAAAAAAAA&#10;AAAAAAAAoQIAAGRycy9kb3ducmV2LnhtbFBLBQYAAAAABAAEAPkAAACUAwAAAAA=&#10;" strokecolor="#903" strokeweight=".0005mm"/>
                <v:oval id="Oval 16" o:spid="_x0000_s1039" style="position:absolute;left:19367;top:7651;width:25108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7" o:spid="_x0000_s1040" style="position:absolute;left:23755;top:8439;width:1709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Justificativa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6797;top:10236;width:1056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8351;top:14065;width:26232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0" o:spid="_x0000_s1043" style="position:absolute;left:22853;top:14852;width:1729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Justificativa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6346;top:16649;width:1056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8351;top:20478;width:25222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3" o:spid="_x0000_s1046" style="position:absolute;left:22745;top:21266;width:1724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Justificativa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5895;top:23063;width:1056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19367;top:26777;width:24657;height:5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6" o:spid="_x0000_s1049" style="position:absolute;left:23641;top:27565;width:1634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Justificativa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0" style="position:absolute;left:26568;top:29362;width:1056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F40EDF" w:rsidRDefault="00F40ED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81D0C" w:rsidRDefault="00281D0C" w:rsidP="00281D0C">
      <w:pPr>
        <w:widowControl w:val="0"/>
        <w:jc w:val="center"/>
        <w:rPr>
          <w:rFonts w:cs="Arial"/>
        </w:rPr>
      </w:pPr>
    </w:p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4343"/>
      <w:r>
        <w:lastRenderedPageBreak/>
        <w:t>Casos de Uso</w:t>
      </w:r>
      <w:bookmarkEnd w:id="8"/>
    </w:p>
    <w:p w:rsidR="00281D0C" w:rsidRDefault="00281D0C" w:rsidP="00281D0C">
      <w:pPr>
        <w:pStyle w:val="Ttulo2"/>
      </w:pPr>
      <w:r>
        <w:rPr>
          <w:vanish/>
        </w:rPr>
        <w:t xml:space="preserve">UCS26 </w:t>
      </w:r>
      <w:bookmarkStart w:id="9" w:name="_Toc404764344"/>
      <w:r>
        <w:t>Incluir Justificativa de Afastamento</w:t>
      </w:r>
      <w:bookmarkEnd w:id="9"/>
      <w:r>
        <w:t> 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4345"/>
      <w:r>
        <w:rPr>
          <w:highlight w:val="lightGray"/>
        </w:rPr>
        <w:t>Fluxo Básico</w:t>
      </w:r>
      <w:bookmarkEnd w:id="10"/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Justificativas de Afastamentos e seleciona a opção de inclusão.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 nome do “Agrupamento” ao qual pertence o usuário </w:t>
      </w:r>
      <w:proofErr w:type="spellStart"/>
      <w:r>
        <w:t>logado</w:t>
      </w:r>
      <w:proofErr w:type="spellEnd"/>
      <w:r>
        <w:t>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da justificativa.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“Justificativa do afastamento” e exibe a mensagem MSG0050 ("Inclusão efetuada com sucesso!").</w:t>
      </w:r>
    </w:p>
    <w:p w:rsidR="00281D0C" w:rsidRDefault="00281D0C" w:rsidP="00281D0C">
      <w:pPr>
        <w:pStyle w:val="Recuodecorpodetexto"/>
      </w:pPr>
    </w:p>
    <w:p w:rsidR="00281D0C" w:rsidRDefault="00281D0C" w:rsidP="00281D0C">
      <w:pPr>
        <w:pStyle w:val="Ttulo2"/>
      </w:pPr>
      <w:r>
        <w:rPr>
          <w:vanish/>
        </w:rPr>
        <w:t xml:space="preserve">UCS27 </w:t>
      </w:r>
      <w:bookmarkStart w:id="11" w:name="_Toc404764346"/>
      <w:r>
        <w:t>Alterar Justificativa de Afastamento</w:t>
      </w:r>
      <w:bookmarkEnd w:id="11"/>
      <w:r>
        <w:t> 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4347"/>
      <w:r>
        <w:rPr>
          <w:highlight w:val="lightGray"/>
        </w:rPr>
        <w:t>Fluxo Básico</w:t>
      </w:r>
      <w:bookmarkEnd w:id="12"/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“Justificativa de afastamento” após realizar o caso de uso “Listar Grupos de motivos de afastamento” e seleciona a opção de alteração.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informações da Justificativa de Afastamento.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RN03 da seção “Regras de Negócio”.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“Justificativa do afastamento” e exibe a mensagem MSG0051 ("Alteração efetuada com sucesso!").</w:t>
      </w:r>
    </w:p>
    <w:p w:rsidR="00281D0C" w:rsidRDefault="00281D0C" w:rsidP="00281D0C">
      <w:pPr>
        <w:pStyle w:val="Recuodecorpodetexto"/>
      </w:pPr>
    </w:p>
    <w:p w:rsidR="00281D0C" w:rsidRDefault="00281D0C" w:rsidP="00281D0C">
      <w:pPr>
        <w:pStyle w:val="Ttulo2"/>
      </w:pPr>
      <w:r>
        <w:rPr>
          <w:vanish/>
        </w:rPr>
        <w:t xml:space="preserve">UCS28 </w:t>
      </w:r>
      <w:bookmarkStart w:id="13" w:name="_Toc404764348"/>
      <w:r>
        <w:t>Excluir Justificativa de Afastamento</w:t>
      </w:r>
      <w:bookmarkEnd w:id="13"/>
      <w:r>
        <w:t> 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4349"/>
      <w:r>
        <w:rPr>
          <w:highlight w:val="lightGray"/>
        </w:rPr>
        <w:t>Fluxo Básico</w:t>
      </w:r>
      <w:bookmarkEnd w:id="14"/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“Justificativa de afastamento” após realizar o caso de uso “Listar Grupos de motivos de afastamento” e seleciona a opção de exclusão e submete a operação.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exclui a “Justificativa do afastamento” e exibe a </w:t>
      </w:r>
      <w:r>
        <w:lastRenderedPageBreak/>
        <w:t>mensagem MSG0052 ("Exclusão efetuada com sucesso!").</w:t>
      </w:r>
    </w:p>
    <w:p w:rsidR="00281D0C" w:rsidRDefault="00281D0C" w:rsidP="00281D0C">
      <w:pPr>
        <w:pStyle w:val="Recuodecorpodetexto"/>
      </w:pPr>
    </w:p>
    <w:p w:rsidR="00281D0C" w:rsidRDefault="00281D0C" w:rsidP="00281D0C">
      <w:pPr>
        <w:pStyle w:val="Ttulo2"/>
        <w:rPr>
          <w:highlight w:val="lightGray"/>
        </w:rPr>
      </w:pPr>
      <w:r>
        <w:rPr>
          <w:vanish/>
          <w:highlight w:val="lightGray"/>
        </w:rPr>
        <w:t xml:space="preserve">UCS29 </w:t>
      </w:r>
      <w:bookmarkStart w:id="15" w:name="_Toc404764350"/>
      <w:r>
        <w:rPr>
          <w:highlight w:val="lightGray"/>
        </w:rPr>
        <w:t>Anular Justificativa de Afastamento</w:t>
      </w:r>
      <w:bookmarkEnd w:id="15"/>
      <w:r>
        <w:rPr>
          <w:highlight w:val="lightGray"/>
        </w:rPr>
        <w:t> 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lightGray"/>
        </w:rPr>
      </w:pPr>
      <w:bookmarkStart w:id="16" w:name="_Toc404764351"/>
      <w:r>
        <w:rPr>
          <w:strike/>
          <w:highlight w:val="lightGray"/>
        </w:rPr>
        <w:t>Fluxo Básico</w:t>
      </w:r>
      <w:bookmarkEnd w:id="16"/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ator solicita a funcionalidade de manutenção de Justificativa de Afastamento.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ator submete a operação.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sistema processa a operação e exibe a mensagem MSG0007 ("Anulação efetuada com sucesso!").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lightGray"/>
        </w:rPr>
      </w:pPr>
      <w:bookmarkStart w:id="17" w:name="_Toc404764352"/>
      <w:r>
        <w:rPr>
          <w:strike/>
          <w:highlight w:val="lightGray"/>
        </w:rPr>
        <w:t>Fluxo alternativo – Registro anulado – 4.4.1.3</w:t>
      </w:r>
      <w:bookmarkEnd w:id="17"/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sistema verifica que o registro está anulado.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strike/>
          <w:highlight w:val="lightGray"/>
        </w:rPr>
        <w:t>O sistema reativa o registro e exibe a mensagem MSG0019 ("Reativação efetuada com sucesso!").</w:t>
      </w:r>
    </w:p>
    <w:p w:rsidR="00281D0C" w:rsidRDefault="00281D0C" w:rsidP="00281D0C">
      <w:pPr>
        <w:pStyle w:val="Recuodecorpodetexto"/>
      </w:pPr>
    </w:p>
    <w:p w:rsidR="00281D0C" w:rsidRDefault="00281D0C" w:rsidP="00281D0C">
      <w:pPr>
        <w:pStyle w:val="Ttulo2"/>
      </w:pPr>
      <w:r>
        <w:rPr>
          <w:vanish/>
        </w:rPr>
        <w:t xml:space="preserve">UCS30 </w:t>
      </w:r>
      <w:bookmarkStart w:id="18" w:name="_Toc404764353"/>
      <w:r>
        <w:t>Listar Justificativa de Afastamento</w:t>
      </w:r>
      <w:bookmarkEnd w:id="18"/>
      <w:r>
        <w:t> </w:t>
      </w:r>
    </w:p>
    <w:p w:rsidR="00281D0C" w:rsidRDefault="00281D0C" w:rsidP="00281D0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4354"/>
      <w:r>
        <w:rPr>
          <w:highlight w:val="lightGray"/>
        </w:rPr>
        <w:t>Fluxo Básico</w:t>
      </w:r>
      <w:bookmarkEnd w:id="19"/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Justificativas de Afastamentos.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81D0C" w:rsidRDefault="00281D0C" w:rsidP="00281D0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das “Justificativas de afastamento” que pertencem ao “Agrupamento” do usuário </w:t>
      </w:r>
      <w:proofErr w:type="spellStart"/>
      <w:r>
        <w:t>logado</w:t>
      </w:r>
      <w:proofErr w:type="spellEnd"/>
      <w:r>
        <w:t>, ordenada pela descrição da justificativa, de acordo com os filtros informados.</w:t>
      </w:r>
    </w:p>
    <w:p w:rsidR="00281D0C" w:rsidRDefault="00281D0C" w:rsidP="00281D0C">
      <w:pPr>
        <w:pStyle w:val="Recuodecorpodetexto"/>
      </w:pPr>
    </w:p>
    <w:p w:rsidR="00281D0C" w:rsidRDefault="00281D0C" w:rsidP="00281D0C">
      <w:pPr>
        <w:pStyle w:val="Ttulo4"/>
        <w:numPr>
          <w:ilvl w:val="0"/>
          <w:numId w:val="0"/>
        </w:numPr>
        <w:ind w:left="1080"/>
      </w:pPr>
    </w:p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764355"/>
      <w:r>
        <w:rPr>
          <w:highlight w:val="lightGray"/>
        </w:rPr>
        <w:lastRenderedPageBreak/>
        <w:t>Regras de Negócio</w:t>
      </w:r>
      <w:bookmarkEnd w:id="20"/>
    </w:p>
    <w:p w:rsidR="00281D0C" w:rsidRDefault="00281D0C" w:rsidP="00281D0C"/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764356"/>
      <w:r>
        <w:t>RN01: Verificar se a justificativa é válida</w:t>
      </w:r>
      <w:bookmarkEnd w:id="21"/>
    </w:p>
    <w:p w:rsidR="00281D0C" w:rsidRDefault="00281D0C" w:rsidP="00281D0C">
      <w:pPr>
        <w:pStyle w:val="Recuodecorpodetexto"/>
        <w:jc w:val="both"/>
      </w:pPr>
      <w:r>
        <w:t xml:space="preserve">Tentativa de informar a descrição da “Justificativa de afastamento” com o nome igual a um já existente no “Agrupamento”.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281D0C" w:rsidRDefault="00281D0C" w:rsidP="00281D0C"/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764357"/>
      <w:r>
        <w:t>RN02: Verificar se a justificativa está sendo utilizada por algum afastamento</w:t>
      </w:r>
      <w:bookmarkEnd w:id="22"/>
    </w:p>
    <w:p w:rsidR="00281D0C" w:rsidRDefault="00281D0C" w:rsidP="00281D0C">
      <w:pPr>
        <w:pStyle w:val="Recuodecorpodetexto"/>
        <w:jc w:val="both"/>
      </w:pPr>
      <w:r>
        <w:t>Tentativa de excluir uma “Justificativa de afastamento” associada a um “Afastamento do vínculo” ou um “Afastamento da pessoa”, no “Agrupamento”.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281D0C" w:rsidRDefault="00281D0C" w:rsidP="00281D0C">
      <w:pPr>
        <w:pStyle w:val="Recuodecorpodetexto"/>
        <w:jc w:val="both"/>
      </w:pPr>
    </w:p>
    <w:p w:rsidR="00281D0C" w:rsidRDefault="00281D0C" w:rsidP="00281D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764358"/>
      <w:r>
        <w:t>RN03: Verificar se a nova data limite de vigência é válida</w:t>
      </w:r>
      <w:bookmarkEnd w:id="23"/>
    </w:p>
    <w:p w:rsidR="00281D0C" w:rsidRDefault="00281D0C" w:rsidP="00281D0C">
      <w:pPr>
        <w:pStyle w:val="Recuodecorpodetexto"/>
        <w:jc w:val="both"/>
      </w:pPr>
      <w:r>
        <w:t>Tentativa de alterar a data limite da vigência (quando a mesma não é nula) da “Justificativa de afastamento” que possua “Afastamento do vínculo” ou um “Afastamento da pessoa” associado, onde a data de início do afastamento seja maior que a data limite da vigência alterada da justificativa.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281D0C" w:rsidRDefault="00281D0C" w:rsidP="00281D0C">
      <w:pPr>
        <w:pStyle w:val="Ttulo1"/>
        <w:numPr>
          <w:ilvl w:val="0"/>
          <w:numId w:val="0"/>
        </w:numPr>
        <w:rPr>
          <w:highlight w:val="lightGray"/>
        </w:rPr>
      </w:pPr>
    </w:p>
    <w:p w:rsidR="00F40EDF" w:rsidRDefault="00281D0C" w:rsidP="00F40ED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highlight w:val="lightGray"/>
        </w:rPr>
        <w:br w:type="page"/>
      </w:r>
    </w:p>
    <w:p w:rsidR="00281D0C" w:rsidRDefault="00281D0C" w:rsidP="00281D0C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4764359"/>
      <w:r>
        <w:lastRenderedPageBreak/>
        <w:t>Anexos</w:t>
      </w:r>
      <w:bookmarkEnd w:id="24"/>
    </w:p>
    <w:p w:rsidR="00281D0C" w:rsidRDefault="00281D0C" w:rsidP="00281D0C"/>
    <w:p w:rsidR="00281D0C" w:rsidRDefault="00281D0C" w:rsidP="00281D0C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81D0C" w:rsidRDefault="00281D0C" w:rsidP="00281D0C">
      <w:pPr>
        <w:widowControl w:val="0"/>
        <w:ind w:left="540"/>
        <w:rPr>
          <w:rFonts w:cs="Arial"/>
        </w:rPr>
      </w:pPr>
    </w:p>
    <w:sectPr w:rsidR="00281D0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1D0C" w:rsidRDefault="00281D0C" w:rsidP="002908D9">
      <w:r>
        <w:separator/>
      </w:r>
    </w:p>
  </w:endnote>
  <w:endnote w:type="continuationSeparator" w:id="0">
    <w:p w:rsidR="00281D0C" w:rsidRDefault="00281D0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40ED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81D0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40ED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40EDF">
            <w:rPr>
              <w:sz w:val="20"/>
              <w:szCs w:val="20"/>
            </w:rPr>
            <w:t xml:space="preserve">Keila </w:t>
          </w:r>
          <w:proofErr w:type="spellStart"/>
          <w:r w:rsidRPr="00F40EDF">
            <w:rPr>
              <w:sz w:val="20"/>
              <w:szCs w:val="20"/>
            </w:rPr>
            <w:t>Joanês</w:t>
          </w:r>
          <w:proofErr w:type="spellEnd"/>
          <w:r w:rsidRPr="00F40ED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40ED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81D0C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40EDF" w:rsidRPr="00F40EDF">
            <w:rPr>
              <w:b/>
              <w:sz w:val="20"/>
              <w:szCs w:val="20"/>
            </w:rPr>
            <w:t>UCS0208 - Manter Justificativas de Afastamentos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05EE663" wp14:editId="53B91A9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1D0C" w:rsidRDefault="00281D0C" w:rsidP="002908D9">
      <w:r>
        <w:separator/>
      </w:r>
    </w:p>
  </w:footnote>
  <w:footnote w:type="continuationSeparator" w:id="0">
    <w:p w:rsidR="00281D0C" w:rsidRDefault="00281D0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40EDF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21EC725" wp14:editId="61CA9FA5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55B688A" wp14:editId="0EC649A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8055FFD" wp14:editId="31406D9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FB8026F" wp14:editId="21421CFD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D0C"/>
    <w:rsid w:val="0000536A"/>
    <w:rsid w:val="00010C94"/>
    <w:rsid w:val="00011A7E"/>
    <w:rsid w:val="00080AA2"/>
    <w:rsid w:val="000A2BFB"/>
    <w:rsid w:val="000B4005"/>
    <w:rsid w:val="000C5EBF"/>
    <w:rsid w:val="000F0299"/>
    <w:rsid w:val="00111169"/>
    <w:rsid w:val="001A25E3"/>
    <w:rsid w:val="001C7A01"/>
    <w:rsid w:val="00281D0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0EDF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1D0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1D0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1D0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1D0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1D0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1D0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1D0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1D0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1D0C"/>
    <w:pPr>
      <w:ind w:left="0"/>
    </w:pPr>
  </w:style>
  <w:style w:type="paragraph" w:styleId="ndicedeilustraes">
    <w:name w:val="table of figures"/>
    <w:basedOn w:val="Normal"/>
    <w:next w:val="Normal"/>
    <w:semiHidden/>
    <w:rsid w:val="00281D0C"/>
  </w:style>
  <w:style w:type="paragraph" w:styleId="Sumrio2">
    <w:name w:val="toc 2"/>
    <w:basedOn w:val="Normal"/>
    <w:next w:val="Normal"/>
    <w:autoRedefine/>
    <w:uiPriority w:val="39"/>
    <w:rsid w:val="00281D0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1D0C"/>
    <w:pPr>
      <w:ind w:left="480"/>
    </w:pPr>
  </w:style>
  <w:style w:type="character" w:styleId="Hyperlink">
    <w:name w:val="Hyperlink"/>
    <w:basedOn w:val="Fontepargpadro"/>
    <w:uiPriority w:val="99"/>
    <w:rsid w:val="00281D0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1D0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1D0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1D0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1D0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1D0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1D0C"/>
    <w:rPr>
      <w:sz w:val="16"/>
    </w:rPr>
  </w:style>
  <w:style w:type="character" w:styleId="Nmerodepgina">
    <w:name w:val="page number"/>
    <w:basedOn w:val="Fontepargpadro"/>
    <w:rsid w:val="00281D0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1D0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1D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1D0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1D0C"/>
  </w:style>
  <w:style w:type="paragraph" w:styleId="Corpodetexto">
    <w:name w:val="Body Text"/>
    <w:basedOn w:val="Normal"/>
    <w:link w:val="CorpodetextoChar"/>
    <w:rsid w:val="00281D0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1D0C"/>
    <w:rPr>
      <w:rFonts w:eastAsia="Arial Unicode MS"/>
    </w:rPr>
  </w:style>
  <w:style w:type="paragraph" w:customStyle="1" w:styleId="tabletext">
    <w:name w:val="tabletext"/>
    <w:basedOn w:val="Normal"/>
    <w:rsid w:val="00281D0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1D0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1D0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1D0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1D0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1D0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1D0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1D0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1D0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1D0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1D0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1D0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1D0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1D0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1D0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1D0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1D0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1D0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1D0C"/>
    <w:pPr>
      <w:ind w:left="0"/>
    </w:pPr>
  </w:style>
  <w:style w:type="paragraph" w:styleId="ndicedeilustraes">
    <w:name w:val="table of figures"/>
    <w:basedOn w:val="Normal"/>
    <w:next w:val="Normal"/>
    <w:semiHidden/>
    <w:rsid w:val="00281D0C"/>
  </w:style>
  <w:style w:type="paragraph" w:styleId="Sumrio2">
    <w:name w:val="toc 2"/>
    <w:basedOn w:val="Normal"/>
    <w:next w:val="Normal"/>
    <w:autoRedefine/>
    <w:uiPriority w:val="39"/>
    <w:rsid w:val="00281D0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1D0C"/>
    <w:pPr>
      <w:ind w:left="480"/>
    </w:pPr>
  </w:style>
  <w:style w:type="character" w:styleId="Hyperlink">
    <w:name w:val="Hyperlink"/>
    <w:basedOn w:val="Fontepargpadro"/>
    <w:uiPriority w:val="99"/>
    <w:rsid w:val="00281D0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1D0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1D0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1D0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1D0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1D0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1D0C"/>
    <w:rPr>
      <w:sz w:val="16"/>
    </w:rPr>
  </w:style>
  <w:style w:type="character" w:styleId="Nmerodepgina">
    <w:name w:val="page number"/>
    <w:basedOn w:val="Fontepargpadro"/>
    <w:rsid w:val="00281D0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1D0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1D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1D0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1D0C"/>
  </w:style>
  <w:style w:type="paragraph" w:styleId="Corpodetexto">
    <w:name w:val="Body Text"/>
    <w:basedOn w:val="Normal"/>
    <w:link w:val="CorpodetextoChar"/>
    <w:rsid w:val="00281D0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1D0C"/>
    <w:rPr>
      <w:rFonts w:eastAsia="Arial Unicode MS"/>
    </w:rPr>
  </w:style>
  <w:style w:type="paragraph" w:customStyle="1" w:styleId="tabletext">
    <w:name w:val="tabletext"/>
    <w:basedOn w:val="Normal"/>
    <w:rsid w:val="00281D0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1D0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1D0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1D0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1D0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1D0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1D0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1D0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1D0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1D0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01367-865A-40C2-8268-AA6DF05A1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9</Pages>
  <Words>788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6650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2014-11-08T04:02:00Z</cp:lastPrinted>
  <dcterms:created xsi:type="dcterms:W3CDTF">2014-11-08T04:01:00Z</dcterms:created>
  <dcterms:modified xsi:type="dcterms:W3CDTF">2014-11-26T13:22:00Z</dcterms:modified>
</cp:coreProperties>
</file>