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26D35" w:rsidRDefault="00226D35" w:rsidP="00226D35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226D35" w:rsidRDefault="00226D35" w:rsidP="00226D35">
      <w:pPr>
        <w:widowControl w:val="0"/>
        <w:rPr>
          <w:rFonts w:cs="Arial"/>
          <w:sz w:val="20"/>
        </w:rPr>
      </w:pPr>
    </w:p>
    <w:p w:rsidR="00226D35" w:rsidRDefault="00226D35" w:rsidP="00226D35">
      <w:pPr>
        <w:widowControl w:val="0"/>
        <w:rPr>
          <w:rFonts w:cs="Arial"/>
          <w:sz w:val="20"/>
        </w:rPr>
      </w:pPr>
    </w:p>
    <w:p w:rsidR="00226D35" w:rsidRDefault="00226D35" w:rsidP="00226D35">
      <w:pPr>
        <w:widowControl w:val="0"/>
        <w:rPr>
          <w:rFonts w:cs="Arial"/>
          <w:sz w:val="20"/>
        </w:rPr>
      </w:pPr>
    </w:p>
    <w:p w:rsidR="00226D35" w:rsidRDefault="00226D35" w:rsidP="00226D35">
      <w:pPr>
        <w:widowControl w:val="0"/>
        <w:rPr>
          <w:rFonts w:cs="Arial"/>
          <w:sz w:val="20"/>
        </w:rPr>
      </w:pPr>
    </w:p>
    <w:p w:rsidR="00226D35" w:rsidRDefault="00226D35" w:rsidP="00226D35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226D35" w:rsidRDefault="00226D35" w:rsidP="00226D35">
      <w:pPr>
        <w:widowControl w:val="0"/>
        <w:rPr>
          <w:rFonts w:cs="Arial"/>
          <w:sz w:val="20"/>
          <w:u w:val="single"/>
        </w:rPr>
      </w:pPr>
    </w:p>
    <w:p w:rsidR="00226D35" w:rsidRDefault="00226D35" w:rsidP="00226D35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226D35" w:rsidRDefault="00226D35" w:rsidP="00226D35">
      <w:pPr>
        <w:widowControl w:val="0"/>
        <w:rPr>
          <w:rFonts w:cs="Arial"/>
          <w:sz w:val="20"/>
        </w:rPr>
      </w:pPr>
    </w:p>
    <w:p w:rsidR="00226D35" w:rsidRDefault="00226D35" w:rsidP="00226D35">
      <w:pPr>
        <w:widowControl w:val="0"/>
        <w:rPr>
          <w:rFonts w:cs="Arial"/>
          <w:sz w:val="20"/>
        </w:rPr>
      </w:pPr>
    </w:p>
    <w:p w:rsidR="00226D35" w:rsidRDefault="00226D35" w:rsidP="00226D35">
      <w:pPr>
        <w:widowControl w:val="0"/>
        <w:rPr>
          <w:rFonts w:cs="Arial"/>
          <w:sz w:val="20"/>
        </w:rPr>
      </w:pPr>
    </w:p>
    <w:p w:rsidR="00226D35" w:rsidRDefault="00226D35" w:rsidP="00226D35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226D35" w:rsidRDefault="00226D35" w:rsidP="00226D35">
      <w:pPr>
        <w:widowControl w:val="0"/>
        <w:rPr>
          <w:rFonts w:cs="Arial"/>
          <w:sz w:val="20"/>
        </w:rPr>
      </w:pPr>
    </w:p>
    <w:p w:rsidR="00226D35" w:rsidRDefault="00226D35" w:rsidP="00226D35">
      <w:pPr>
        <w:widowControl w:val="0"/>
        <w:rPr>
          <w:rFonts w:cs="Arial"/>
          <w:sz w:val="20"/>
        </w:rPr>
      </w:pPr>
    </w:p>
    <w:p w:rsidR="00226D35" w:rsidRDefault="00226D35" w:rsidP="00226D35">
      <w:pPr>
        <w:widowControl w:val="0"/>
        <w:rPr>
          <w:rFonts w:cs="Arial"/>
        </w:rPr>
      </w:pPr>
    </w:p>
    <w:p w:rsidR="00226D35" w:rsidRDefault="00226D35" w:rsidP="00226D35">
      <w:pPr>
        <w:pStyle w:val="Capa"/>
        <w:rPr>
          <w:color w:val="FF9900"/>
        </w:rPr>
      </w:pPr>
      <w:r>
        <w:t>SINDRAPE</w:t>
      </w:r>
    </w:p>
    <w:p w:rsidR="00226D35" w:rsidRDefault="00226D35" w:rsidP="00226D35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226D35" w:rsidRPr="00226D35" w:rsidRDefault="00226D35" w:rsidP="00226D35">
      <w:pPr>
        <w:widowControl w:val="0"/>
        <w:rPr>
          <w:color w:val="000080"/>
        </w:rPr>
      </w:pPr>
    </w:p>
    <w:p w:rsidR="00226D35" w:rsidRPr="00226D35" w:rsidRDefault="00226D35" w:rsidP="00226D35">
      <w:pPr>
        <w:widowControl w:val="0"/>
        <w:jc w:val="right"/>
        <w:rPr>
          <w:rFonts w:cs="Arial"/>
          <w:b/>
          <w:bCs/>
          <w:color w:val="000080"/>
        </w:rPr>
      </w:pPr>
    </w:p>
    <w:p w:rsidR="00226D35" w:rsidRDefault="00226D35" w:rsidP="00226D35">
      <w:pPr>
        <w:pStyle w:val="Capa"/>
      </w:pPr>
      <w:r>
        <w:t>UCS0399 - Manter Grupos de Rubricas de Pagamento</w:t>
      </w:r>
    </w:p>
    <w:p w:rsidR="00226D35" w:rsidRDefault="00226D35" w:rsidP="00226D35">
      <w:pPr>
        <w:widowControl w:val="0"/>
        <w:rPr>
          <w:rFonts w:cs="Arial"/>
        </w:rPr>
      </w:pPr>
    </w:p>
    <w:p w:rsidR="00226D35" w:rsidRDefault="00226D35" w:rsidP="00226D35">
      <w:pPr>
        <w:widowControl w:val="0"/>
      </w:pPr>
    </w:p>
    <w:p w:rsidR="00226D35" w:rsidRDefault="00226D35" w:rsidP="00226D35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t xml:space="preserve"> </w:t>
      </w:r>
      <w:r>
        <w:rPr>
          <w:b w:val="0"/>
        </w:rPr>
        <w:br w:type="page"/>
      </w:r>
    </w:p>
    <w:p w:rsidR="00226D35" w:rsidRPr="00226D35" w:rsidRDefault="00226D35" w:rsidP="00226D35">
      <w:pPr>
        <w:pStyle w:val="Corpodetexto3"/>
        <w:widowControl w:val="0"/>
        <w:spacing w:after="0"/>
        <w:rPr>
          <w:rFonts w:cs="Arial"/>
        </w:rPr>
      </w:pPr>
      <w:r w:rsidRPr="00226D35">
        <w:rPr>
          <w:rFonts w:cs="Arial"/>
        </w:rPr>
        <w:lastRenderedPageBreak/>
        <w:t>Histórico de Revisões</w:t>
      </w:r>
    </w:p>
    <w:p w:rsidR="00226D35" w:rsidRDefault="00226D35" w:rsidP="00226D35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226D35" w:rsidTr="00226D35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6D35" w:rsidRDefault="00226D35" w:rsidP="00226D35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6D35" w:rsidRDefault="00226D35" w:rsidP="00226D35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6D35" w:rsidRDefault="00226D35" w:rsidP="00226D35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6D35" w:rsidRDefault="00226D35" w:rsidP="00226D35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226D35" w:rsidTr="00226D35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6D35" w:rsidRDefault="00226D35" w:rsidP="00226D35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01/04/2008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6D35" w:rsidRDefault="00226D35" w:rsidP="00226D35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6D35" w:rsidRDefault="00226D35" w:rsidP="00226D35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6D35" w:rsidRDefault="00226D35" w:rsidP="00226D35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Liliane </w:t>
            </w:r>
            <w:proofErr w:type="spellStart"/>
            <w:r>
              <w:rPr>
                <w:rFonts w:cs="Arial"/>
              </w:rPr>
              <w:t>Frez</w:t>
            </w:r>
            <w:proofErr w:type="spellEnd"/>
          </w:p>
        </w:tc>
      </w:tr>
    </w:tbl>
    <w:p w:rsidR="00226D35" w:rsidRDefault="00226D35" w:rsidP="00226D35">
      <w:pPr>
        <w:pStyle w:val="Corpodetexto3"/>
        <w:widowControl w:val="0"/>
        <w:spacing w:after="0"/>
        <w:rPr>
          <w:rFonts w:cs="Arial"/>
        </w:rPr>
      </w:pPr>
      <w:r>
        <w:br w:type="page"/>
      </w:r>
    </w:p>
    <w:p w:rsidR="00226D35" w:rsidRPr="00226D35" w:rsidRDefault="00226D35" w:rsidP="00226D35">
      <w:pPr>
        <w:pStyle w:val="Corpodetexto3"/>
        <w:widowControl w:val="0"/>
        <w:spacing w:after="0"/>
        <w:rPr>
          <w:rFonts w:cs="Arial"/>
        </w:rPr>
      </w:pPr>
      <w:r w:rsidRPr="00226D35">
        <w:rPr>
          <w:rFonts w:cs="Arial"/>
        </w:rPr>
        <w:lastRenderedPageBreak/>
        <w:t>Índice</w:t>
      </w:r>
    </w:p>
    <w:p w:rsidR="00226D35" w:rsidRPr="00226D35" w:rsidRDefault="00226D35" w:rsidP="00226D35">
      <w:pPr>
        <w:pStyle w:val="Corpodetexto3"/>
        <w:widowControl w:val="0"/>
        <w:spacing w:after="0"/>
        <w:rPr>
          <w:rFonts w:cs="Arial"/>
        </w:rPr>
      </w:pPr>
    </w:p>
    <w:bookmarkStart w:id="0" w:name="_GoBack"/>
    <w:bookmarkEnd w:id="0"/>
    <w:p w:rsidR="006076DB" w:rsidRDefault="00226D35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772539" w:history="1">
        <w:r w:rsidR="006076DB" w:rsidRPr="00AD0E91">
          <w:rPr>
            <w:rStyle w:val="Hyperlink"/>
            <w:noProof/>
          </w:rPr>
          <w:t>1.</w:t>
        </w:r>
        <w:r w:rsidR="006076DB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076DB" w:rsidRPr="00AD0E91">
          <w:rPr>
            <w:rStyle w:val="Hyperlink"/>
            <w:noProof/>
          </w:rPr>
          <w:t>Pacote/Caso de Uso</w:t>
        </w:r>
        <w:r w:rsidR="006076DB">
          <w:rPr>
            <w:noProof/>
            <w:webHidden/>
          </w:rPr>
          <w:tab/>
        </w:r>
        <w:r w:rsidR="006076DB">
          <w:rPr>
            <w:noProof/>
            <w:webHidden/>
          </w:rPr>
          <w:fldChar w:fldCharType="begin"/>
        </w:r>
        <w:r w:rsidR="006076DB">
          <w:rPr>
            <w:noProof/>
            <w:webHidden/>
          </w:rPr>
          <w:instrText xml:space="preserve"> PAGEREF _Toc404772539 \h </w:instrText>
        </w:r>
        <w:r w:rsidR="006076DB">
          <w:rPr>
            <w:noProof/>
            <w:webHidden/>
          </w:rPr>
        </w:r>
        <w:r w:rsidR="006076DB">
          <w:rPr>
            <w:noProof/>
            <w:webHidden/>
          </w:rPr>
          <w:fldChar w:fldCharType="separate"/>
        </w:r>
        <w:r w:rsidR="006076DB">
          <w:rPr>
            <w:noProof/>
            <w:webHidden/>
          </w:rPr>
          <w:t>4</w:t>
        </w:r>
        <w:r w:rsidR="006076DB">
          <w:rPr>
            <w:noProof/>
            <w:webHidden/>
          </w:rPr>
          <w:fldChar w:fldCharType="end"/>
        </w:r>
      </w:hyperlink>
    </w:p>
    <w:p w:rsidR="006076DB" w:rsidRDefault="006076DB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2540" w:history="1">
        <w:r w:rsidRPr="00AD0E91">
          <w:rPr>
            <w:rStyle w:val="Hyperlink"/>
            <w:noProof/>
          </w:rPr>
          <w:t>Manter Grupos de Rubricas de Pagamento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_Toc404772540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076DB" w:rsidRDefault="006076DB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2541" w:history="1">
        <w:r w:rsidRPr="00AD0E91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D0E91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_Toc404772541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076DB" w:rsidRDefault="006076DB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2542" w:history="1">
        <w:r w:rsidRPr="00AD0E91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D0E91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_Toc404772542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076DB" w:rsidRDefault="006076DB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2543" w:history="1">
        <w:r w:rsidRPr="00AD0E91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D0E91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_Toc404772543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076DB" w:rsidRDefault="006076DB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2544" w:history="1">
        <w:r w:rsidRPr="00AD0E91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D0E91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_Toc404772544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076DB" w:rsidRDefault="006076DB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2545" w:history="1">
        <w:r w:rsidRPr="00AD0E91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D0E91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_Toc404772545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076DB" w:rsidRDefault="006076DB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2546" w:history="1">
        <w:r w:rsidRPr="00AD0E91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D0E91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_Toc404772546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6076DB" w:rsidRDefault="006076DB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2547" w:history="1">
        <w:r w:rsidRPr="00AD0E91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D0E91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_Toc404772547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6076DB" w:rsidRDefault="006076DB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2548" w:history="1">
        <w:r w:rsidRPr="00AD0E91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D0E91">
          <w:rPr>
            <w:rStyle w:val="Hyperlink"/>
            <w:noProof/>
          </w:rPr>
          <w:t>Incluir Grupo de Rubricas de Pagamentos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_Toc404772548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6076DB" w:rsidRDefault="006076DB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2549" w:history="1">
        <w:r w:rsidRPr="00AD0E91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D0E91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_Toc404772549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6076DB" w:rsidRDefault="006076DB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2550" w:history="1">
        <w:r w:rsidRPr="00AD0E91">
          <w:rPr>
            <w:rStyle w:val="Hyperlink"/>
            <w:noProof/>
          </w:rPr>
          <w:t>4.1.2.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D0E91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_Toc404772550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6076DB" w:rsidRDefault="006076DB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2551" w:history="1">
        <w:r w:rsidRPr="00AD0E91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D0E91">
          <w:rPr>
            <w:rStyle w:val="Hyperlink"/>
            <w:noProof/>
          </w:rPr>
          <w:t>Alterar Grupo de Rubricas de Pagamentos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_Toc404772551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6076DB" w:rsidRDefault="006076DB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2552" w:history="1">
        <w:r w:rsidRPr="00AD0E91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D0E91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_Toc404772552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6076DB" w:rsidRDefault="006076DB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2553" w:history="1">
        <w:r w:rsidRPr="00AD0E91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D0E91">
          <w:rPr>
            <w:rStyle w:val="Hyperlink"/>
            <w:noProof/>
          </w:rPr>
          <w:t>Excluir Grupo de Rubricas de Pagamentos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_Toc404772553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6076DB" w:rsidRDefault="006076DB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2554" w:history="1">
        <w:r w:rsidRPr="00AD0E91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D0E91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_Toc404772554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6076DB" w:rsidRDefault="006076DB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2555" w:history="1">
        <w:r w:rsidRPr="00AD0E91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D0E91">
          <w:rPr>
            <w:rStyle w:val="Hyperlink"/>
            <w:noProof/>
          </w:rPr>
          <w:t>Listar Grupos de Rubricas de Pagamentos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_Toc404772555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6076DB" w:rsidRDefault="006076DB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2556" w:history="1">
        <w:r w:rsidRPr="00AD0E91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D0E91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_Toc404772556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6076DB" w:rsidRDefault="006076DB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2557" w:history="1">
        <w:r w:rsidRPr="00AD0E91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D0E91">
          <w:rPr>
            <w:rStyle w:val="Hyperlink"/>
            <w:noProof/>
          </w:rPr>
          <w:t>Regras Gerais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_Toc404772557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6076DB" w:rsidRDefault="006076DB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2558" w:history="1">
        <w:r w:rsidRPr="00AD0E91">
          <w:rPr>
            <w:rStyle w:val="Hyperlink"/>
            <w:noProof/>
          </w:rPr>
          <w:t>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D0E91">
          <w:rPr>
            <w:rStyle w:val="Hyperlink"/>
            <w:noProof/>
          </w:rPr>
          <w:t>Regras de Negócio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_Toc404772558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6076DB" w:rsidRDefault="006076DB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2559" w:history="1">
        <w:r w:rsidRPr="00AD0E91">
          <w:rPr>
            <w:rStyle w:val="Hyperlink"/>
            <w:noProof/>
          </w:rPr>
          <w:t>5.1.1.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D0E91">
          <w:rPr>
            <w:rStyle w:val="Hyperlink"/>
            <w:noProof/>
          </w:rPr>
          <w:t>RN01: Grupo de Rubrica associado a uma rubrica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_Toc404772559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6076DB" w:rsidRDefault="006076DB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2560" w:history="1">
        <w:r w:rsidRPr="00AD0E91">
          <w:rPr>
            <w:rStyle w:val="Hyperlink"/>
            <w:noProof/>
          </w:rPr>
          <w:t>5.1.2.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D0E91">
          <w:rPr>
            <w:rStyle w:val="Hyperlink"/>
            <w:noProof/>
          </w:rPr>
          <w:t>RN02: Nome do Grupo de Rubrica já cadastrado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_Toc404772560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6076DB" w:rsidRDefault="006076DB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2561" w:history="1">
        <w:r w:rsidRPr="00AD0E91">
          <w:rPr>
            <w:rStyle w:val="Hyperlink"/>
            <w:noProof/>
          </w:rPr>
          <w:t>5.1.3.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D0E91">
          <w:rPr>
            <w:rStyle w:val="Hyperlink"/>
            <w:noProof/>
          </w:rPr>
          <w:t>RN03: Operações permitidas para Agrupamento Gestor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_Toc404772561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6076DB" w:rsidRDefault="006076DB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2562" w:history="1">
        <w:r w:rsidRPr="00AD0E91">
          <w:rPr>
            <w:rStyle w:val="Hyperlink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D0E91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_Toc404772562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6076DB" w:rsidRDefault="006076DB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2563" w:history="1">
        <w:r w:rsidRPr="00AD0E91">
          <w:rPr>
            <w:rStyle w:val="Hyperlink"/>
            <w:rFonts w:eastAsia="Arial Unicode MS"/>
            <w:noProof/>
          </w:rPr>
          <w:t>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D0E91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_Toc404772563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226D35" w:rsidRDefault="00226D35" w:rsidP="00226D35">
      <w:pPr>
        <w:pStyle w:val="Sumrio1"/>
      </w:pPr>
      <w:r>
        <w:fldChar w:fldCharType="end"/>
      </w:r>
    </w:p>
    <w:p w:rsidR="00226D35" w:rsidRDefault="00226D35" w:rsidP="00226D35">
      <w:pPr>
        <w:widowControl w:val="0"/>
        <w:rPr>
          <w:rFonts w:cs="Arial"/>
          <w:b/>
          <w:bCs/>
          <w:color w:val="000000"/>
        </w:rPr>
      </w:pPr>
    </w:p>
    <w:p w:rsidR="00226D35" w:rsidRDefault="00226D35" w:rsidP="00226D35">
      <w:pPr>
        <w:pStyle w:val="Heading"/>
        <w:rPr>
          <w:rFonts w:cs="Arial"/>
          <w:szCs w:val="24"/>
          <w:lang w:val="pt-BR"/>
        </w:rPr>
      </w:pPr>
    </w:p>
    <w:p w:rsidR="00226D35" w:rsidRDefault="00226D35" w:rsidP="00226D35">
      <w:pPr>
        <w:pStyle w:val="Heading"/>
      </w:pPr>
    </w:p>
    <w:p w:rsidR="00226D35" w:rsidRDefault="00226D35" w:rsidP="00226D35">
      <w:pPr>
        <w:pStyle w:val="Heading"/>
        <w:jc w:val="center"/>
      </w:pPr>
    </w:p>
    <w:p w:rsidR="00226D35" w:rsidRDefault="00226D35" w:rsidP="00226D35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226D35" w:rsidRDefault="00226D35" w:rsidP="00226D35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404772539"/>
      <w:r>
        <w:lastRenderedPageBreak/>
        <w:t>Pacote/Caso de Uso</w:t>
      </w:r>
      <w:bookmarkEnd w:id="1"/>
    </w:p>
    <w:p w:rsidR="00226D35" w:rsidRDefault="00226D35" w:rsidP="00226D35"/>
    <w:p w:rsidR="00226D35" w:rsidRDefault="00226D35" w:rsidP="006076DB">
      <w:pPr>
        <w:pStyle w:val="Subttulo"/>
      </w:pPr>
      <w:bookmarkStart w:id="2" w:name="_Toc404772540"/>
      <w:r>
        <w:t>Manter Grupos de Rubricas de Pagamento</w:t>
      </w:r>
      <w:bookmarkEnd w:id="2"/>
    </w:p>
    <w:p w:rsidR="00226D35" w:rsidRDefault="00226D35" w:rsidP="00226D35">
      <w:pPr>
        <w:widowControl w:val="0"/>
        <w:ind w:left="902"/>
        <w:rPr>
          <w:rFonts w:cs="Arial"/>
          <w:b/>
          <w:bCs/>
          <w:color w:val="FF0000"/>
        </w:rPr>
      </w:pPr>
    </w:p>
    <w:p w:rsidR="00226D35" w:rsidRDefault="00226D35" w:rsidP="00226D35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" w:name="_Toc404772541"/>
      <w:r>
        <w:t>Descrição</w:t>
      </w:r>
      <w:bookmarkEnd w:id="3"/>
    </w:p>
    <w:p w:rsidR="00226D35" w:rsidRDefault="00226D35" w:rsidP="00226D35">
      <w:pPr>
        <w:pStyle w:val="Recuodecorpodetexto2"/>
        <w:widowControl w:val="0"/>
        <w:ind w:left="1620" w:firstLine="0"/>
        <w:rPr>
          <w:sz w:val="24"/>
        </w:rPr>
      </w:pPr>
    </w:p>
    <w:p w:rsidR="00226D35" w:rsidRDefault="00226D35" w:rsidP="00226D35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manutenção dos grupos de rubricas de pagamento. Permite incluir, alterar, excluir e listar os grupos de rubricas cadastrados no sistema.</w:t>
      </w:r>
    </w:p>
    <w:p w:rsidR="00226D35" w:rsidRDefault="00226D35" w:rsidP="00226D35">
      <w:pPr>
        <w:pStyle w:val="Recuodecorpodetexto2"/>
        <w:widowControl w:val="0"/>
        <w:ind w:left="1620" w:firstLine="0"/>
        <w:rPr>
          <w:sz w:val="24"/>
        </w:rPr>
      </w:pPr>
    </w:p>
    <w:p w:rsidR="00226D35" w:rsidRDefault="00226D35" w:rsidP="00226D35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4" w:name="_Toc404772542"/>
      <w:r>
        <w:t>Requisitos atendidos</w:t>
      </w:r>
      <w:bookmarkEnd w:id="4"/>
    </w:p>
    <w:p w:rsidR="00226D35" w:rsidRDefault="00226D35" w:rsidP="00226D35"/>
    <w:p w:rsidR="00226D35" w:rsidRDefault="00226D35" w:rsidP="00226D35">
      <w:pPr>
        <w:pStyle w:val="Recuodecorpodetexto"/>
        <w:ind w:left="1260"/>
      </w:pPr>
      <w:r>
        <w:t>Não se aplica.</w:t>
      </w:r>
    </w:p>
    <w:p w:rsidR="00226D35" w:rsidRDefault="00226D35" w:rsidP="00226D35"/>
    <w:p w:rsidR="00226D35" w:rsidRDefault="00226D35" w:rsidP="00226D35">
      <w:pPr>
        <w:pStyle w:val="Ttulo1"/>
        <w:keepNext w:val="0"/>
        <w:widowControl w:val="0"/>
        <w:spacing w:before="0" w:line="240" w:lineRule="auto"/>
        <w:ind w:left="540" w:hanging="540"/>
      </w:pPr>
      <w:bookmarkStart w:id="5" w:name="_Toc404772543"/>
      <w:r>
        <w:t>Conceito</w:t>
      </w:r>
      <w:bookmarkEnd w:id="5"/>
      <w:r>
        <w:tab/>
      </w:r>
    </w:p>
    <w:p w:rsidR="00226D35" w:rsidRDefault="00226D35" w:rsidP="00226D35"/>
    <w:p w:rsidR="00226D35" w:rsidRDefault="00226D35" w:rsidP="00226D35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6" w:name="_Toc404772544"/>
      <w:r>
        <w:t>Conceitos principais</w:t>
      </w:r>
      <w:bookmarkEnd w:id="6"/>
    </w:p>
    <w:p w:rsidR="00226D35" w:rsidRDefault="00226D35" w:rsidP="00226D35">
      <w:pPr>
        <w:pStyle w:val="Recuodecorpodetexto"/>
        <w:ind w:left="0"/>
      </w:pPr>
    </w:p>
    <w:tbl>
      <w:tblPr>
        <w:tblW w:w="0" w:type="auto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3248"/>
        <w:gridCol w:w="5822"/>
      </w:tblGrid>
      <w:tr w:rsidR="00226D35" w:rsidTr="0097135F">
        <w:trPr>
          <w:trHeight w:val="600"/>
        </w:trPr>
        <w:tc>
          <w:tcPr>
            <w:tcW w:w="3248" w:type="dxa"/>
          </w:tcPr>
          <w:p w:rsidR="00226D35" w:rsidRDefault="00226D35" w:rsidP="00226D35">
            <w:pPr>
              <w:pStyle w:val="Cabealho"/>
              <w:tabs>
                <w:tab w:val="left" w:pos="708"/>
              </w:tabs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Grupo de Rubricas de Pagamento</w:t>
            </w:r>
          </w:p>
        </w:tc>
        <w:tc>
          <w:tcPr>
            <w:tcW w:w="5822" w:type="dxa"/>
          </w:tcPr>
          <w:p w:rsidR="00226D35" w:rsidRDefault="00226D35" w:rsidP="0097135F">
            <w:pPr>
              <w:pStyle w:val="Cabealho"/>
              <w:tabs>
                <w:tab w:val="left" w:pos="708"/>
              </w:tabs>
              <w:rPr>
                <w:rFonts w:cs="Arial"/>
              </w:rPr>
            </w:pPr>
            <w:r>
              <w:rPr>
                <w:rFonts w:cs="Arial"/>
              </w:rPr>
              <w:t>Agrupamento das rubricas de pagamento cadastradas no sistema. Exemplo: Grupo Férias associa as rubricas relacionadas a férias.</w:t>
            </w:r>
          </w:p>
        </w:tc>
      </w:tr>
    </w:tbl>
    <w:p w:rsidR="00226D35" w:rsidRDefault="00226D35" w:rsidP="00226D35">
      <w:pPr>
        <w:rPr>
          <w:rFonts w:cs="Arial"/>
        </w:rPr>
      </w:pPr>
    </w:p>
    <w:p w:rsidR="00226D35" w:rsidRDefault="00226D35" w:rsidP="00226D35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7" w:name="_Toc404772545"/>
      <w:r>
        <w:t>Conceitos associados</w:t>
      </w:r>
      <w:bookmarkEnd w:id="7"/>
    </w:p>
    <w:p w:rsidR="00226D35" w:rsidRDefault="00226D35" w:rsidP="00226D35"/>
    <w:tbl>
      <w:tblPr>
        <w:tblW w:w="0" w:type="auto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3248"/>
        <w:gridCol w:w="5822"/>
      </w:tblGrid>
      <w:tr w:rsidR="00226D35" w:rsidTr="0097135F">
        <w:trPr>
          <w:trHeight w:val="600"/>
        </w:trPr>
        <w:tc>
          <w:tcPr>
            <w:tcW w:w="3248" w:type="dxa"/>
          </w:tcPr>
          <w:p w:rsidR="00226D35" w:rsidRDefault="00226D35" w:rsidP="00226D35">
            <w:pPr>
              <w:pStyle w:val="Cabealho"/>
              <w:tabs>
                <w:tab w:val="left" w:pos="708"/>
              </w:tabs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Rubrica de Pagamento</w:t>
            </w:r>
          </w:p>
        </w:tc>
        <w:tc>
          <w:tcPr>
            <w:tcW w:w="5822" w:type="dxa"/>
          </w:tcPr>
          <w:p w:rsidR="00226D35" w:rsidRDefault="00226D35" w:rsidP="0097135F">
            <w:pPr>
              <w:pStyle w:val="Cabealho"/>
              <w:tabs>
                <w:tab w:val="left" w:pos="708"/>
              </w:tabs>
              <w:rPr>
                <w:rFonts w:cs="Arial"/>
              </w:rPr>
            </w:pPr>
            <w:r>
              <w:rPr>
                <w:rFonts w:cs="Arial"/>
              </w:rPr>
              <w:t>Identifica os itens remuneratórios do servidor.</w:t>
            </w:r>
          </w:p>
        </w:tc>
      </w:tr>
    </w:tbl>
    <w:p w:rsidR="00226D35" w:rsidRDefault="00226D35" w:rsidP="00226D35">
      <w:pPr>
        <w:rPr>
          <w:rFonts w:eastAsia="Arial Unicode MS"/>
        </w:rPr>
      </w:pPr>
    </w:p>
    <w:p w:rsidR="00226D35" w:rsidRDefault="00226D35" w:rsidP="00226D35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8" w:name="_Toc404772546"/>
      <w:r>
        <w:lastRenderedPageBreak/>
        <w:t>Diagrama</w:t>
      </w:r>
      <w:bookmarkEnd w:id="8"/>
    </w:p>
    <w:p w:rsidR="00226D35" w:rsidRDefault="00226D35" w:rsidP="00226D35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226D35" w:rsidRDefault="006076DB" w:rsidP="00226D35">
      <w:pPr>
        <w:widowControl w:val="0"/>
        <w:ind w:left="0"/>
        <w:jc w:val="center"/>
        <w:rPr>
          <w:rFonts w:cs="Arial"/>
        </w:rPr>
      </w:pPr>
      <w:r>
        <w:rPr>
          <w:rFonts w:cs="Arial"/>
          <w:noProof/>
        </w:rPr>
        <mc:AlternateContent>
          <mc:Choice Requires="wpc">
            <w:drawing>
              <wp:inline distT="0" distB="0" distL="0" distR="0">
                <wp:extent cx="4829175" cy="3429000"/>
                <wp:effectExtent l="0" t="0" r="0" b="0"/>
                <wp:docPr id="29" name="Tela 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4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1193165" y="22225"/>
                            <a:ext cx="1440815" cy="13525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1193165" y="146050"/>
                            <a:ext cx="3613785" cy="326072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1587500" y="292100"/>
                            <a:ext cx="272224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076DB" w:rsidRDefault="006076DB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UCS -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Manter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Grupos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Rubricas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Pagamento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0" name="Oval 8"/>
                        <wps:cNvSpPr>
                          <a:spLocks noChangeArrowheads="1"/>
                        </wps:cNvSpPr>
                        <wps:spPr bwMode="auto">
                          <a:xfrm>
                            <a:off x="416560" y="1101725"/>
                            <a:ext cx="202565" cy="20256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Line 9"/>
                        <wps:cNvCnPr/>
                        <wps:spPr bwMode="auto">
                          <a:xfrm>
                            <a:off x="517525" y="1304290"/>
                            <a:ext cx="0" cy="20193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Line 10"/>
                        <wps:cNvCnPr/>
                        <wps:spPr bwMode="auto">
                          <a:xfrm>
                            <a:off x="405130" y="1383030"/>
                            <a:ext cx="23622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" name="Line 11"/>
                        <wps:cNvCnPr/>
                        <wps:spPr bwMode="auto">
                          <a:xfrm flipH="1">
                            <a:off x="382905" y="1506220"/>
                            <a:ext cx="134620" cy="20256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Line 12"/>
                        <wps:cNvCnPr/>
                        <wps:spPr bwMode="auto">
                          <a:xfrm>
                            <a:off x="517525" y="1506220"/>
                            <a:ext cx="135255" cy="20256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67310" y="1708785"/>
                            <a:ext cx="71183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076DB" w:rsidRDefault="006076DB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    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Usuário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6" name="Oval 14"/>
                        <wps:cNvSpPr>
                          <a:spLocks noChangeArrowheads="1"/>
                        </wps:cNvSpPr>
                        <wps:spPr bwMode="auto">
                          <a:xfrm>
                            <a:off x="1835150" y="663575"/>
                            <a:ext cx="2498725" cy="46037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2273935" y="742315"/>
                            <a:ext cx="163449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076DB" w:rsidRDefault="006076DB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Incluir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Grupo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Rubricas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8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2633980" y="888365"/>
                            <a:ext cx="91757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076DB" w:rsidRDefault="006076DB">
                              <w:pPr>
                                <w:ind w:left="0"/>
                              </w:pPr>
                              <w:proofErr w:type="gram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de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Pagamento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9" name="Oval 17"/>
                        <wps:cNvSpPr>
                          <a:spLocks noChangeArrowheads="1"/>
                        </wps:cNvSpPr>
                        <wps:spPr bwMode="auto">
                          <a:xfrm>
                            <a:off x="1722120" y="1292860"/>
                            <a:ext cx="2566670" cy="47244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2172335" y="1371600"/>
                            <a:ext cx="165163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076DB" w:rsidRDefault="006076DB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Alterar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Grupo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Rubricas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1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2555240" y="1517650"/>
                            <a:ext cx="91757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076DB" w:rsidRDefault="006076DB">
                              <w:pPr>
                                <w:ind w:left="0"/>
                              </w:pPr>
                              <w:proofErr w:type="gram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de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Pagamento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2" name="Oval 20"/>
                        <wps:cNvSpPr>
                          <a:spLocks noChangeArrowheads="1"/>
                        </wps:cNvSpPr>
                        <wps:spPr bwMode="auto">
                          <a:xfrm>
                            <a:off x="1722120" y="1933575"/>
                            <a:ext cx="2521585" cy="47244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2161540" y="2012315"/>
                            <a:ext cx="164719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076DB" w:rsidRDefault="006076DB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Excluir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Grupo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Rubricas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4" name="Rectangle 22"/>
                        <wps:cNvSpPr>
                          <a:spLocks noChangeArrowheads="1"/>
                        </wps:cNvSpPr>
                        <wps:spPr bwMode="auto">
                          <a:xfrm>
                            <a:off x="2521585" y="2158365"/>
                            <a:ext cx="91757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076DB" w:rsidRDefault="006076DB">
                              <w:pPr>
                                <w:ind w:left="0"/>
                              </w:pPr>
                              <w:proofErr w:type="gram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de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Pagamento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5" name="Oval 23"/>
                        <wps:cNvSpPr>
                          <a:spLocks noChangeArrowheads="1"/>
                        </wps:cNvSpPr>
                        <wps:spPr bwMode="auto">
                          <a:xfrm>
                            <a:off x="1722120" y="2574290"/>
                            <a:ext cx="2533015" cy="46101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2161540" y="2653030"/>
                            <a:ext cx="163766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076DB" w:rsidRDefault="006076DB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Listar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Grupos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Rubricas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7" name="Rectangle 25"/>
                        <wps:cNvSpPr>
                          <a:spLocks noChangeArrowheads="1"/>
                        </wps:cNvSpPr>
                        <wps:spPr bwMode="auto">
                          <a:xfrm>
                            <a:off x="2533015" y="2799715"/>
                            <a:ext cx="91757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076DB" w:rsidRDefault="006076DB">
                              <w:pPr>
                                <w:ind w:left="0"/>
                              </w:pPr>
                              <w:proofErr w:type="gram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de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Pagamento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8" name="Line 26"/>
                        <wps:cNvCnPr/>
                        <wps:spPr bwMode="auto">
                          <a:xfrm>
                            <a:off x="675640" y="1472565"/>
                            <a:ext cx="517525" cy="0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id="Tela 29" o:spid="_x0000_s1026" editas="canvas" style="width:380.25pt;height:270pt;mso-position-horizontal-relative:char;mso-position-vertical-relative:line" coordsize="48291,34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48291;height:34290;visibility:visible;mso-wrap-style:square">
                  <v:fill o:detectmouseclick="t"/>
                  <v:path o:connecttype="none"/>
                </v:shape>
                <v:rect id="Rectangle 5" o:spid="_x0000_s1028" style="position:absolute;left:11931;top:222;width:14408;height:135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VfNsMAA&#10;AADaAAAADwAAAGRycy9kb3ducmV2LnhtbESPzYoCMRCE7wu+Q2jBy7JmFFGZNYoKgheRVR+gd9I7&#10;v+kMSdTx7Y0g7LGoqq+oxaozjbiR86VlBaNhAoI4s7rkXMHlvPuag/ABWWNjmRQ8yMNq2ftYYKrt&#10;nX/odgq5iBD2KSooQmhTKX1WkEE/tC1x9P6sMxiidLnUDu8Rbho5TpKpNFhyXCiwpW1BWX26GgXr&#10;WvrPOiNfHa6zYzW1rsLNr1KDfrf+BhGoC//hd3uvFUzgdSXeALl8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VfNsMAAAADaAAAADwAAAAAAAAAAAAAAAACYAgAAZHJzL2Rvd25y&#10;ZXYueG1sUEsFBgAAAAAEAAQA9QAAAIUDAAAAAA==&#10;" fillcolor="#ffc" strokecolor="#903" strokeweight="0"/>
                <v:rect id="Rectangle 6" o:spid="_x0000_s1029" style="position:absolute;left:11931;top:1460;width:36138;height:3260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BrHtb8A&#10;AADaAAAADwAAAGRycy9kb3ducmV2LnhtbERPS2rDMBDdB3oHMYFuQiOnCze4kY0bKHQTSt0eYGJN&#10;/NXISHLi3L5aFLp8vP+hWMworuR8Z1nBbpuAIK6t7rhR8PP9/rQH4QOyxtEyKbiThyJ/WB0w0/bG&#10;X3StQiNiCPsMFbQhTJmUvm7JoN/aiThyF+sMhghdI7XDWww3o3xOklQa7Dg2tDjRsaV6qGajoByk&#10;3ww1+f40v3z2qXU9vp2Velwv5SuIQEv4F/+5P7SCuDVeiTdA5r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QGse1vwAAANoAAAAPAAAAAAAAAAAAAAAAAJgCAABkcnMvZG93bnJl&#10;di54bWxQSwUGAAAAAAQABAD1AAAAhAMAAAAA&#10;" fillcolor="#ffc" strokecolor="#903" strokeweight="0"/>
                <v:rect id="Rectangle 7" o:spid="_x0000_s1030" style="position:absolute;left:15875;top:2921;width:27222;height:229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pGiK8EA&#10;AADaAAAADwAAAGRycy9kb3ducmV2LnhtbESPzWrDMBCE74W8g9hAb40cH4rrRgklEEhKLrb7AIu1&#10;/qHSykhK7L59VQj0OMzMN8zusFgj7uTD6FjBdpOBIG6dHrlX8NWcXgoQISJrNI5JwQ8FOOxXTzss&#10;tZu5onsde5EgHEpUMMQ4lVKGdiCLYeMm4uR1zluMSfpeao9zglsj8yx7lRZHTgsDTnQcqP2ub1aB&#10;bOrTXNTGZ+4z767mcq46cko9r5ePdxCRlvgffrTPWsEb/F1JN0Duf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6RoivBAAAA2gAAAA8AAAAAAAAAAAAAAAAAmAIAAGRycy9kb3du&#10;cmV2LnhtbFBLBQYAAAAABAAEAPUAAACGAwAAAAA=&#10;" filled="f" stroked="f">
                  <v:textbox style="mso-fit-shape-to-text:t" inset="0,0,0,0">
                    <w:txbxContent>
                      <w:p w:rsidR="006076DB" w:rsidRDefault="006076DB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UCS -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Manter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Grupos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Rubricas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Pagamento</w:t>
                        </w:r>
                        <w:proofErr w:type="spellEnd"/>
                      </w:p>
                    </w:txbxContent>
                  </v:textbox>
                </v:rect>
                <v:oval id="Oval 8" o:spid="_x0000_s1031" style="position:absolute;left:4165;top:11017;width:2026;height:20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KvFLsMA&#10;AADbAAAADwAAAGRycy9kb3ducmV2LnhtbESPQWsCMRCF74X+hzAFbzVbESlbo5RCQeihaj30OG7G&#10;3dDNJN1Ejf/eOQjeZnhv3vtmviy+Vycakgts4GVcgSJugnXcGtj9fD6/gkoZ2WIfmAxcKMFy8fgw&#10;x9qGM2/otM2tkhBONRroco611qnpyGMah0gs2iEMHrOsQ6vtgGcJ972eVNVMe3QsDR1G+uio+dse&#10;vYEY19NpKd8uTcrh333xfnP53Rszeirvb6AylXw3365XVvCFXn6RAfTiC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KvFLsMAAADbAAAADwAAAAAAAAAAAAAAAACYAgAAZHJzL2Rv&#10;d25yZXYueG1sUEsFBgAAAAAEAAQA9QAAAIgDAAAAAA==&#10;" fillcolor="#ffc" strokecolor="#903" strokeweight="0"/>
                <v:line id="Line 9" o:spid="_x0000_s1032" style="position:absolute;visibility:visible;mso-wrap-style:square" from="5175,13042" to="5175,150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V3J0cEAAADbAAAADwAAAGRycy9kb3ducmV2LnhtbERPTWsCMRC9F/wPYYTeanY9FFmNixSL&#10;hVKw6sHjmIybpclku0l1+++bguBtHu9zFvXgnbhQH9vACspJAYJYB9Nyo+Cwf32agYgJ2aALTAp+&#10;KUK9HD0ssDLhyp902aVG5BCOFSqwKXWVlFFb8hgnoSPO3Dn0HlOGfSNNj9cc7p2cFsWz9NhybrDY&#10;0Ysl/bX78Qpc2sqjPhVhv950g15/2/cPZ5V6HA+rOYhEQ7qLb+43k+eX8P9LPkAu/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lXcnRwQAAANsAAAAPAAAAAAAAAAAAAAAA&#10;AKECAABkcnMvZG93bnJldi54bWxQSwUGAAAAAAQABAD5AAAAjwMAAAAA&#10;" strokecolor="#903" strokeweight="0"/>
                <v:line id="Line 10" o:spid="_x0000_s1033" style="position:absolute;visibility:visible;mso-wrap-style:square" from="4051,13830" to="6413,138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Y9XpsAAAADbAAAADwAAAGRycy9kb3ducmV2LnhtbERPS2sCMRC+F/wPYYTealYPIlujiCgV&#10;pOCjB49jMm4Wk8l2E3X77xuh0Nt8fM+ZzjvvxJ3aWAdWMBwUIIh1MDVXCr6O67cJiJiQDbrApOCH&#10;IsxnvZcpliY8eE/3Q6pEDuFYogKbUlNKGbUlj3EQGuLMXULrMWXYVtK0+Mjh3slRUYylx5pzg8WG&#10;lpb09XDzClzayZM+F+G4+mg6vfq2209nlXrtd4t3EIm69C/+c29Mnj+C5y/5ADn7B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BWPV6bAAAAA2wAAAA8AAAAAAAAAAAAAAAAA&#10;oQIAAGRycy9kb3ducmV2LnhtbFBLBQYAAAAABAAEAPkAAACOAwAAAAA=&#10;" strokecolor="#903" strokeweight="0"/>
                <v:line id="Line 11" o:spid="_x0000_s1034" style="position:absolute;flip:x;visibility:visible;mso-wrap-style:square" from="3829,15062" to="5175,1708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kaPCL8AAADbAAAADwAAAGRycy9kb3ducmV2LnhtbERPS4vCMBC+C/6HMIK3NVVBdrtGkcJC&#10;99juevA2NNMHNpPSRE3//WZB8DYf33P2x2B6cafRdZYVrFcJCOLK6o4bBb8/X2/vIJxH1thbJgUT&#10;OTge5rM9pto+uKB76RsRQ9ilqKD1fkildFVLBt3KDsSRq+1o0Ec4NlKP+IjhppebJNlJgx3HhhYH&#10;ylqqruXNKPjOiksewvlynupsg40L9YcOSi0X4fQJwlPwL/HTnes4fwv/v8QD5OEP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zkaPCL8AAADbAAAADwAAAAAAAAAAAAAAAACh&#10;AgAAZHJzL2Rvd25yZXYueG1sUEsFBgAAAAAEAAQA+QAAAI0DAAAAAA==&#10;" strokecolor="#903" strokeweight="0"/>
                <v:line id="Line 12" o:spid="_x0000_s1035" style="position:absolute;visibility:visible;mso-wrap-style:square" from="5175,15062" to="6527,1708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SpqScEAAADbAAAADwAAAGRycy9kb3ducmV2LnhtbERPS2sCMRC+C/6HMEJvmrWUIqtRRJQW&#10;SsFHDx7HZNwsJpN1k+r235tCobf5+J4zW3TeiRu1sQ6sYDwqQBDrYGquFHwdNsMJiJiQDbrApOCH&#10;Iizm/d4MSxPuvKPbPlUih3AsUYFNqSmljNqSxzgKDXHmzqH1mDJsK2lavOdw7+RzUbxKjzXnBosN&#10;rSzpy/7bK3BpK4/6VITD+q3p9PpqPz6dVepp0C2nIBJ16V/85343ef4L/P6SD5Dz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1KmpJwQAAANsAAAAPAAAAAAAAAAAAAAAA&#10;AKECAABkcnMvZG93bnJldi54bWxQSwUGAAAAAAQABAD5AAAAjwMAAAAA&#10;" strokecolor="#903" strokeweight="0"/>
                <v:rect id="Rectangle 13" o:spid="_x0000_s1036" style="position:absolute;left:673;top:17087;width:7118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EG1Gr4A&#10;AADbAAAADwAAAGRycy9kb3ducmV2LnhtbERP24rCMBB9F/Yfwiz4ZtMVFKlGkQXBlX2x+gFDM71g&#10;MilJ1ta/N8KCb3M419nsRmvEnXzoHCv4ynIQxJXTHTcKrpfDbAUiRGSNxjEpeFCA3fZjssFCu4HP&#10;dC9jI1IIhwIVtDH2hZShasliyFxPnLjaeYsxQd9I7XFI4dbIeZ4vpcWOU0OLPX23VN3KP6tAXsrD&#10;sCqNz91pXv+an+O5JqfU9HPcr0FEGuNb/O8+6jR/Aa9f0gFy+wQ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ERBtRq+AAAA2wAAAA8AAAAAAAAAAAAAAAAAmAIAAGRycy9kb3ducmV2&#10;LnhtbFBLBQYAAAAABAAEAPUAAACDAwAAAAA=&#10;" filled="f" stroked="f">
                  <v:textbox style="mso-fit-shape-to-text:t" inset="0,0,0,0">
                    <w:txbxContent>
                      <w:p w:rsidR="006076DB" w:rsidRDefault="006076DB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    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Usuário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oval id="Oval 14" o:spid="_x0000_s1037" style="position:absolute;left:18351;top:6635;width:24987;height:460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A74wcAA&#10;AADbAAAADwAAAGRycy9kb3ducmV2LnhtbERPTWsCMRC9F/wPYYTearYiUlajSEEQPFitB4/jZtwN&#10;biZxEzX++6YgeJvH+5zpPNlW3KgLxrGCz0EBgrhy2nCtYP+7/PgCESKyxtYxKXhQgPms9zbFUrs7&#10;b+m2i7XIIRxKVNDE6EspQ9WQxTBwnjhzJ9dZjBl2tdQd3nO4beWwKMbSouHc0KCn74aq8+5qFXj/&#10;MxqltDFhmE4Xs+bj9nE4KvXeT4sJiEgpvsRP90rn+WP4/yUfIGd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/A74wcAAAADbAAAADwAAAAAAAAAAAAAAAACYAgAAZHJzL2Rvd25y&#10;ZXYueG1sUEsFBgAAAAAEAAQA9QAAAIUDAAAAAA==&#10;" fillcolor="#ffc" strokecolor="#903" strokeweight="0"/>
                <v:rect id="Rectangle 15" o:spid="_x0000_s1038" style="position:absolute;left:22739;top:7423;width:16345;height:229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9+O9r4A&#10;AADbAAAADwAAAGRycy9kb3ducmV2LnhtbERPzYrCMBC+C/sOYRa82XQ9qFSjyILgyl6sPsDQTH8w&#10;mZQka+vbG2HB23x8v7PZjdaIO/nQOVbwleUgiCunO24UXC+H2QpEiMgajWNS8KAAu+3HZIOFdgOf&#10;6V7GRqQQDgUqaGPsCylD1ZLFkLmeOHG18xZjgr6R2uOQwq2R8zxfSIsdp4YWe/puqbqVf1aBvJSH&#10;YVUan7vTvP41P8dzTU6p6ee4X4OINMa3+N991Gn+El6/pAPk9gk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Nvfjva+AAAA2wAAAA8AAAAAAAAAAAAAAAAAmAIAAGRycy9kb3ducmV2&#10;LnhtbFBLBQYAAAAABAAEAPUAAACDAwAAAAA=&#10;" filled="f" stroked="f">
                  <v:textbox style="mso-fit-shape-to-text:t" inset="0,0,0,0">
                    <w:txbxContent>
                      <w:p w:rsidR="006076DB" w:rsidRDefault="006076DB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Incluir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Grupo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Rubricas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" o:spid="_x0000_s1039" style="position:absolute;left:26339;top:8883;width:9176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kAahMEA&#10;AADbAAAADwAAAGRycy9kb3ducmV2LnhtbESPT2sCMRDF74V+hzCF3mq2HkRWo4ggaPHi6gcYNrN/&#10;MJksSequ375zKHib4b157zfr7eSdelBMfWAD37MCFHEdbM+tgdv18LUElTKyRReYDDwpwXbz/rbG&#10;0oaRL/SocqskhFOJBrqch1LrVHfkMc3CQCxaE6LHLGtstY04Srh3el4UC+2xZ2nocKB9R/W9+vUG&#10;9LU6jMvKxSL8zJuzOx0vDQVjPj+m3QpUpim/zP/XRyv4Aiu/yAB68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pAGoTBAAAA2wAAAA8AAAAAAAAAAAAAAAAAmAIAAGRycy9kb3du&#10;cmV2LnhtbFBLBQYAAAAABAAEAPUAAACGAwAAAAA=&#10;" filled="f" stroked="f">
                  <v:textbox style="mso-fit-shape-to-text:t" inset="0,0,0,0">
                    <w:txbxContent>
                      <w:p w:rsidR="006076DB" w:rsidRDefault="006076DB">
                        <w:pPr>
                          <w:ind w:left="0"/>
                        </w:pPr>
                        <w:proofErr w:type="gram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de</w:t>
                        </w:r>
                        <w:proofErr w:type="gram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Pagamento</w:t>
                        </w:r>
                        <w:proofErr w:type="spellEnd"/>
                      </w:p>
                    </w:txbxContent>
                  </v:textbox>
                </v:rect>
                <v:oval id="Oval 17" o:spid="_x0000_s1040" style="position:absolute;left:17221;top:12928;width:25666;height:47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ZFss8EA&#10;AADbAAAADwAAAGRycy9kb3ducmV2LnhtbERPS2sCMRC+C/6HMEJvmlWk1NUoIhSEHlofB4/jZtwN&#10;bibpJmr8902h0Nt8fM9ZrJJtxZ26YBwrGI8KEMSV04ZrBcfD+/ANRIjIGlvHpOBJAVbLfm+BpXYP&#10;3tF9H2uRQziUqKCJ0ZdShqohi2HkPHHmLq6zGDPsaqk7fORw28pJUbxKi4ZzQ4OeNg1V1/3NKvD+&#10;azpN6dOESbp8mw8+756ns1Ivg7Seg4iU4r/4z73Vef4Mfn/JB8jl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2RbLPBAAAA2wAAAA8AAAAAAAAAAAAAAAAAmAIAAGRycy9kb3du&#10;cmV2LnhtbFBLBQYAAAAABAAEAPUAAACGAwAAAAA=&#10;" fillcolor="#ffc" strokecolor="#903" strokeweight="0"/>
                <v:rect id="Rectangle 18" o:spid="_x0000_s1041" style="position:absolute;left:21723;top:13716;width:16516;height:229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lrcP74A&#10;AADbAAAADwAAAGRycy9kb3ducmV2LnhtbERPS2rDMBDdB3oHMYHuYjleFONYCSEQSEs3cXqAwRp/&#10;iDQykmq7t68WhS4f71+fVmvETD6MjhXssxwEcev0yL2Cr8d1V4IIEVmjcUwKfijA6fiyqbHSbuE7&#10;zU3sRQrhUKGCIcapkjK0A1kMmZuIE9c5bzEm6HupPS4p3BpZ5PmbtDhyahhwostA7bP5tgrko7ku&#10;ZWN87j6K7tO83+4dOaVet+v5ACLSGv/Ff+6bVlCk9elL+gHy+A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Jpa3D++AAAA2wAAAA8AAAAAAAAAAAAAAAAAmAIAAGRycy9kb3ducmV2&#10;LnhtbFBLBQYAAAAABAAEAPUAAACDAwAAAAA=&#10;" filled="f" stroked="f">
                  <v:textbox style="mso-fit-shape-to-text:t" inset="0,0,0,0">
                    <w:txbxContent>
                      <w:p w:rsidR="006076DB" w:rsidRDefault="006076DB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Alterar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Grupo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Rubricas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" o:spid="_x0000_s1042" style="position:absolute;left:25552;top:15176;width:9176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RZ5pMAA&#10;AADbAAAADwAAAGRycy9kb3ducmV2LnhtbESPzYoCMRCE74LvEFrYm2acwyKjUUQQVLw47gM0k54f&#10;TDpDEp3x7c3Cwh6LqvqK2uxGa8SLfOgcK1guMhDEldMdNwp+7sf5CkSIyBqNY1LwpgC77XSywUK7&#10;gW/0KmMjEoRDgQraGPtCylC1ZDEsXE+cvNp5izFJ30jtcUhwa2SeZd/SYsdpocWeDi1Vj/JpFch7&#10;eRxWpfGZu+T11ZxPt5qcUl+zcb8GEWmM/+G/9kkryJfw+yX9ALn9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9RZ5pMAAAADbAAAADwAAAAAAAAAAAAAAAACYAgAAZHJzL2Rvd25y&#10;ZXYueG1sUEsFBgAAAAAEAAQA9QAAAIUDAAAAAA==&#10;" filled="f" stroked="f">
                  <v:textbox style="mso-fit-shape-to-text:t" inset="0,0,0,0">
                    <w:txbxContent>
                      <w:p w:rsidR="006076DB" w:rsidRDefault="006076DB">
                        <w:pPr>
                          <w:ind w:left="0"/>
                        </w:pPr>
                        <w:proofErr w:type="gram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de</w:t>
                        </w:r>
                        <w:proofErr w:type="gram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Pagamento</w:t>
                        </w:r>
                        <w:proofErr w:type="spellEnd"/>
                      </w:p>
                    </w:txbxContent>
                  </v:textbox>
                </v:rect>
                <v:oval id="Oval 20" o:spid="_x0000_s1043" style="position:absolute;left:17221;top:19335;width:25216;height:47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Vk0f8IA&#10;AADbAAAADwAAAGRycy9kb3ducmV2LnhtbESPQWsCMRSE7wX/Q3iCt5p1kVJWo4hQKHiw2h56fG6e&#10;u8HNS9xEjf++KQgeh5n5hpkvk+3ElfpgHCuYjAsQxLXThhsFP98fr+8gQkTW2DkmBXcKsFwMXuZY&#10;aXfjHV33sREZwqFCBW2MvpIy1C1ZDGPnibN3dL3FmGXfSN3jLcNtJ8uieJMWDeeFFj2tW6pP+4tV&#10;4P3XdJrS1oQyHc9mw4fd/feg1GiYVjMQkVJ8hh/tT62gLOH/S/4BcvE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NWTR/wgAAANsAAAAPAAAAAAAAAAAAAAAAAJgCAABkcnMvZG93&#10;bnJldi54bWxQSwUGAAAAAAQABAD1AAAAhwMAAAAA&#10;" fillcolor="#ffc" strokecolor="#903" strokeweight="0"/>
                <v:rect id="Rectangle 21" o:spid="_x0000_s1044" style="position:absolute;left:21615;top:20123;width:16472;height:229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ohCSMEA&#10;AADbAAAADwAAAGRycy9kb3ducmV2LnhtbESP3YrCMBSE7wXfIRxh7zS1wi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qIQkjBAAAA2wAAAA8AAAAAAAAAAAAAAAAAmAIAAGRycy9kb3du&#10;cmV2LnhtbFBLBQYAAAAABAAEAPUAAACGAwAAAAA=&#10;" filled="f" stroked="f">
                  <v:textbox style="mso-fit-shape-to-text:t" inset="0,0,0,0">
                    <w:txbxContent>
                      <w:p w:rsidR="006076DB" w:rsidRDefault="006076DB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Excluir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Grupo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Rubricas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" o:spid="_x0000_s1045" style="position:absolute;left:25215;top:21583;width:9176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WHaPMEA&#10;AADbAAAADwAAAGRycy9kb3ducmV2LnhtbESP3YrCMBSE7wXfIRxh7zS1yC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Vh2jzBAAAA2wAAAA8AAAAAAAAAAAAAAAAAmAIAAGRycy9kb3du&#10;cmV2LnhtbFBLBQYAAAAABAAEAPUAAACGAwAAAAA=&#10;" filled="f" stroked="f">
                  <v:textbox style="mso-fit-shape-to-text:t" inset="0,0,0,0">
                    <w:txbxContent>
                      <w:p w:rsidR="006076DB" w:rsidRDefault="006076DB">
                        <w:pPr>
                          <w:ind w:left="0"/>
                        </w:pPr>
                        <w:proofErr w:type="gram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de</w:t>
                        </w:r>
                        <w:proofErr w:type="gram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Pagamento</w:t>
                        </w:r>
                        <w:proofErr w:type="spellEnd"/>
                      </w:p>
                    </w:txbxContent>
                  </v:textbox>
                </v:rect>
                <v:oval id="Oval 23" o:spid="_x0000_s1046" style="position:absolute;left:17221;top:25742;width:25330;height:46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rCsC8MA&#10;AADbAAAADwAAAGRycy9kb3ducmV2LnhtbESPT2sCMRTE74LfITzBm2ZdbJGtUYpQEDy0/jn0+Nw8&#10;d0M3L+kmavz2TaHQ4zAzv2GW62Q7caM+GMcKZtMCBHHttOFGwen4NlmACBFZY+eYFDwowHo1HCyx&#10;0u7Oe7odYiMyhEOFCtoYfSVlqFuyGKbOE2fv4nqLMcu+kbrHe4bbTpZF8SwtGs4LLXratFR/Ha5W&#10;gfcf83lK7yaU6fJtdnzePz7PSo1H6fUFRKQU/8N/7a1WUD7B75f8A+Tq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rCsC8MAAADbAAAADwAAAAAAAAAAAAAAAACYAgAAZHJzL2Rv&#10;d25yZXYueG1sUEsFBgAAAAAEAAQA9QAAAIgDAAAAAA==&#10;" fillcolor="#ffc" strokecolor="#903" strokeweight="0"/>
                <v:rect id="Rectangle 24" o:spid="_x0000_s1047" style="position:absolute;left:21615;top:26530;width:16377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v/h0MAA&#10;AADbAAAADwAAAGRycy9kb3ducmV2LnhtbESPzYoCMRCE74LvEFrYm2acg8hoFBEEV/biuA/QTHp+&#10;MOkMSXRm394Iwh6LqvqK2u5Ha8STfOgcK1guMhDEldMdNwp+b6f5GkSIyBqNY1LwRwH2u+lki4V2&#10;A1/pWcZGJAiHAhW0MfaFlKFqyWJYuJ44ebXzFmOSvpHa45Dg1sg8y1bSYsdpocWeji1V9/JhFchb&#10;eRrWpfGZu+T1j/k+X2tySn3NxsMGRKQx/oc/7bNWkK/g/SX9ALl7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v/h0MAAAADbAAAADwAAAAAAAAAAAAAAAACYAgAAZHJzL2Rvd25y&#10;ZXYueG1sUEsFBgAAAAAEAAQA9QAAAIUDAAAAAA==&#10;" filled="f" stroked="f">
                  <v:textbox style="mso-fit-shape-to-text:t" inset="0,0,0,0">
                    <w:txbxContent>
                      <w:p w:rsidR="006076DB" w:rsidRDefault="006076DB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Listar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Grupos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Rubricas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" o:spid="_x0000_s1048" style="position:absolute;left:25330;top:27997;width:9175;height:229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bNES8EA&#10;AADbAAAADwAAAGRycy9kb3ducmV2LnhtbESPzYoCMRCE74LvEFrYm2acgyuzRhFBUNmL4z5AM+n5&#10;waQzJNEZ394sLOyxqKqvqM1utEY8yYfOsYLlIgNBXDndcaPg53acr0GEiKzROCYFLwqw204nGyy0&#10;G/hKzzI2IkE4FKigjbEvpAxVSxbDwvXEyaudtxiT9I3UHocEt0bmWbaSFjtOCy32dGipupcPq0De&#10;yuOwLo3P3CWvv835dK3JKfUxG/dfICKN8T/81z5pBfkn/H5JP0Bu3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WzREvBAAAA2wAAAA8AAAAAAAAAAAAAAAAAmAIAAGRycy9kb3du&#10;cmV2LnhtbFBLBQYAAAAABAAEAPUAAACGAwAAAAA=&#10;" filled="f" stroked="f">
                  <v:textbox style="mso-fit-shape-to-text:t" inset="0,0,0,0">
                    <w:txbxContent>
                      <w:p w:rsidR="006076DB" w:rsidRDefault="006076DB">
                        <w:pPr>
                          <w:ind w:left="0"/>
                        </w:pPr>
                        <w:proofErr w:type="gram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de</w:t>
                        </w:r>
                        <w:proofErr w:type="gram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Pagamento</w:t>
                        </w:r>
                        <w:proofErr w:type="spellEnd"/>
                      </w:p>
                    </w:txbxContent>
                  </v:textbox>
                </v:rect>
                <v:line id="Line 26" o:spid="_x0000_s1049" style="position:absolute;visibility:visible;mso-wrap-style:square" from="6756,14725" to="11931,147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8cMzcIAAADbAAAADwAAAGRycy9kb3ducmV2LnhtbERPz2vCMBS+C/sfwhN201TZRKpRxlDY&#10;YTBWLXp8Ns+mrnmpTdT63y8HwePH93u+7GwtrtT6yrGC0TABQVw4XXGpYLtZD6YgfEDWWDsmBXfy&#10;sFy89OaYanfjX7pmoRQxhH2KCkwITSqlLwxZ9EPXEEfu6FqLIcK2lLrFWwy3tRwnyURarDg2GGzo&#10;01Dxl12sgsv35PB2l++7n72p8tV5neV0ypR67XcfMxCBuvAUP9xfWsE4jo1f4g+Qi3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I8cMzcIAAADbAAAADwAAAAAAAAAAAAAA&#10;AAChAgAAZHJzL2Rvd25yZXYueG1sUEsFBgAAAAAEAAQA+QAAAJADAAAAAA==&#10;" strokecolor="#903" strokeweight=".0005mm"/>
                <w10:anchorlock/>
              </v:group>
            </w:pict>
          </mc:Fallback>
        </mc:AlternateContent>
      </w:r>
    </w:p>
    <w:p w:rsidR="00226D35" w:rsidRDefault="00226D35" w:rsidP="00226D35">
      <w:pPr>
        <w:widowControl w:val="0"/>
        <w:jc w:val="center"/>
        <w:rPr>
          <w:rFonts w:cs="Arial"/>
        </w:rPr>
      </w:pPr>
    </w:p>
    <w:p w:rsidR="00226D35" w:rsidRDefault="00226D35" w:rsidP="00226D35">
      <w:pPr>
        <w:widowControl w:val="0"/>
        <w:jc w:val="center"/>
        <w:rPr>
          <w:rFonts w:cs="Arial"/>
        </w:rPr>
      </w:pPr>
    </w:p>
    <w:p w:rsidR="00226D35" w:rsidRDefault="00226D35" w:rsidP="00226D35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9" w:name="_Toc404772547"/>
      <w:r>
        <w:lastRenderedPageBreak/>
        <w:t>Casos de Uso</w:t>
      </w:r>
      <w:bookmarkEnd w:id="9"/>
    </w:p>
    <w:p w:rsidR="00226D35" w:rsidRDefault="00226D35" w:rsidP="00226D35">
      <w:pPr>
        <w:pStyle w:val="Ttulo2"/>
      </w:pPr>
      <w:bookmarkStart w:id="10" w:name="_Toc404772548"/>
      <w:r>
        <w:t>Incluir Grupo de Rubricas de Pagamentos</w:t>
      </w:r>
      <w:bookmarkEnd w:id="10"/>
    </w:p>
    <w:p w:rsidR="00226D35" w:rsidRDefault="00226D35" w:rsidP="00226D35">
      <w:pPr>
        <w:pStyle w:val="Ttulo3"/>
        <w:keepNext w:val="0"/>
        <w:widowControl w:val="0"/>
        <w:spacing w:before="120" w:line="240" w:lineRule="auto"/>
        <w:ind w:left="1620" w:hanging="900"/>
      </w:pPr>
      <w:bookmarkStart w:id="11" w:name="_Toc404772549"/>
      <w:r>
        <w:t>Fluxo Básico</w:t>
      </w:r>
      <w:bookmarkEnd w:id="11"/>
    </w:p>
    <w:p w:rsidR="00226D35" w:rsidRDefault="00226D35" w:rsidP="00226D35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de manutenção de grupos de rubricas de pagamento;</w:t>
      </w:r>
    </w:p>
    <w:p w:rsidR="00226D35" w:rsidRDefault="00226D35" w:rsidP="00226D35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seleciona a funcionalidade de incluir grupo de rubricas de pagamento;</w:t>
      </w:r>
    </w:p>
    <w:p w:rsidR="00226D35" w:rsidRDefault="00226D35" w:rsidP="00226D35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apresenta os dados para preenchimento;</w:t>
      </w:r>
    </w:p>
    <w:p w:rsidR="00226D35" w:rsidRDefault="00226D35" w:rsidP="00226D35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os dados necessários;</w:t>
      </w:r>
    </w:p>
    <w:p w:rsidR="00226D35" w:rsidRDefault="00226D35" w:rsidP="00226D35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submete a opção de incluir;</w:t>
      </w:r>
    </w:p>
    <w:p w:rsidR="00226D35" w:rsidRDefault="00226D35" w:rsidP="00226D35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valida as informações de acordo com a Regra de Negócio estabelecida (</w:t>
      </w:r>
      <w:r>
        <w:rPr>
          <w:b/>
          <w:bCs w:val="0"/>
        </w:rPr>
        <w:t>vide Exceções, RN02 e RN03</w:t>
      </w:r>
      <w:r>
        <w:t>);</w:t>
      </w:r>
    </w:p>
    <w:p w:rsidR="00226D35" w:rsidRDefault="00226D35" w:rsidP="00226D35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processa a operação e exibe a mensagem MSG0050 ("Inclusão efetuada com sucesso!").</w:t>
      </w:r>
    </w:p>
    <w:p w:rsidR="00226D35" w:rsidRDefault="00226D35" w:rsidP="00226D35">
      <w:pPr>
        <w:pStyle w:val="Ttulo4"/>
        <w:numPr>
          <w:ilvl w:val="0"/>
          <w:numId w:val="0"/>
        </w:numPr>
        <w:ind w:left="1080"/>
      </w:pPr>
    </w:p>
    <w:p w:rsidR="00226D35" w:rsidRDefault="00226D35" w:rsidP="00226D35">
      <w:pPr>
        <w:pStyle w:val="Ttulo3"/>
        <w:keepNext w:val="0"/>
        <w:widowControl w:val="0"/>
        <w:spacing w:before="120" w:line="240" w:lineRule="auto"/>
        <w:ind w:left="1620" w:hanging="900"/>
      </w:pPr>
      <w:bookmarkStart w:id="12" w:name="_Toc404772550"/>
      <w:r>
        <w:t>Exceções</w:t>
      </w:r>
      <w:bookmarkEnd w:id="12"/>
    </w:p>
    <w:p w:rsidR="00226D35" w:rsidRDefault="00226D35" w:rsidP="00226D35">
      <w:pPr>
        <w:ind w:left="2127"/>
        <w:rPr>
          <w:rFonts w:cs="Arial"/>
          <w:color w:val="000000"/>
          <w:sz w:val="22"/>
          <w:szCs w:val="22"/>
        </w:rPr>
      </w:pPr>
    </w:p>
    <w:p w:rsidR="00226D35" w:rsidRDefault="00226D35" w:rsidP="00226D35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rPr>
          <w:color w:val="000000"/>
          <w:sz w:val="22"/>
          <w:szCs w:val="22"/>
        </w:rPr>
        <w:t xml:space="preserve">O sistema verifica que o campo obrigatório não foi informado e apresenta a mensagem </w:t>
      </w:r>
      <w:r>
        <w:rPr>
          <w:b/>
          <w:bCs w:val="0"/>
          <w:color w:val="000000"/>
          <w:sz w:val="22"/>
          <w:szCs w:val="22"/>
        </w:rPr>
        <w:t>MSG0126</w:t>
      </w:r>
      <w:r>
        <w:rPr>
          <w:color w:val="000000"/>
          <w:sz w:val="22"/>
          <w:szCs w:val="22"/>
        </w:rPr>
        <w:t xml:space="preserve"> (“Campo obrigatório não preenchido: &lt;</w:t>
      </w:r>
      <w:proofErr w:type="spellStart"/>
      <w:r>
        <w:rPr>
          <w:color w:val="000000"/>
          <w:sz w:val="22"/>
          <w:szCs w:val="22"/>
        </w:rPr>
        <w:t>nome_do_campo</w:t>
      </w:r>
      <w:proofErr w:type="spellEnd"/>
      <w:r>
        <w:rPr>
          <w:color w:val="000000"/>
          <w:sz w:val="22"/>
          <w:szCs w:val="22"/>
        </w:rPr>
        <w:t>&gt;.”).</w:t>
      </w:r>
    </w:p>
    <w:p w:rsidR="00226D35" w:rsidRDefault="00226D35" w:rsidP="00226D35">
      <w:pPr>
        <w:ind w:left="2127"/>
        <w:rPr>
          <w:rFonts w:cs="Arial"/>
          <w:color w:val="000000"/>
          <w:sz w:val="22"/>
          <w:szCs w:val="22"/>
        </w:rPr>
      </w:pPr>
    </w:p>
    <w:p w:rsidR="00226D35" w:rsidRDefault="00226D35" w:rsidP="00226D35">
      <w:pPr>
        <w:pStyle w:val="Ttulo4"/>
        <w:numPr>
          <w:ilvl w:val="0"/>
          <w:numId w:val="0"/>
        </w:numPr>
        <w:ind w:left="1080"/>
      </w:pPr>
    </w:p>
    <w:p w:rsidR="00226D35" w:rsidRDefault="00226D35" w:rsidP="00226D35">
      <w:pPr>
        <w:pStyle w:val="Ttulo2"/>
      </w:pPr>
      <w:bookmarkStart w:id="13" w:name="_Toc404772551"/>
      <w:r>
        <w:t>Alterar Grupo de Rubricas de Pagamentos</w:t>
      </w:r>
      <w:bookmarkEnd w:id="13"/>
    </w:p>
    <w:p w:rsidR="00226D35" w:rsidRDefault="00226D35" w:rsidP="00226D35">
      <w:pPr>
        <w:pStyle w:val="Ttulo3"/>
        <w:keepNext w:val="0"/>
        <w:widowControl w:val="0"/>
        <w:spacing w:before="120" w:line="240" w:lineRule="auto"/>
        <w:ind w:left="1620" w:hanging="900"/>
      </w:pPr>
      <w:bookmarkStart w:id="14" w:name="_Toc404772552"/>
      <w:r>
        <w:t>Fluxo Básico</w:t>
      </w:r>
      <w:bookmarkEnd w:id="14"/>
    </w:p>
    <w:p w:rsidR="00226D35" w:rsidRDefault="00226D35" w:rsidP="00226D35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seleciona o grupo de rubrica após executar a funcionalidade “Listar Grupos de Rubricas de Pagamento”;</w:t>
      </w:r>
    </w:p>
    <w:p w:rsidR="00226D35" w:rsidRDefault="00226D35" w:rsidP="00226D35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ator solicita </w:t>
      </w:r>
      <w:proofErr w:type="gramStart"/>
      <w:r>
        <w:t>a</w:t>
      </w:r>
      <w:proofErr w:type="gramEnd"/>
      <w:r>
        <w:t xml:space="preserve"> funcionalidade que permite alterar grupo de rubrica selecionado;</w:t>
      </w:r>
    </w:p>
    <w:p w:rsidR="00226D35" w:rsidRDefault="00226D35" w:rsidP="00226D35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apresenta os dados do grupo de rubricas selecionado;</w:t>
      </w:r>
    </w:p>
    <w:p w:rsidR="00226D35" w:rsidRDefault="00226D35" w:rsidP="00226D35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altera os dados necessários;</w:t>
      </w:r>
    </w:p>
    <w:p w:rsidR="00226D35" w:rsidRDefault="00226D35" w:rsidP="00226D35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submete a opção de alterar;</w:t>
      </w:r>
    </w:p>
    <w:p w:rsidR="00226D35" w:rsidRDefault="00226D35" w:rsidP="00226D35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valida as informações de acordo com a Regra de Negócio estabelecida (</w:t>
      </w:r>
      <w:r>
        <w:rPr>
          <w:b/>
          <w:bCs w:val="0"/>
        </w:rPr>
        <w:t>vide RN02 e RN03</w:t>
      </w:r>
      <w:r>
        <w:t>);</w:t>
      </w:r>
    </w:p>
    <w:p w:rsidR="00226D35" w:rsidRDefault="00226D35" w:rsidP="00226D35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processa a operação e exibe a mensagem MSG0051 ("Alteração efetuada com sucesso!").</w:t>
      </w:r>
    </w:p>
    <w:p w:rsidR="00226D35" w:rsidRDefault="00226D35" w:rsidP="00226D35">
      <w:pPr>
        <w:pStyle w:val="Recuodecorpodetexto"/>
      </w:pPr>
    </w:p>
    <w:p w:rsidR="00226D35" w:rsidRDefault="00226D35" w:rsidP="00226D35">
      <w:pPr>
        <w:pStyle w:val="Ttulo2"/>
      </w:pPr>
      <w:bookmarkStart w:id="15" w:name="_Toc404772553"/>
      <w:r>
        <w:t>Excluir Grupo de Rubricas de Pagamentos</w:t>
      </w:r>
      <w:bookmarkEnd w:id="15"/>
    </w:p>
    <w:p w:rsidR="00226D35" w:rsidRDefault="00226D35" w:rsidP="00226D35">
      <w:pPr>
        <w:pStyle w:val="Ttulo3"/>
        <w:keepNext w:val="0"/>
        <w:widowControl w:val="0"/>
        <w:spacing w:before="120" w:line="240" w:lineRule="auto"/>
        <w:ind w:left="1620" w:hanging="900"/>
      </w:pPr>
      <w:bookmarkStart w:id="16" w:name="_Toc404772554"/>
      <w:r>
        <w:lastRenderedPageBreak/>
        <w:t>Fluxo Básico</w:t>
      </w:r>
      <w:bookmarkEnd w:id="16"/>
    </w:p>
    <w:p w:rsidR="00226D35" w:rsidRDefault="00226D35" w:rsidP="00226D35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seleciona o grupo de rubrica após executar a funcionalidade “Listar Grupos de Rubricas de Pagamento”;</w:t>
      </w:r>
    </w:p>
    <w:p w:rsidR="00226D35" w:rsidRDefault="00226D35" w:rsidP="00226D35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submete a opção de excluir o grupo de rubrica selecionado;</w:t>
      </w:r>
    </w:p>
    <w:p w:rsidR="00226D35" w:rsidRDefault="00226D35" w:rsidP="00226D35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valida a exclusão de acordo com a Regra de Negócio estabelecida (</w:t>
      </w:r>
      <w:r>
        <w:rPr>
          <w:b/>
        </w:rPr>
        <w:t>vide RN01, RN03</w:t>
      </w:r>
      <w:r>
        <w:t>);</w:t>
      </w:r>
    </w:p>
    <w:p w:rsidR="00226D35" w:rsidRDefault="00226D35" w:rsidP="00226D35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processa a operação e exibe a mensagem MSG0052 ("Exclusão efetuada com sucesso!").</w:t>
      </w:r>
    </w:p>
    <w:p w:rsidR="00226D35" w:rsidRDefault="00226D35" w:rsidP="00226D35">
      <w:pPr>
        <w:pStyle w:val="Recuodecorpodetexto"/>
      </w:pPr>
    </w:p>
    <w:p w:rsidR="00226D35" w:rsidRDefault="00226D35" w:rsidP="00226D35">
      <w:pPr>
        <w:pStyle w:val="Ttulo2"/>
      </w:pPr>
      <w:bookmarkStart w:id="17" w:name="_Toc404772555"/>
      <w:r>
        <w:t>Listar Grupos de Rubricas de Pagamentos</w:t>
      </w:r>
      <w:bookmarkEnd w:id="17"/>
    </w:p>
    <w:p w:rsidR="00226D35" w:rsidRDefault="00226D35" w:rsidP="00226D35">
      <w:pPr>
        <w:pStyle w:val="Ttulo3"/>
        <w:keepNext w:val="0"/>
        <w:widowControl w:val="0"/>
        <w:spacing w:before="120" w:line="240" w:lineRule="auto"/>
        <w:ind w:left="1620" w:hanging="900"/>
      </w:pPr>
      <w:bookmarkStart w:id="18" w:name="_Toc404772556"/>
      <w:r>
        <w:t>Fluxo Básico</w:t>
      </w:r>
      <w:bookmarkEnd w:id="18"/>
    </w:p>
    <w:p w:rsidR="00226D35" w:rsidRDefault="00226D35" w:rsidP="00226D35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de manutenção de grupos de rubricas de pagamento.</w:t>
      </w:r>
    </w:p>
    <w:p w:rsidR="00226D35" w:rsidRDefault="00226D35" w:rsidP="00226D35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os filtros para listagem dos grupos de pesquisa;</w:t>
      </w:r>
    </w:p>
    <w:p w:rsidR="00226D35" w:rsidRDefault="00226D35" w:rsidP="00226D35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ator informa o nome ou parte do nome do grupo de rubrica; </w:t>
      </w:r>
    </w:p>
    <w:p w:rsidR="00226D35" w:rsidRDefault="00226D35" w:rsidP="00226D35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submete a opção de listar;</w:t>
      </w:r>
    </w:p>
    <w:p w:rsidR="00226D35" w:rsidRDefault="00226D35" w:rsidP="00226D35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uma lista com os nomes dos grupos de rubricas conforme pesquisa.</w:t>
      </w:r>
    </w:p>
    <w:p w:rsidR="00226D35" w:rsidRDefault="00226D35" w:rsidP="00226D35">
      <w:pPr>
        <w:pStyle w:val="Recuodecorpodetexto"/>
      </w:pPr>
    </w:p>
    <w:p w:rsidR="006076DB" w:rsidRDefault="006076DB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bookmarkStart w:id="19" w:name="_Toc194306942"/>
      <w:r>
        <w:br w:type="page"/>
      </w:r>
    </w:p>
    <w:p w:rsidR="00226D35" w:rsidRDefault="00226D35" w:rsidP="00226D35">
      <w:pPr>
        <w:pStyle w:val="Ttulo1"/>
        <w:keepNext w:val="0"/>
        <w:widowControl w:val="0"/>
        <w:spacing w:before="0" w:line="240" w:lineRule="auto"/>
        <w:ind w:left="540" w:hanging="540"/>
      </w:pPr>
      <w:bookmarkStart w:id="20" w:name="_Toc404772557"/>
      <w:r>
        <w:lastRenderedPageBreak/>
        <w:t>Regras Gerais</w:t>
      </w:r>
      <w:bookmarkEnd w:id="19"/>
      <w:bookmarkEnd w:id="20"/>
    </w:p>
    <w:p w:rsidR="00226D35" w:rsidRDefault="00226D35" w:rsidP="00226D35"/>
    <w:p w:rsidR="00226D35" w:rsidRDefault="00226D35" w:rsidP="00226D35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21" w:name="_Toc194306943"/>
      <w:bookmarkStart w:id="22" w:name="_Toc404772558"/>
      <w:r>
        <w:t>Regras de Negócio</w:t>
      </w:r>
      <w:bookmarkEnd w:id="21"/>
      <w:bookmarkEnd w:id="22"/>
      <w:r>
        <w:t xml:space="preserve"> </w:t>
      </w:r>
    </w:p>
    <w:p w:rsidR="00226D35" w:rsidRDefault="00226D35" w:rsidP="00226D35"/>
    <w:p w:rsidR="00226D35" w:rsidRDefault="00226D35" w:rsidP="00226D35">
      <w:pPr>
        <w:pStyle w:val="Ttulo3"/>
        <w:keepNext w:val="0"/>
        <w:widowControl w:val="0"/>
        <w:spacing w:before="120" w:line="240" w:lineRule="auto"/>
        <w:ind w:left="1620" w:hanging="900"/>
      </w:pPr>
      <w:bookmarkStart w:id="23" w:name="_Toc194306944"/>
      <w:bookmarkStart w:id="24" w:name="_Toc404772559"/>
      <w:r>
        <w:t xml:space="preserve">RN01: </w:t>
      </w:r>
      <w:bookmarkEnd w:id="23"/>
      <w:r>
        <w:t>Grupo de Rubrica associado a uma rubrica</w:t>
      </w:r>
      <w:bookmarkEnd w:id="24"/>
    </w:p>
    <w:p w:rsidR="00226D35" w:rsidRDefault="00226D35" w:rsidP="00226D35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grupo de rubrica não pode ser excluído caso esteja associado a uma rubrica. Caso seja verificada esta associação o sistema emite a mensagem </w:t>
      </w:r>
      <w:r>
        <w:rPr>
          <w:b/>
          <w:bCs w:val="0"/>
        </w:rPr>
        <w:t>MSG1489</w:t>
      </w:r>
      <w:r>
        <w:t xml:space="preserve"> (“Não é possível excluir o Grupo de Rubrica, pois já existe associação com Rubricas de Pagamento”);</w:t>
      </w:r>
    </w:p>
    <w:p w:rsidR="00226D35" w:rsidRDefault="00226D35" w:rsidP="00226D35">
      <w:pPr>
        <w:pStyle w:val="Ttulo3"/>
        <w:keepNext w:val="0"/>
        <w:widowControl w:val="0"/>
        <w:spacing w:before="120" w:line="240" w:lineRule="auto"/>
        <w:ind w:left="1620" w:hanging="900"/>
      </w:pPr>
      <w:bookmarkStart w:id="25" w:name="_Toc404772560"/>
      <w:r>
        <w:t>RN02: Nome do Grupo de Rubrica já cadastrado</w:t>
      </w:r>
      <w:bookmarkEnd w:id="25"/>
    </w:p>
    <w:p w:rsidR="00226D35" w:rsidRDefault="00226D35" w:rsidP="00226D35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 O nome do grupo de rubrica deverá ser único. Caso seja verificado que o ator informou um nome já cadastrado o sistema emite a mensagem </w:t>
      </w:r>
      <w:r>
        <w:rPr>
          <w:b/>
          <w:bCs w:val="0"/>
        </w:rPr>
        <w:t>MSG1493</w:t>
      </w:r>
      <w:r>
        <w:t xml:space="preserve"> (“&lt;</w:t>
      </w:r>
      <w:proofErr w:type="spellStart"/>
      <w:r>
        <w:t>nome_da_operação</w:t>
      </w:r>
      <w:proofErr w:type="spellEnd"/>
      <w:r>
        <w:t>&gt; não efetuada. Grupo de Rubrica já existente.");</w:t>
      </w:r>
    </w:p>
    <w:p w:rsidR="00226D35" w:rsidRDefault="00226D35" w:rsidP="00226D35">
      <w:pPr>
        <w:pStyle w:val="Ttulo3"/>
        <w:keepNext w:val="0"/>
        <w:widowControl w:val="0"/>
        <w:spacing w:before="120" w:line="240" w:lineRule="auto"/>
        <w:ind w:left="1620" w:hanging="900"/>
      </w:pPr>
      <w:bookmarkStart w:id="26" w:name="_Toc195408782"/>
      <w:bookmarkStart w:id="27" w:name="_Toc404772561"/>
      <w:r>
        <w:t xml:space="preserve">RN03: Operações permitidas para Agrupamento </w:t>
      </w:r>
      <w:bookmarkEnd w:id="26"/>
      <w:r>
        <w:t>Gestor</w:t>
      </w:r>
      <w:bookmarkEnd w:id="27"/>
    </w:p>
    <w:p w:rsidR="00226D35" w:rsidRDefault="00226D35" w:rsidP="00226D35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A inclusão, alteração ou exclusão de uma Rubrica de Pagamento somente poderá ser efetuada por um usuário que esteja </w:t>
      </w:r>
      <w:proofErr w:type="spellStart"/>
      <w:r>
        <w:t>logado</w:t>
      </w:r>
      <w:proofErr w:type="spellEnd"/>
      <w:r>
        <w:t xml:space="preserve"> Agrupamento Gestor. Caso seja verificado que o ator não esteja </w:t>
      </w:r>
      <w:proofErr w:type="spellStart"/>
      <w:r>
        <w:t>logado</w:t>
      </w:r>
      <w:proofErr w:type="spellEnd"/>
      <w:r>
        <w:t xml:space="preserve"> no Agrupamento Gestor tentou realizar uma dessas operações o sistema emite a mensagem </w:t>
      </w:r>
      <w:r>
        <w:rPr>
          <w:b/>
          <w:bCs w:val="0"/>
        </w:rPr>
        <w:t>MSG1509</w:t>
      </w:r>
      <w:r>
        <w:t xml:space="preserve"> ("Esta &lt;</w:t>
      </w:r>
      <w:proofErr w:type="spellStart"/>
      <w:r>
        <w:t>nome_da_operação</w:t>
      </w:r>
      <w:proofErr w:type="spellEnd"/>
      <w:r>
        <w:t xml:space="preserve">&gt; somente pode ser realizada por um usuário que esteja </w:t>
      </w:r>
      <w:proofErr w:type="spellStart"/>
      <w:r>
        <w:t>logado</w:t>
      </w:r>
      <w:proofErr w:type="spellEnd"/>
      <w:r>
        <w:t xml:space="preserve"> no Agrupamento Gestor").</w:t>
      </w:r>
    </w:p>
    <w:p w:rsidR="00226D35" w:rsidRDefault="00226D35" w:rsidP="00226D35">
      <w:pPr>
        <w:pStyle w:val="Ttulo4"/>
        <w:numPr>
          <w:ilvl w:val="0"/>
          <w:numId w:val="0"/>
        </w:numPr>
      </w:pPr>
    </w:p>
    <w:p w:rsidR="00226D35" w:rsidRDefault="00226D35" w:rsidP="00226D35">
      <w:pPr>
        <w:pStyle w:val="Ttulo4"/>
        <w:numPr>
          <w:ilvl w:val="0"/>
          <w:numId w:val="0"/>
        </w:numPr>
        <w:ind w:left="2160" w:hanging="1080"/>
      </w:pPr>
    </w:p>
    <w:p w:rsidR="00226D35" w:rsidRDefault="00226D35" w:rsidP="00226D35">
      <w:pPr>
        <w:pStyle w:val="Ttulo4"/>
        <w:numPr>
          <w:ilvl w:val="0"/>
          <w:numId w:val="0"/>
        </w:numPr>
        <w:ind w:left="1080"/>
      </w:pPr>
    </w:p>
    <w:p w:rsidR="00226D35" w:rsidRDefault="00226D35" w:rsidP="00226D35">
      <w:pPr>
        <w:pStyle w:val="Ttulo1"/>
        <w:keepNext w:val="0"/>
        <w:widowControl w:val="0"/>
        <w:spacing w:before="0" w:line="240" w:lineRule="auto"/>
        <w:ind w:left="540" w:hanging="540"/>
      </w:pPr>
      <w:r>
        <w:br w:type="page"/>
      </w:r>
      <w:bookmarkStart w:id="28" w:name="_Toc404772562"/>
      <w:r>
        <w:lastRenderedPageBreak/>
        <w:t>Anexos</w:t>
      </w:r>
      <w:bookmarkEnd w:id="28"/>
    </w:p>
    <w:p w:rsidR="00226D35" w:rsidRDefault="00226D35" w:rsidP="00226D35"/>
    <w:p w:rsidR="00226D35" w:rsidRDefault="00226D35" w:rsidP="00226D35">
      <w:pPr>
        <w:widowControl w:val="0"/>
        <w:ind w:left="1080"/>
        <w:rPr>
          <w:rFonts w:cs="Arial"/>
        </w:rPr>
      </w:pPr>
      <w:r>
        <w:rPr>
          <w:rFonts w:cs="Arial"/>
        </w:rPr>
        <w:t>Não se aplica.</w:t>
      </w:r>
    </w:p>
    <w:p w:rsidR="00226D35" w:rsidRDefault="00226D35" w:rsidP="00226D35">
      <w:pPr>
        <w:widowControl w:val="0"/>
        <w:ind w:left="540"/>
        <w:rPr>
          <w:rFonts w:cs="Arial"/>
        </w:rPr>
      </w:pPr>
    </w:p>
    <w:p w:rsidR="006076DB" w:rsidRDefault="006076DB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226D35" w:rsidRDefault="00226D35" w:rsidP="00226D35">
      <w:pPr>
        <w:pStyle w:val="Ttulo1"/>
        <w:keepNext w:val="0"/>
        <w:widowControl w:val="0"/>
        <w:spacing w:before="0" w:line="240" w:lineRule="auto"/>
        <w:ind w:left="540" w:hanging="540"/>
        <w:rPr>
          <w:rFonts w:eastAsia="Arial Unicode MS"/>
        </w:rPr>
      </w:pPr>
      <w:bookmarkStart w:id="29" w:name="_Toc404772563"/>
      <w:r>
        <w:lastRenderedPageBreak/>
        <w:t>Revisões</w:t>
      </w:r>
      <w:bookmarkEnd w:id="29"/>
    </w:p>
    <w:p w:rsidR="00226D35" w:rsidRDefault="00226D35" w:rsidP="00226D35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226D35" w:rsidTr="0097135F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226D35" w:rsidRPr="00226D35" w:rsidRDefault="00226D35" w:rsidP="0097135F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226D35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226D35" w:rsidRPr="00226D35" w:rsidRDefault="00226D35" w:rsidP="0097135F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226D35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226D35" w:rsidRPr="00226D35" w:rsidRDefault="00226D35" w:rsidP="0097135F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226D35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226D35" w:rsidRPr="00226D35" w:rsidRDefault="00226D35" w:rsidP="0097135F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226D35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226D35" w:rsidRPr="00226D35" w:rsidRDefault="00226D35" w:rsidP="0097135F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226D35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226D35" w:rsidTr="0097135F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26D35" w:rsidRDefault="00226D35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26D35" w:rsidRDefault="00226D35" w:rsidP="006076DB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26D35" w:rsidRDefault="00226D3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26D35" w:rsidRDefault="00226D3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26D35" w:rsidRDefault="00226D3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26D35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26D35" w:rsidRDefault="00226D35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26D35" w:rsidRPr="006076DB" w:rsidRDefault="00226D35" w:rsidP="006076DB">
            <w:pPr>
              <w:widowControl w:val="0"/>
              <w:ind w:left="0"/>
              <w:rPr>
                <w:rFonts w:cs="Arial"/>
                <w:sz w:val="16"/>
              </w:rPr>
            </w:pPr>
            <w:r w:rsidRPr="006076DB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26D35" w:rsidRDefault="00226D3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26D35" w:rsidRDefault="00226D3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26D35" w:rsidRDefault="00226D3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26D35" w:rsidTr="0097135F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26D35" w:rsidRDefault="00226D35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26D35" w:rsidRPr="006076DB" w:rsidRDefault="00226D35" w:rsidP="006076DB">
            <w:pPr>
              <w:widowControl w:val="0"/>
              <w:ind w:left="0"/>
              <w:rPr>
                <w:rFonts w:cs="Arial"/>
                <w:sz w:val="16"/>
              </w:rPr>
            </w:pPr>
            <w:r w:rsidRPr="006076DB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26D35" w:rsidRDefault="00226D3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26D35" w:rsidRDefault="00226D3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26D35" w:rsidRDefault="00226D3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26D35" w:rsidTr="0097135F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6D35" w:rsidRDefault="00226D35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26D35" w:rsidRPr="006076DB" w:rsidRDefault="00226D35" w:rsidP="006076DB">
            <w:pPr>
              <w:widowControl w:val="0"/>
              <w:ind w:left="0"/>
              <w:rPr>
                <w:rFonts w:cs="Arial"/>
                <w:sz w:val="16"/>
              </w:rPr>
            </w:pPr>
            <w:r w:rsidRPr="006076DB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26D35" w:rsidRDefault="00226D3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26D35" w:rsidRDefault="00226D3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26D35" w:rsidRDefault="00226D3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26D35" w:rsidTr="0097135F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6D35" w:rsidRDefault="00226D35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6D35" w:rsidRPr="006076DB" w:rsidRDefault="00226D35" w:rsidP="006076DB">
            <w:pPr>
              <w:widowControl w:val="0"/>
              <w:ind w:left="0"/>
              <w:rPr>
                <w:rFonts w:cs="Arial"/>
                <w:sz w:val="16"/>
              </w:rPr>
            </w:pPr>
            <w:r w:rsidRPr="006076DB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26D35" w:rsidRDefault="00226D3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26D35" w:rsidRDefault="00226D3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26D35" w:rsidRDefault="00226D3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26D35" w:rsidTr="0097135F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26D35" w:rsidRDefault="00226D35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6D35" w:rsidRPr="006076DB" w:rsidRDefault="00226D35" w:rsidP="006076DB">
            <w:pPr>
              <w:widowControl w:val="0"/>
              <w:ind w:left="0"/>
              <w:rPr>
                <w:rFonts w:cs="Arial"/>
                <w:sz w:val="16"/>
              </w:rPr>
            </w:pPr>
            <w:r w:rsidRPr="006076DB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6D35" w:rsidRDefault="00226D3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6D35" w:rsidRDefault="00226D3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6D35" w:rsidRDefault="00226D3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26D35" w:rsidTr="0097135F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226D35" w:rsidRDefault="00226D35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26D35" w:rsidRPr="006076DB" w:rsidRDefault="00226D35" w:rsidP="006076DB">
            <w:pPr>
              <w:widowControl w:val="0"/>
              <w:ind w:left="0"/>
              <w:rPr>
                <w:rFonts w:cs="Arial"/>
                <w:sz w:val="16"/>
              </w:rPr>
            </w:pPr>
            <w:r w:rsidRPr="006076DB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26D35" w:rsidRDefault="00226D3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26D35" w:rsidRDefault="00226D3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26D35" w:rsidRDefault="00226D3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26D35" w:rsidTr="0097135F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226D35" w:rsidRDefault="00226D35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26D35" w:rsidRPr="006076DB" w:rsidRDefault="00226D35" w:rsidP="006076DB">
            <w:pPr>
              <w:widowControl w:val="0"/>
              <w:ind w:left="0"/>
              <w:rPr>
                <w:rFonts w:cs="Arial"/>
                <w:sz w:val="16"/>
              </w:rPr>
            </w:pPr>
            <w:r w:rsidRPr="006076DB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26D35" w:rsidRDefault="00226D3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26D35" w:rsidRDefault="00226D3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26D35" w:rsidRDefault="00226D3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26D35" w:rsidTr="0097135F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226D35" w:rsidRDefault="00226D35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26D35" w:rsidRPr="006076DB" w:rsidRDefault="00226D35" w:rsidP="006076DB">
            <w:pPr>
              <w:widowControl w:val="0"/>
              <w:ind w:left="0"/>
              <w:rPr>
                <w:rFonts w:cs="Arial"/>
                <w:sz w:val="16"/>
              </w:rPr>
            </w:pPr>
            <w:r w:rsidRPr="006076DB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26D35" w:rsidRDefault="00226D3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26D35" w:rsidRDefault="00226D3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26D35" w:rsidRDefault="00226D3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26D35" w:rsidTr="0097135F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226D35" w:rsidRDefault="00226D35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26D35" w:rsidRPr="006076DB" w:rsidRDefault="00226D35" w:rsidP="006076DB">
            <w:pPr>
              <w:widowControl w:val="0"/>
              <w:ind w:left="0"/>
              <w:rPr>
                <w:rFonts w:cs="Arial"/>
                <w:sz w:val="16"/>
              </w:rPr>
            </w:pPr>
            <w:r w:rsidRPr="006076DB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26D35" w:rsidRDefault="00226D3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26D35" w:rsidRDefault="00226D3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26D35" w:rsidRDefault="00226D3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26D35" w:rsidTr="0097135F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226D35" w:rsidRDefault="00226D35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26D35" w:rsidRPr="006076DB" w:rsidRDefault="00226D35" w:rsidP="006076DB">
            <w:pPr>
              <w:widowControl w:val="0"/>
              <w:ind w:left="0"/>
              <w:rPr>
                <w:rFonts w:cs="Arial"/>
                <w:sz w:val="16"/>
              </w:rPr>
            </w:pPr>
            <w:r w:rsidRPr="006076DB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26D35" w:rsidRDefault="00226D3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26D35" w:rsidRDefault="00226D3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26D35" w:rsidRDefault="00226D3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26D35" w:rsidTr="0097135F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226D35" w:rsidRDefault="00226D35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26D35" w:rsidRPr="006076DB" w:rsidRDefault="00226D35" w:rsidP="006076DB">
            <w:pPr>
              <w:widowControl w:val="0"/>
              <w:ind w:left="0"/>
              <w:rPr>
                <w:rFonts w:cs="Arial"/>
                <w:sz w:val="16"/>
              </w:rPr>
            </w:pPr>
            <w:r w:rsidRPr="006076DB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26D35" w:rsidRDefault="00226D3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26D35" w:rsidRDefault="00226D3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26D35" w:rsidRDefault="00226D3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26D35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26D35" w:rsidRDefault="00226D35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26D35" w:rsidRPr="006076DB" w:rsidRDefault="00226D35" w:rsidP="006076DB">
            <w:pPr>
              <w:widowControl w:val="0"/>
              <w:ind w:left="0"/>
              <w:rPr>
                <w:rFonts w:cs="Arial"/>
                <w:sz w:val="16"/>
              </w:rPr>
            </w:pPr>
            <w:r w:rsidRPr="006076DB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26D35" w:rsidRDefault="00226D3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26D35" w:rsidRDefault="00226D3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26D35" w:rsidRDefault="00226D3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26D35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26D35" w:rsidRDefault="00226D35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26D35" w:rsidRPr="006076DB" w:rsidRDefault="00226D35" w:rsidP="006076DB">
            <w:pPr>
              <w:widowControl w:val="0"/>
              <w:ind w:left="0"/>
              <w:rPr>
                <w:rFonts w:cs="Arial"/>
                <w:sz w:val="16"/>
              </w:rPr>
            </w:pPr>
            <w:r w:rsidRPr="006076DB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26D35" w:rsidRDefault="00226D3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26D35" w:rsidRDefault="00226D3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26D35" w:rsidRDefault="00226D3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26D35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226D35" w:rsidRDefault="00226D35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proofErr w:type="spellStart"/>
            <w:r>
              <w:rPr>
                <w:rFonts w:cs="Arial"/>
                <w:color w:val="auto"/>
                <w:sz w:val="20"/>
                <w:lang w:val="pt-BR"/>
              </w:rPr>
              <w:t>Checklist</w:t>
            </w:r>
            <w:proofErr w:type="spellEnd"/>
            <w:r>
              <w:rPr>
                <w:rFonts w:cs="Arial"/>
                <w:color w:val="auto"/>
                <w:sz w:val="20"/>
                <w:lang w:val="pt-BR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226D35" w:rsidRDefault="00226D35" w:rsidP="006076DB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226D35" w:rsidRDefault="00226D3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226D35" w:rsidRDefault="00226D3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226D35" w:rsidRDefault="00226D3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226D35" w:rsidRDefault="00226D35" w:rsidP="00226D35">
      <w:pPr>
        <w:pStyle w:val="Recuodecorpodetexto"/>
      </w:pPr>
    </w:p>
    <w:p w:rsidR="00226D35" w:rsidRDefault="00226D35" w:rsidP="00226D35"/>
    <w:p w:rsidR="00F41655" w:rsidRPr="00226D35" w:rsidRDefault="00F41655" w:rsidP="00226D35"/>
    <w:sectPr w:rsidR="00F41655" w:rsidRPr="00226D35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26D35" w:rsidRDefault="00226D35" w:rsidP="002908D9">
      <w:r>
        <w:separator/>
      </w:r>
    </w:p>
  </w:endnote>
  <w:endnote w:type="continuationSeparator" w:id="0">
    <w:p w:rsidR="00226D35" w:rsidRDefault="00226D35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6076DB">
      <w:rPr>
        <w:rStyle w:val="Nmerodepgina"/>
        <w:noProof/>
        <w:szCs w:val="20"/>
      </w:rPr>
      <w:t>4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226D35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Liliane </w:t>
          </w:r>
          <w:proofErr w:type="spellStart"/>
          <w:r>
            <w:rPr>
              <w:sz w:val="20"/>
              <w:szCs w:val="20"/>
            </w:rPr>
            <w:t>Frez</w:t>
          </w:r>
          <w:proofErr w:type="spellEnd"/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6076DB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6076DB">
            <w:rPr>
              <w:sz w:val="20"/>
              <w:szCs w:val="20"/>
            </w:rPr>
            <w:t xml:space="preserve">Keila </w:t>
          </w:r>
          <w:proofErr w:type="spellStart"/>
          <w:r w:rsidRPr="006076DB">
            <w:rPr>
              <w:sz w:val="20"/>
              <w:szCs w:val="20"/>
            </w:rPr>
            <w:t>Joanês</w:t>
          </w:r>
          <w:proofErr w:type="spellEnd"/>
          <w:r w:rsidRPr="006076DB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6076DB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226D35">
            <w:rPr>
              <w:b/>
              <w:sz w:val="20"/>
              <w:szCs w:val="20"/>
            </w:rPr>
            <w:t>Pagamento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226D35">
            <w:rPr>
              <w:b/>
              <w:sz w:val="20"/>
              <w:szCs w:val="20"/>
            </w:rPr>
            <w:t>Folha de Pagamento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226D35">
            <w:rPr>
              <w:b/>
              <w:sz w:val="20"/>
              <w:szCs w:val="20"/>
            </w:rPr>
            <w:t>UCS0399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6076DB">
            <w:rPr>
              <w:b/>
              <w:sz w:val="20"/>
              <w:szCs w:val="20"/>
            </w:rPr>
            <w:t>–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6076DB">
            <w:rPr>
              <w:b/>
              <w:sz w:val="20"/>
              <w:szCs w:val="20"/>
            </w:rPr>
            <w:t>Manter Grupos de Rubrica de Pagamento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26D35" w:rsidRDefault="00226D35" w:rsidP="002908D9">
      <w:r>
        <w:separator/>
      </w:r>
    </w:p>
  </w:footnote>
  <w:footnote w:type="continuationSeparator" w:id="0">
    <w:p w:rsidR="00226D35" w:rsidRDefault="00226D35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50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9C66334"/>
    <w:multiLevelType w:val="multilevel"/>
    <w:tmpl w:val="153AC6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6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7"/>
  </w:num>
  <w:num w:numId="5">
    <w:abstractNumId w:val="12"/>
  </w:num>
  <w:num w:numId="6">
    <w:abstractNumId w:val="16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15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26D35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26D35"/>
    <w:rsid w:val="00290019"/>
    <w:rsid w:val="002908D9"/>
    <w:rsid w:val="002D336A"/>
    <w:rsid w:val="003274E5"/>
    <w:rsid w:val="003328F5"/>
    <w:rsid w:val="00374B36"/>
    <w:rsid w:val="0037750D"/>
    <w:rsid w:val="00381644"/>
    <w:rsid w:val="00463AB4"/>
    <w:rsid w:val="004E0834"/>
    <w:rsid w:val="004F657F"/>
    <w:rsid w:val="00550536"/>
    <w:rsid w:val="0059301A"/>
    <w:rsid w:val="005D35E4"/>
    <w:rsid w:val="006076DB"/>
    <w:rsid w:val="00616D7E"/>
    <w:rsid w:val="00623E87"/>
    <w:rsid w:val="00652148"/>
    <w:rsid w:val="00772123"/>
    <w:rsid w:val="007A4B3D"/>
    <w:rsid w:val="007E2985"/>
    <w:rsid w:val="00845060"/>
    <w:rsid w:val="008806C7"/>
    <w:rsid w:val="0091194C"/>
    <w:rsid w:val="009123FD"/>
    <w:rsid w:val="009C40FA"/>
    <w:rsid w:val="00A92AC7"/>
    <w:rsid w:val="00AC2AA0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B0139"/>
    <w:rsid w:val="00DF1DDA"/>
    <w:rsid w:val="00E81253"/>
    <w:rsid w:val="00EB07E1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226D35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226D35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226D35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226D35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226D35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226D35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226D35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226D35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226D35"/>
    <w:pPr>
      <w:ind w:left="0"/>
    </w:pPr>
  </w:style>
  <w:style w:type="paragraph" w:styleId="ndicedeilustraes">
    <w:name w:val="table of figures"/>
    <w:basedOn w:val="Normal"/>
    <w:next w:val="Normal"/>
    <w:semiHidden/>
    <w:rsid w:val="00226D35"/>
  </w:style>
  <w:style w:type="paragraph" w:styleId="Sumrio2">
    <w:name w:val="toc 2"/>
    <w:basedOn w:val="Normal"/>
    <w:next w:val="Normal"/>
    <w:autoRedefine/>
    <w:uiPriority w:val="39"/>
    <w:rsid w:val="00226D35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226D35"/>
    <w:pPr>
      <w:ind w:left="480"/>
    </w:pPr>
  </w:style>
  <w:style w:type="character" w:styleId="Hyperlink">
    <w:name w:val="Hyperlink"/>
    <w:basedOn w:val="Fontepargpadro"/>
    <w:uiPriority w:val="99"/>
    <w:rsid w:val="00226D35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226D35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226D35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226D35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226D35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226D35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226D35"/>
    <w:rPr>
      <w:sz w:val="16"/>
    </w:rPr>
  </w:style>
  <w:style w:type="character" w:styleId="Nmerodepgina">
    <w:name w:val="page number"/>
    <w:basedOn w:val="Fontepargpadro"/>
    <w:rsid w:val="00226D35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226D35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226D3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226D35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226D35"/>
  </w:style>
  <w:style w:type="paragraph" w:styleId="Corpodetexto">
    <w:name w:val="Body Text"/>
    <w:basedOn w:val="Normal"/>
    <w:link w:val="CorpodetextoChar"/>
    <w:rsid w:val="00226D35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226D35"/>
    <w:rPr>
      <w:rFonts w:eastAsia="Arial Unicode MS"/>
    </w:rPr>
  </w:style>
  <w:style w:type="paragraph" w:customStyle="1" w:styleId="tabletext">
    <w:name w:val="tabletext"/>
    <w:basedOn w:val="Normal"/>
    <w:rsid w:val="00226D35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226D35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226D35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226D35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226D35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226D35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226D35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226D35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226D35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226D35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226D35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226D35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226D35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226D35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226D35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226D35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226D35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226D35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226D35"/>
    <w:pPr>
      <w:ind w:left="0"/>
    </w:pPr>
  </w:style>
  <w:style w:type="paragraph" w:styleId="ndicedeilustraes">
    <w:name w:val="table of figures"/>
    <w:basedOn w:val="Normal"/>
    <w:next w:val="Normal"/>
    <w:semiHidden/>
    <w:rsid w:val="00226D35"/>
  </w:style>
  <w:style w:type="paragraph" w:styleId="Sumrio2">
    <w:name w:val="toc 2"/>
    <w:basedOn w:val="Normal"/>
    <w:next w:val="Normal"/>
    <w:autoRedefine/>
    <w:uiPriority w:val="39"/>
    <w:rsid w:val="00226D35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226D35"/>
    <w:pPr>
      <w:ind w:left="480"/>
    </w:pPr>
  </w:style>
  <w:style w:type="character" w:styleId="Hyperlink">
    <w:name w:val="Hyperlink"/>
    <w:basedOn w:val="Fontepargpadro"/>
    <w:uiPriority w:val="99"/>
    <w:rsid w:val="00226D35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226D35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226D35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226D35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226D35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226D35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226D35"/>
    <w:rPr>
      <w:sz w:val="16"/>
    </w:rPr>
  </w:style>
  <w:style w:type="character" w:styleId="Nmerodepgina">
    <w:name w:val="page number"/>
    <w:basedOn w:val="Fontepargpadro"/>
    <w:rsid w:val="00226D35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226D35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226D3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226D35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226D35"/>
  </w:style>
  <w:style w:type="paragraph" w:styleId="Corpodetexto">
    <w:name w:val="Body Text"/>
    <w:basedOn w:val="Normal"/>
    <w:link w:val="CorpodetextoChar"/>
    <w:rsid w:val="00226D35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226D35"/>
    <w:rPr>
      <w:rFonts w:eastAsia="Arial Unicode MS"/>
    </w:rPr>
  </w:style>
  <w:style w:type="paragraph" w:customStyle="1" w:styleId="tabletext">
    <w:name w:val="tabletext"/>
    <w:basedOn w:val="Normal"/>
    <w:rsid w:val="00226D35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226D35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226D35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226D35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226D35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226D35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226D35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226D35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226D35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226D35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AC2D4D7-B31F-4C64-9C07-6E37F556C3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2</TotalTime>
  <Pages>10</Pages>
  <Words>978</Words>
  <Characters>6610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7573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3</cp:revision>
  <cp:lastPrinted>2014-11-08T04:20:00Z</cp:lastPrinted>
  <dcterms:created xsi:type="dcterms:W3CDTF">2014-11-08T04:20:00Z</dcterms:created>
  <dcterms:modified xsi:type="dcterms:W3CDTF">2014-11-26T15:40:00Z</dcterms:modified>
</cp:coreProperties>
</file>