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6DB3" w:rsidRDefault="00D16DB3" w:rsidP="00D16DB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16DB3" w:rsidRDefault="00D16DB3" w:rsidP="00D16DB3">
      <w:pPr>
        <w:widowControl w:val="0"/>
        <w:rPr>
          <w:rFonts w:cs="Arial"/>
          <w:sz w:val="20"/>
        </w:rPr>
      </w:pPr>
    </w:p>
    <w:p w:rsidR="00D16DB3" w:rsidRDefault="00D16DB3" w:rsidP="00D16DB3">
      <w:pPr>
        <w:widowControl w:val="0"/>
        <w:rPr>
          <w:rFonts w:cs="Arial"/>
          <w:sz w:val="20"/>
        </w:rPr>
      </w:pPr>
    </w:p>
    <w:p w:rsidR="00D16DB3" w:rsidRDefault="00D16DB3" w:rsidP="00D16DB3">
      <w:pPr>
        <w:widowControl w:val="0"/>
        <w:rPr>
          <w:rFonts w:cs="Arial"/>
          <w:sz w:val="20"/>
        </w:rPr>
      </w:pPr>
    </w:p>
    <w:p w:rsidR="00D16DB3" w:rsidRDefault="00D16DB3" w:rsidP="00D16DB3">
      <w:pPr>
        <w:widowControl w:val="0"/>
        <w:rPr>
          <w:rFonts w:cs="Arial"/>
          <w:sz w:val="20"/>
        </w:rPr>
      </w:pPr>
    </w:p>
    <w:p w:rsidR="00D16DB3" w:rsidRDefault="00D16DB3" w:rsidP="00D16DB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16DB3" w:rsidRDefault="00D16DB3" w:rsidP="00D16DB3">
      <w:pPr>
        <w:widowControl w:val="0"/>
        <w:rPr>
          <w:rFonts w:cs="Arial"/>
          <w:sz w:val="20"/>
          <w:u w:val="single"/>
        </w:rPr>
      </w:pPr>
    </w:p>
    <w:p w:rsidR="00D16DB3" w:rsidRDefault="00D16DB3" w:rsidP="00D16DB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16DB3" w:rsidRDefault="00D16DB3" w:rsidP="00D16DB3">
      <w:pPr>
        <w:widowControl w:val="0"/>
        <w:rPr>
          <w:rFonts w:cs="Arial"/>
          <w:sz w:val="20"/>
        </w:rPr>
      </w:pPr>
    </w:p>
    <w:p w:rsidR="00D16DB3" w:rsidRDefault="00D16DB3" w:rsidP="00D16DB3">
      <w:pPr>
        <w:widowControl w:val="0"/>
        <w:rPr>
          <w:rFonts w:cs="Arial"/>
          <w:sz w:val="20"/>
        </w:rPr>
      </w:pPr>
    </w:p>
    <w:p w:rsidR="00D16DB3" w:rsidRDefault="00D16DB3" w:rsidP="00D16DB3">
      <w:pPr>
        <w:widowControl w:val="0"/>
        <w:rPr>
          <w:rFonts w:cs="Arial"/>
          <w:sz w:val="20"/>
        </w:rPr>
      </w:pPr>
    </w:p>
    <w:p w:rsidR="00D16DB3" w:rsidRDefault="00D16DB3" w:rsidP="00D16DB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16DB3" w:rsidRDefault="00D16DB3" w:rsidP="00D16DB3">
      <w:pPr>
        <w:widowControl w:val="0"/>
        <w:rPr>
          <w:rFonts w:cs="Arial"/>
          <w:sz w:val="20"/>
        </w:rPr>
      </w:pPr>
    </w:p>
    <w:p w:rsidR="00D16DB3" w:rsidRDefault="00D16DB3" w:rsidP="00D16DB3">
      <w:pPr>
        <w:widowControl w:val="0"/>
        <w:rPr>
          <w:rFonts w:cs="Arial"/>
          <w:sz w:val="20"/>
        </w:rPr>
      </w:pPr>
    </w:p>
    <w:p w:rsidR="00D16DB3" w:rsidRDefault="00D16DB3" w:rsidP="00D16DB3">
      <w:pPr>
        <w:widowControl w:val="0"/>
        <w:rPr>
          <w:rFonts w:cs="Arial"/>
        </w:rPr>
      </w:pPr>
    </w:p>
    <w:p w:rsidR="00D16DB3" w:rsidRDefault="00D16DB3" w:rsidP="00D16DB3">
      <w:pPr>
        <w:pStyle w:val="Capa"/>
        <w:rPr>
          <w:color w:val="FF9900"/>
        </w:rPr>
      </w:pPr>
      <w:r>
        <w:t>SINDRAPE</w:t>
      </w:r>
    </w:p>
    <w:p w:rsidR="00D16DB3" w:rsidRDefault="00D16DB3" w:rsidP="00D16DB3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D16DB3" w:rsidRPr="00D16DB3" w:rsidRDefault="00D16DB3" w:rsidP="00D16DB3">
      <w:pPr>
        <w:widowControl w:val="0"/>
        <w:rPr>
          <w:color w:val="000080"/>
        </w:rPr>
      </w:pPr>
    </w:p>
    <w:p w:rsidR="00D16DB3" w:rsidRPr="00D16DB3" w:rsidRDefault="00D16DB3" w:rsidP="00D16DB3">
      <w:pPr>
        <w:widowControl w:val="0"/>
        <w:jc w:val="right"/>
        <w:rPr>
          <w:rFonts w:cs="Arial"/>
          <w:b/>
          <w:bCs/>
          <w:color w:val="000080"/>
        </w:rPr>
      </w:pPr>
    </w:p>
    <w:p w:rsidR="00D16DB3" w:rsidRDefault="00D16DB3" w:rsidP="00D16DB3">
      <w:pPr>
        <w:pStyle w:val="Capa"/>
        <w:rPr>
          <w:color w:val="FF9900"/>
        </w:rPr>
      </w:pPr>
      <w:r>
        <w:t>UCS0413</w:t>
      </w:r>
      <w:r w:rsidR="005D3237">
        <w:t xml:space="preserve"> </w:t>
      </w:r>
      <w:r>
        <w:t>– Manter Modalidade de Aposentadoria</w:t>
      </w:r>
      <w:r w:rsidR="005D3237">
        <w:t>s</w:t>
      </w:r>
    </w:p>
    <w:p w:rsidR="00D16DB3" w:rsidRPr="00D16DB3" w:rsidRDefault="00D16DB3" w:rsidP="00D16DB3">
      <w:pPr>
        <w:widowControl w:val="0"/>
        <w:rPr>
          <w:rFonts w:cs="Arial"/>
          <w:color w:val="000080"/>
        </w:rPr>
      </w:pPr>
    </w:p>
    <w:p w:rsidR="00D16DB3" w:rsidRDefault="00D16DB3" w:rsidP="00D16DB3">
      <w:pPr>
        <w:widowControl w:val="0"/>
      </w:pPr>
    </w:p>
    <w:p w:rsidR="00D16DB3" w:rsidRDefault="00D16DB3" w:rsidP="00D16DB3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D16DB3" w:rsidRPr="00D16DB3" w:rsidRDefault="00D16DB3" w:rsidP="00D16DB3">
      <w:pPr>
        <w:pStyle w:val="Corpodetexto3"/>
        <w:widowControl w:val="0"/>
        <w:spacing w:after="0"/>
        <w:rPr>
          <w:rFonts w:cs="Arial"/>
        </w:rPr>
      </w:pPr>
      <w:r w:rsidRPr="00D16DB3">
        <w:rPr>
          <w:rFonts w:cs="Arial"/>
        </w:rPr>
        <w:lastRenderedPageBreak/>
        <w:t>Histórico de Revisões</w:t>
      </w:r>
    </w:p>
    <w:p w:rsidR="00D16DB3" w:rsidRDefault="00D16DB3" w:rsidP="00D16DB3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2929"/>
        <w:gridCol w:w="1756"/>
        <w:gridCol w:w="2086"/>
      </w:tblGrid>
      <w:tr w:rsidR="00D16DB3" w:rsidTr="00D16DB3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6DB3" w:rsidRDefault="00D16DB3" w:rsidP="00D16DB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6DB3" w:rsidRDefault="00D16DB3" w:rsidP="00D16DB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6DB3" w:rsidRDefault="00D16DB3" w:rsidP="00D16DB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6DB3" w:rsidRDefault="00D16DB3" w:rsidP="00D16DB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6DB3" w:rsidRDefault="00D16DB3" w:rsidP="00D16DB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D16DB3" w:rsidTr="00D16DB3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6DB3" w:rsidRDefault="00D16DB3" w:rsidP="00D16DB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21/10/2008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6DB3" w:rsidRDefault="00D16DB3" w:rsidP="00D16DB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6DB3" w:rsidRDefault="00D16DB3" w:rsidP="00D16DB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6DB3" w:rsidRDefault="00D16DB3" w:rsidP="00D16DB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6DB3" w:rsidRDefault="00D16DB3" w:rsidP="00D16DB3">
            <w:pPr>
              <w:widowControl w:val="0"/>
              <w:ind w:left="0"/>
              <w:jc w:val="left"/>
            </w:pPr>
            <w:r>
              <w:rPr>
                <w:rFonts w:cs="Arial"/>
              </w:rPr>
              <w:t>Nelson Brandão Luiz</w:t>
            </w:r>
            <w:r>
              <w:t xml:space="preserve"> </w:t>
            </w:r>
          </w:p>
        </w:tc>
      </w:tr>
      <w:tr w:rsidR="00D16DB3" w:rsidTr="00D16DB3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6DB3" w:rsidRDefault="00D16DB3" w:rsidP="00D16DB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20/11/2008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6DB3" w:rsidRDefault="00D16DB3" w:rsidP="00D16DB3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v2</w:t>
            </w:r>
            <w:proofErr w:type="gramEnd"/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6DB3" w:rsidRDefault="00D16DB3" w:rsidP="00D16DB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proofErr w:type="gramStart"/>
            <w:r>
              <w:rPr>
                <w:rFonts w:cs="Arial"/>
              </w:rPr>
              <w:t>DocsOpen</w:t>
            </w:r>
            <w:proofErr w:type="spellEnd"/>
            <w:proofErr w:type="gramEnd"/>
            <w:r>
              <w:rPr>
                <w:rFonts w:cs="Arial"/>
              </w:rPr>
              <w:t xml:space="preserve"> entregue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6DB3" w:rsidRDefault="00D16DB3" w:rsidP="00D16DB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038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6DB3" w:rsidRDefault="00D16DB3" w:rsidP="00D16DB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Keila </w:t>
            </w:r>
            <w:proofErr w:type="spellStart"/>
            <w:r>
              <w:rPr>
                <w:rFonts w:cs="Arial"/>
              </w:rPr>
              <w:t>Joanês</w:t>
            </w:r>
            <w:proofErr w:type="spellEnd"/>
            <w:r>
              <w:rPr>
                <w:rFonts w:cs="Arial"/>
              </w:rPr>
              <w:t xml:space="preserve"> Fiabani</w:t>
            </w:r>
          </w:p>
        </w:tc>
      </w:tr>
      <w:tr w:rsidR="00D16DB3" w:rsidTr="00D16DB3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6DB3" w:rsidRDefault="00D16DB3" w:rsidP="00D16DB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6DB3" w:rsidRDefault="00D16DB3" w:rsidP="00D16DB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6DB3" w:rsidRDefault="00D16DB3" w:rsidP="00D16DB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6DB3" w:rsidRDefault="00D16DB3" w:rsidP="00D16DB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6DB3" w:rsidRDefault="00D16DB3" w:rsidP="00D16DB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D16DB3" w:rsidTr="00D16DB3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6DB3" w:rsidRDefault="00D16DB3" w:rsidP="00D16DB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6DB3" w:rsidRDefault="00D16DB3" w:rsidP="00D16DB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6DB3" w:rsidRDefault="00D16DB3" w:rsidP="00D16DB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6DB3" w:rsidRDefault="00D16DB3" w:rsidP="00D16DB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6DB3" w:rsidRDefault="00D16DB3" w:rsidP="00D16DB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D16DB3" w:rsidRDefault="00D16DB3" w:rsidP="00D16DB3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D16DB3" w:rsidRPr="00D16DB3" w:rsidRDefault="00D16DB3" w:rsidP="00D16DB3">
      <w:pPr>
        <w:pStyle w:val="Corpodetexto3"/>
        <w:widowControl w:val="0"/>
        <w:spacing w:after="0"/>
        <w:jc w:val="left"/>
        <w:rPr>
          <w:rFonts w:cs="Arial"/>
        </w:rPr>
      </w:pPr>
      <w:r w:rsidRPr="00D16DB3">
        <w:rPr>
          <w:rFonts w:cs="Arial"/>
        </w:rPr>
        <w:lastRenderedPageBreak/>
        <w:t>Índice</w:t>
      </w:r>
    </w:p>
    <w:p w:rsidR="00D16DB3" w:rsidRPr="00D16DB3" w:rsidRDefault="00D16DB3" w:rsidP="00D16DB3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E37EE1" w:rsidRDefault="00D16DB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74017" w:history="1">
        <w:r w:rsidR="00E37EE1" w:rsidRPr="005404A7">
          <w:rPr>
            <w:rStyle w:val="Hyperlink"/>
            <w:noProof/>
          </w:rPr>
          <w:t>1.</w:t>
        </w:r>
        <w:r w:rsidR="00E37EE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37EE1" w:rsidRPr="005404A7">
          <w:rPr>
            <w:rStyle w:val="Hyperlink"/>
            <w:noProof/>
          </w:rPr>
          <w:t>Pacote/Caso de Uso</w:t>
        </w:r>
        <w:r w:rsidR="00E37EE1">
          <w:rPr>
            <w:noProof/>
            <w:webHidden/>
          </w:rPr>
          <w:tab/>
        </w:r>
        <w:r w:rsidR="00E37EE1">
          <w:rPr>
            <w:noProof/>
            <w:webHidden/>
          </w:rPr>
          <w:fldChar w:fldCharType="begin"/>
        </w:r>
        <w:r w:rsidR="00E37EE1">
          <w:rPr>
            <w:noProof/>
            <w:webHidden/>
          </w:rPr>
          <w:instrText xml:space="preserve"> PAGEREF _Toc404774017 \h </w:instrText>
        </w:r>
        <w:r w:rsidR="00E37EE1">
          <w:rPr>
            <w:noProof/>
            <w:webHidden/>
          </w:rPr>
        </w:r>
        <w:r w:rsidR="00E37EE1">
          <w:rPr>
            <w:noProof/>
            <w:webHidden/>
          </w:rPr>
          <w:fldChar w:fldCharType="separate"/>
        </w:r>
        <w:r w:rsidR="00E37EE1">
          <w:rPr>
            <w:noProof/>
            <w:webHidden/>
          </w:rPr>
          <w:t>4</w:t>
        </w:r>
        <w:r w:rsidR="00E37EE1">
          <w:rPr>
            <w:noProof/>
            <w:webHidden/>
          </w:rPr>
          <w:fldChar w:fldCharType="end"/>
        </w:r>
      </w:hyperlink>
    </w:p>
    <w:p w:rsidR="00E37EE1" w:rsidRDefault="00E37EE1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018" w:history="1">
        <w:r w:rsidRPr="005404A7">
          <w:rPr>
            <w:rStyle w:val="Hyperlink"/>
            <w:noProof/>
          </w:rPr>
          <w:t>Manter Modalidade de Aposentadorias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37EE1" w:rsidRDefault="00E37EE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019" w:history="1">
        <w:r w:rsidRPr="005404A7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404A7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37EE1" w:rsidRDefault="00E37EE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020" w:history="1">
        <w:r w:rsidRPr="005404A7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404A7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37EE1" w:rsidRDefault="00E37EE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021" w:history="1">
        <w:r w:rsidRPr="005404A7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404A7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37EE1" w:rsidRDefault="00E37EE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022" w:history="1">
        <w:r w:rsidRPr="005404A7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404A7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37EE1" w:rsidRDefault="00E37EE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023" w:history="1">
        <w:r w:rsidRPr="005404A7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404A7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37EE1" w:rsidRDefault="00E37EE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024" w:history="1">
        <w:r w:rsidRPr="005404A7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404A7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37EE1" w:rsidRDefault="00E37EE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025" w:history="1">
        <w:r w:rsidRPr="005404A7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404A7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37EE1" w:rsidRDefault="00E37EE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026" w:history="1">
        <w:r w:rsidRPr="005404A7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404A7">
          <w:rPr>
            <w:rStyle w:val="Hyperlink"/>
            <w:noProof/>
          </w:rPr>
          <w:t>Incluir Modalidade de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37EE1" w:rsidRDefault="00E37EE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027" w:history="1">
        <w:r w:rsidRPr="005404A7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404A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37EE1" w:rsidRDefault="00E37EE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028" w:history="1">
        <w:r w:rsidRPr="005404A7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404A7">
          <w:rPr>
            <w:rStyle w:val="Hyperlink"/>
            <w:noProof/>
          </w:rPr>
          <w:t>Alterar Modalidade de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37EE1" w:rsidRDefault="00E37EE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029" w:history="1">
        <w:r w:rsidRPr="005404A7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404A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37EE1" w:rsidRDefault="00E37EE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030" w:history="1">
        <w:r w:rsidRPr="005404A7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404A7">
          <w:rPr>
            <w:rStyle w:val="Hyperlink"/>
            <w:noProof/>
          </w:rPr>
          <w:t>Excluir Modalidade de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37EE1" w:rsidRDefault="00E37EE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031" w:history="1">
        <w:r w:rsidRPr="005404A7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404A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37EE1" w:rsidRDefault="00E37EE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032" w:history="1">
        <w:r w:rsidRPr="005404A7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404A7">
          <w:rPr>
            <w:rStyle w:val="Hyperlink"/>
            <w:noProof/>
          </w:rPr>
          <w:t>Listar Modalidade de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37EE1" w:rsidRDefault="00E37EE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033" w:history="1">
        <w:r w:rsidRPr="005404A7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404A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37EE1" w:rsidRDefault="00E37EE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034" w:history="1">
        <w:r w:rsidRPr="005404A7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404A7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37EE1" w:rsidRDefault="00E37EE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035" w:history="1">
        <w:r w:rsidRPr="005404A7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404A7">
          <w:rPr>
            <w:rStyle w:val="Hyperlink"/>
            <w:noProof/>
          </w:rPr>
          <w:t>Modalidade de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37EE1" w:rsidRDefault="00E37EE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036" w:history="1">
        <w:r w:rsidRPr="005404A7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404A7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37EE1" w:rsidRDefault="00E37EE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037" w:history="1">
        <w:r w:rsidRPr="005404A7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404A7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16DB3" w:rsidRDefault="00D16DB3" w:rsidP="00D16DB3">
      <w:pPr>
        <w:pStyle w:val="Sumrio1"/>
      </w:pPr>
      <w:r>
        <w:fldChar w:fldCharType="end"/>
      </w:r>
    </w:p>
    <w:p w:rsidR="00D16DB3" w:rsidRDefault="00D16DB3" w:rsidP="00D16DB3">
      <w:pPr>
        <w:widowControl w:val="0"/>
        <w:rPr>
          <w:rFonts w:cs="Arial"/>
          <w:b/>
          <w:bCs/>
          <w:color w:val="000000"/>
        </w:rPr>
      </w:pPr>
    </w:p>
    <w:p w:rsidR="00D16DB3" w:rsidRDefault="00D16DB3" w:rsidP="00D16DB3">
      <w:pPr>
        <w:pStyle w:val="Heading"/>
        <w:rPr>
          <w:rFonts w:cs="Arial"/>
          <w:szCs w:val="24"/>
          <w:lang w:val="pt-BR"/>
        </w:rPr>
      </w:pPr>
    </w:p>
    <w:p w:rsidR="00D16DB3" w:rsidRDefault="00D16DB3" w:rsidP="00D16DB3">
      <w:pPr>
        <w:pStyle w:val="Heading"/>
      </w:pPr>
    </w:p>
    <w:p w:rsidR="00D16DB3" w:rsidRDefault="00D16DB3" w:rsidP="00D16DB3">
      <w:pPr>
        <w:pStyle w:val="Heading"/>
        <w:jc w:val="center"/>
      </w:pPr>
    </w:p>
    <w:p w:rsidR="00D16DB3" w:rsidRDefault="00D16DB3" w:rsidP="00D16DB3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D16DB3" w:rsidRDefault="00D16DB3" w:rsidP="00D16DB3">
      <w:pPr>
        <w:pStyle w:val="Ttulo1"/>
        <w:widowControl w:val="0"/>
        <w:spacing w:before="0" w:line="240" w:lineRule="auto"/>
        <w:ind w:left="539" w:hanging="539"/>
      </w:pPr>
      <w:bookmarkStart w:id="1" w:name="_Toc404774017"/>
      <w:r>
        <w:lastRenderedPageBreak/>
        <w:t>Pacote/Caso de Uso</w:t>
      </w:r>
      <w:bookmarkEnd w:id="1"/>
    </w:p>
    <w:p w:rsidR="00D16DB3" w:rsidRDefault="00D16DB3" w:rsidP="00D16DB3"/>
    <w:p w:rsidR="00D16DB3" w:rsidRDefault="00D16DB3" w:rsidP="005D3237">
      <w:pPr>
        <w:pStyle w:val="Subttulo"/>
      </w:pPr>
      <w:bookmarkStart w:id="2" w:name="_Toc404774018"/>
      <w:r>
        <w:t>Manter Modalidade de Aposentadorias</w:t>
      </w:r>
      <w:bookmarkEnd w:id="2"/>
    </w:p>
    <w:p w:rsidR="00D16DB3" w:rsidRDefault="00D16DB3" w:rsidP="00D16DB3">
      <w:pPr>
        <w:widowControl w:val="0"/>
        <w:ind w:left="902"/>
        <w:rPr>
          <w:rFonts w:cs="Arial"/>
          <w:b/>
          <w:bCs/>
          <w:color w:val="FF0000"/>
        </w:rPr>
      </w:pPr>
    </w:p>
    <w:p w:rsidR="00D16DB3" w:rsidRDefault="00D16DB3" w:rsidP="00D16DB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74019"/>
      <w:r>
        <w:t>Descrição</w:t>
      </w:r>
      <w:bookmarkEnd w:id="3"/>
    </w:p>
    <w:p w:rsidR="00D16DB3" w:rsidRDefault="00D16DB3" w:rsidP="00D16DB3">
      <w:pPr>
        <w:pStyle w:val="Recuodecorpodetexto2"/>
        <w:widowControl w:val="0"/>
        <w:ind w:left="1620" w:firstLine="0"/>
        <w:rPr>
          <w:sz w:val="24"/>
        </w:rPr>
      </w:pPr>
    </w:p>
    <w:p w:rsidR="00D16DB3" w:rsidRDefault="00D16DB3" w:rsidP="00D16DB3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Manter Modalidade de Aposentadorias.</w:t>
      </w:r>
    </w:p>
    <w:p w:rsidR="00D16DB3" w:rsidRDefault="00D16DB3" w:rsidP="00D16DB3">
      <w:pPr>
        <w:pStyle w:val="Recuodecorpodetexto2"/>
        <w:widowControl w:val="0"/>
        <w:ind w:left="1620" w:firstLine="0"/>
        <w:rPr>
          <w:sz w:val="24"/>
        </w:rPr>
      </w:pPr>
    </w:p>
    <w:p w:rsidR="00D16DB3" w:rsidRDefault="00D16DB3" w:rsidP="00D16DB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774020"/>
      <w:r>
        <w:t>Requisitos atendidos</w:t>
      </w:r>
      <w:bookmarkEnd w:id="4"/>
    </w:p>
    <w:p w:rsidR="00D16DB3" w:rsidRDefault="00D16DB3" w:rsidP="00D16DB3"/>
    <w:p w:rsidR="00D16DB3" w:rsidRDefault="00D16DB3" w:rsidP="00D16DB3">
      <w:pPr>
        <w:pStyle w:val="Recuodecorpodetexto"/>
        <w:ind w:left="1260"/>
      </w:pPr>
      <w:r>
        <w:t>R1 – Definir Modelos de Aposentadorias</w:t>
      </w:r>
    </w:p>
    <w:p w:rsidR="00D16DB3" w:rsidRDefault="00D16DB3" w:rsidP="00D16DB3"/>
    <w:p w:rsidR="00D16DB3" w:rsidRDefault="00D16DB3" w:rsidP="00D16DB3">
      <w:pPr>
        <w:pStyle w:val="Ttulo1"/>
        <w:widowControl w:val="0"/>
        <w:spacing w:before="0" w:line="240" w:lineRule="auto"/>
        <w:ind w:left="539" w:hanging="539"/>
      </w:pPr>
      <w:bookmarkStart w:id="5" w:name="_Toc404774021"/>
      <w:r>
        <w:t>Conceito</w:t>
      </w:r>
      <w:bookmarkEnd w:id="5"/>
      <w:r>
        <w:tab/>
      </w:r>
    </w:p>
    <w:p w:rsidR="00D16DB3" w:rsidRDefault="00D16DB3" w:rsidP="00D16DB3"/>
    <w:p w:rsidR="00D16DB3" w:rsidRDefault="00D16DB3" w:rsidP="00D16DB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74022"/>
      <w:r>
        <w:t>Conceitos principais</w:t>
      </w:r>
      <w:bookmarkEnd w:id="6"/>
    </w:p>
    <w:p w:rsidR="00D16DB3" w:rsidRDefault="00D16DB3" w:rsidP="00D16DB3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D16DB3" w:rsidTr="0097135F">
        <w:trPr>
          <w:trHeight w:val="600"/>
        </w:trPr>
        <w:tc>
          <w:tcPr>
            <w:tcW w:w="1600" w:type="dxa"/>
          </w:tcPr>
          <w:p w:rsidR="00D16DB3" w:rsidRDefault="00D16DB3" w:rsidP="00D16DB3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Modalidades de aposentadorias</w:t>
            </w:r>
          </w:p>
        </w:tc>
        <w:tc>
          <w:tcPr>
            <w:tcW w:w="4606" w:type="dxa"/>
          </w:tcPr>
          <w:p w:rsidR="00D16DB3" w:rsidRDefault="00D16DB3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das modalidades que amparam as aposentadorias.</w:t>
            </w:r>
          </w:p>
        </w:tc>
      </w:tr>
    </w:tbl>
    <w:p w:rsidR="00D16DB3" w:rsidRDefault="00D16DB3" w:rsidP="00D16DB3">
      <w:pPr>
        <w:pStyle w:val="Cabealho"/>
        <w:rPr>
          <w:rFonts w:cs="Arial"/>
        </w:rPr>
      </w:pPr>
    </w:p>
    <w:p w:rsidR="00D16DB3" w:rsidRDefault="00D16DB3" w:rsidP="00D16DB3">
      <w:pPr>
        <w:rPr>
          <w:rFonts w:cs="Arial"/>
        </w:rPr>
      </w:pPr>
    </w:p>
    <w:p w:rsidR="00D16DB3" w:rsidRDefault="00D16DB3" w:rsidP="00D16DB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774023"/>
      <w:r>
        <w:t>Conceitos associados</w:t>
      </w:r>
      <w:bookmarkEnd w:id="7"/>
    </w:p>
    <w:p w:rsidR="00D16DB3" w:rsidRDefault="00D16DB3" w:rsidP="00D16DB3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D16DB3" w:rsidTr="0097135F">
        <w:trPr>
          <w:trHeight w:val="600"/>
        </w:trPr>
        <w:tc>
          <w:tcPr>
            <w:tcW w:w="1600" w:type="dxa"/>
          </w:tcPr>
          <w:p w:rsidR="00D16DB3" w:rsidRDefault="00D16DB3" w:rsidP="00D16DB3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Tipos de aposentadorias</w:t>
            </w:r>
          </w:p>
        </w:tc>
        <w:tc>
          <w:tcPr>
            <w:tcW w:w="4606" w:type="dxa"/>
          </w:tcPr>
          <w:p w:rsidR="00D16DB3" w:rsidRDefault="00D16DB3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dos tipos que amparam as aposentadorias.</w:t>
            </w:r>
          </w:p>
        </w:tc>
      </w:tr>
    </w:tbl>
    <w:p w:rsidR="00D16DB3" w:rsidRDefault="00D16DB3" w:rsidP="00D16DB3">
      <w:pPr>
        <w:pStyle w:val="Cabealho"/>
        <w:rPr>
          <w:rFonts w:cs="Arial"/>
        </w:rPr>
      </w:pPr>
    </w:p>
    <w:p w:rsidR="00D16DB3" w:rsidRDefault="00D16DB3" w:rsidP="00D16DB3">
      <w:pPr>
        <w:rPr>
          <w:rFonts w:eastAsia="Arial Unicode MS"/>
        </w:rPr>
      </w:pPr>
    </w:p>
    <w:p w:rsidR="00D16DB3" w:rsidRDefault="00D16DB3" w:rsidP="00D16DB3">
      <w:pPr>
        <w:pStyle w:val="Ttulo1"/>
        <w:widowControl w:val="0"/>
        <w:spacing w:before="0" w:line="240" w:lineRule="auto"/>
        <w:ind w:left="539" w:hanging="539"/>
      </w:pPr>
      <w:r>
        <w:rPr>
          <w:b w:val="0"/>
          <w:bCs w:val="0"/>
        </w:rPr>
        <w:br w:type="page"/>
      </w:r>
      <w:bookmarkStart w:id="8" w:name="_Toc404774024"/>
      <w:r>
        <w:lastRenderedPageBreak/>
        <w:t>Diagrama</w:t>
      </w:r>
      <w:bookmarkEnd w:id="8"/>
    </w:p>
    <w:p w:rsidR="00D16DB3" w:rsidRDefault="00D16DB3" w:rsidP="00D16DB3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D16DB3" w:rsidRDefault="00D16DB3" w:rsidP="00D16DB3">
      <w:pPr>
        <w:widowControl w:val="0"/>
        <w:jc w:val="center"/>
        <w:rPr>
          <w:rFonts w:cs="Arial"/>
        </w:rPr>
      </w:pPr>
    </w:p>
    <w:p w:rsidR="00D16DB3" w:rsidRDefault="005D3237" w:rsidP="00D16DB3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638800" cy="2486025"/>
                <wp:effectExtent l="0" t="0" r="0" b="0"/>
                <wp:docPr id="33" name="Tela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629410" y="19685"/>
                            <a:ext cx="1590040" cy="12001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629410" y="129540"/>
                            <a:ext cx="3989705" cy="233680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259330" y="259715"/>
                            <a:ext cx="249428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D3237" w:rsidRDefault="005D3237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Modalidade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Aposentadorias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1909445" y="589280"/>
                            <a:ext cx="1569720" cy="67881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199640" y="688975"/>
                            <a:ext cx="95123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D3237" w:rsidRDefault="005D3237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209800" y="848360"/>
                            <a:ext cx="92837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D3237" w:rsidRDefault="005D3237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Modalidade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219325" y="1008380"/>
                            <a:ext cx="92392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D3237" w:rsidRDefault="005D3237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Aposentadoria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" name="Oval 12"/>
                        <wps:cNvSpPr>
                          <a:spLocks noChangeArrowheads="1"/>
                        </wps:cNvSpPr>
                        <wps:spPr bwMode="auto">
                          <a:xfrm>
                            <a:off x="330200" y="608965"/>
                            <a:ext cx="339725" cy="3397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Line 13"/>
                        <wps:cNvCnPr/>
                        <wps:spPr bwMode="auto">
                          <a:xfrm>
                            <a:off x="499745" y="948690"/>
                            <a:ext cx="0" cy="3390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4"/>
                        <wps:cNvCnPr/>
                        <wps:spPr bwMode="auto">
                          <a:xfrm>
                            <a:off x="299720" y="1078230"/>
                            <a:ext cx="4000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5"/>
                        <wps:cNvCnPr/>
                        <wps:spPr bwMode="auto">
                          <a:xfrm flipH="1">
                            <a:off x="259715" y="1287780"/>
                            <a:ext cx="240030" cy="3397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6"/>
                        <wps:cNvCnPr/>
                        <wps:spPr bwMode="auto">
                          <a:xfrm>
                            <a:off x="499745" y="1287780"/>
                            <a:ext cx="240030" cy="3397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59690" y="1647190"/>
                            <a:ext cx="63754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D3237" w:rsidRDefault="005D3237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1909445" y="1527810"/>
                            <a:ext cx="1539875" cy="67881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209800" y="1627505"/>
                            <a:ext cx="88900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D3237" w:rsidRDefault="005D3237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199640" y="1786890"/>
                            <a:ext cx="92837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D3237" w:rsidRDefault="005D3237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Modalidade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2209800" y="1946910"/>
                            <a:ext cx="92392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D3237" w:rsidRDefault="005D3237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Aposentadoria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Oval 22"/>
                        <wps:cNvSpPr>
                          <a:spLocks noChangeArrowheads="1"/>
                        </wps:cNvSpPr>
                        <wps:spPr bwMode="auto">
                          <a:xfrm>
                            <a:off x="3709035" y="589280"/>
                            <a:ext cx="1659890" cy="67881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4018915" y="688975"/>
                            <a:ext cx="96837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D3237" w:rsidRDefault="005D3237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4058920" y="848360"/>
                            <a:ext cx="92837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D3237" w:rsidRDefault="005D3237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Modalidade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4069080" y="1008380"/>
                            <a:ext cx="92392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D3237" w:rsidRDefault="005D3237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Aposentadoria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Oval 26"/>
                        <wps:cNvSpPr>
                          <a:spLocks noChangeArrowheads="1"/>
                        </wps:cNvSpPr>
                        <wps:spPr bwMode="auto">
                          <a:xfrm>
                            <a:off x="3709035" y="1527810"/>
                            <a:ext cx="1649730" cy="67881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4039235" y="1627505"/>
                            <a:ext cx="96329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D3237" w:rsidRDefault="005D3237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4049395" y="1786890"/>
                            <a:ext cx="92837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D3237" w:rsidRDefault="005D3237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Modalidade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4058920" y="1946910"/>
                            <a:ext cx="92392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D3237" w:rsidRDefault="005D3237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Aposentadoria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" name="Line 30"/>
                        <wps:cNvCnPr/>
                        <wps:spPr bwMode="auto">
                          <a:xfrm>
                            <a:off x="760095" y="1207770"/>
                            <a:ext cx="869315" cy="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3" o:spid="_x0000_s1026" editas="canvas" style="width:444pt;height:195.75pt;mso-position-horizontal-relative:char;mso-position-vertical-relative:line" coordsize="56388,24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6388;height:24860;visibility:visible;mso-wrap-style:square">
                  <v:fill o:detectmouseclick="t"/>
                  <v:path o:connecttype="none"/>
                </v:shape>
                <v:rect id="Rectangle 5" o:spid="_x0000_s1028" style="position:absolute;left:16294;top:196;width:15900;height:12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6294;top:1295;width:39897;height:233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2593;top:2597;width:24943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5D3237" w:rsidRDefault="005D3237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Modalidade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Aposentadorias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19094;top:5892;width:15697;height:67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rect id="Rectangle 9" o:spid="_x0000_s1032" style="position:absolute;left:21996;top:6889;width:9512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<v:textbox style="mso-fit-shape-to-text:t" inset="0,0,0,0">
                    <w:txbxContent>
                      <w:p w:rsidR="005D3237" w:rsidRDefault="005D3237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Manter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3" style="position:absolute;left:22098;top:8483;width:9283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5D3237" w:rsidRDefault="005D3237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Modalidade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1" o:spid="_x0000_s1034" style="position:absolute;left:22193;top:10083;width:9239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SI9b4A&#10;AADbAAAADwAAAGRycy9kb3ducmV2LnhtbERP24rCMBB9F/Yfwiz4ZtNVE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TkiPW+AAAA2wAAAA8AAAAAAAAAAAAAAAAAmAIAAGRycy9kb3ducmV2&#10;LnhtbFBLBQYAAAAABAAEAPUAAACDAwAAAAA=&#10;" filled="f" stroked="f">
                  <v:textbox style="mso-fit-shape-to-text:t" inset="0,0,0,0">
                    <w:txbxContent>
                      <w:p w:rsidR="005D3237" w:rsidRDefault="005D3237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Aposentadoria</w:t>
                        </w:r>
                        <w:proofErr w:type="spellEnd"/>
                      </w:p>
                    </w:txbxContent>
                  </v:textbox>
                </v:rect>
                <v:oval id="Oval 12" o:spid="_x0000_s1035" style="position:absolute;left:3302;top:6089;width:3397;height:3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DDLcEA&#10;AADbAAAADwAAAGRycy9kb3ducmV2LnhtbERPTWsCMRC9F/wPYQrearayiGzNLiIUCj1YtYcex824&#10;G7qZxE2q8d83QqG3ebzPWTXJDuJCYzCOFTzPChDErdOGOwWfh9enJYgQkTUOjknBjQI09eRhhZV2&#10;V97RZR87kUM4VKigj9FXUoa2J4th5jxx5k5utBgzHDupR7zmcDvIeVEspEXDuaFHT5ue2u/9j1Xg&#10;/UdZprQ1YZ5OZ/POx93t66jU9DGtX0BESvFf/Od+03l+Cfdf8gGy/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Qwy3BAAAA2wAAAA8AAAAAAAAAAAAAAAAAmAIAAGRycy9kb3du&#10;cmV2LnhtbFBLBQYAAAAABAAEAPUAAACGAwAAAAA=&#10;" fillcolor="#ffc" strokecolor="#903" strokeweight="0"/>
                <v:line id="Line 13" o:spid="_x0000_s1036" style="position:absolute;visibility:visible;mso-wrap-style:square" from="4997,9486" to="4997,128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bP0sEAAADbAAAADwAAAGRycy9kb3ducmV2LnhtbERPS2sCMRC+C/6HMEJvmrXQ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Zs/SwQAAANsAAAAPAAAAAAAAAAAAAAAA&#10;AKECAABkcnMvZG93bnJldi54bWxQSwUGAAAAAAQABAD5AAAAjwMAAAAA&#10;" strokecolor="#903" strokeweight="0"/>
                <v:line id="Line 14" o:spid="_x0000_s1037" style="position:absolute;visibility:visible;mso-wrap-style:square" from="2997,10782" to="6997,107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RRpcEAAADbAAAADwAAAGRycy9kb3ducmV2LnhtbERPS2sCMRC+C/0PYYTeNGsPIlvjImWL&#10;hVLw0YPHMRk3S5PJukl1++8bodDbfHzPWVaDd+JKfWwDK5hNCxDEOpiWGwWfh9fJAkRMyAZdYFLw&#10;QxGq1cNoiaUJN97RdZ8akUM4lqjAptSVUkZtyWOcho44c+fQe0wZ9o00Pd5yuHfyqSjm0mPLucFi&#10;Ry+W9Nf+2ytwaSuP+lSEQ73pBl1f7PuHs0o9jof1M4hEQ/oX/7nfTJ4/h/sv+QC5+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tFGlwQAAANsAAAAPAAAAAAAAAAAAAAAA&#10;AKECAABkcnMvZG93bnJldi54bWxQSwUGAAAAAAQABAD5AAAAjwMAAAAA&#10;" strokecolor="#903" strokeweight="0"/>
                <v:line id="Line 15" o:spid="_x0000_s1038" style="position:absolute;flip:x;visibility:visible;mso-wrap-style:square" from="2597,12877" to="4997,16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X2JC8AAAADbAAAADwAAAGRycy9kb3ducmV2LnhtbERPS4vCMBC+C/6HMIK3NdWD7naNIoWF&#10;7rHd9eBtaKYPbCaliZr++82C4G0+vufsj8H04k6j6ywrWK8SEMSV1R03Cn5/vt7eQTiPrLG3TAom&#10;cnA8zGd7TLV9cEH30jcihrBLUUHr/ZBK6aqWDLqVHYgjV9vRoI9wbKQe8RHDTS83SbKVBjuODS0O&#10;lLVUXcubUfCdFZc8hPPlPNXZBhsX6g8dlFouwukThKfgX+KnO9dx/g7+f4kHyMM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F9iQvAAAAA2wAAAA8AAAAAAAAAAAAAAAAA&#10;oQIAAGRycy9kb3ducmV2LnhtbFBLBQYAAAAABAAEAPkAAACOAwAAAAA=&#10;" strokecolor="#903" strokeweight="0"/>
                <v:line id="Line 16" o:spid="_x0000_s1039" style="position:absolute;visibility:visible;mso-wrap-style:square" from="4997,12877" to="7397,16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dgTMMAAADbAAAADwAAAGRycy9kb3ducmV2LnhtbESPQWsCMRCF74L/IYzQm2b1UMrWKKUo&#10;FaRgtYcep8l0szSZbDdRt//eORR6m+G9ee+b5XqIQV2oz21iA/NZBYrYJtdyY+D9tJ0+gMoF2WFI&#10;TAZ+KcN6NR4tsXbpym90OZZGSQjnGg34Urpa62w9Rcyz1BGL9pX6iEXWvtGux6uEx6AXVXWvI7Ys&#10;DR47evZkv4/naCCUg/6wn1U6bV66wW5+/P41eGPuJsPTI6hCQ/k3/13vnOALrPwiA+jV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RnYEzDAAAA2wAAAA8AAAAAAAAAAAAA&#10;AAAAoQIAAGRycy9kb3ducmV2LnhtbFBLBQYAAAAABAAEAPkAAACRAwAAAAA=&#10;" strokecolor="#903" strokeweight="0"/>
                <v:rect id="Rectangle 17" o:spid="_x0000_s1040" style="position:absolute;left:596;top:16471;width:6376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5D3237" w:rsidRDefault="005D3237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Oval 18" o:spid="_x0000_s1041" style="position:absolute;left:19094;top:15278;width:15399;height:67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cPk8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V6f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scPk8AAAADbAAAADwAAAAAAAAAAAAAAAACYAgAAZHJzL2Rvd25y&#10;ZXYueG1sUEsFBgAAAAAEAAQA9QAAAIUDAAAAAA==&#10;" fillcolor="#ffc" strokecolor="#903" strokeweight="0"/>
                <v:rect id="Rectangle 19" o:spid="_x0000_s1042" style="position:absolute;left:22098;top:16275;width:8890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5D3237" w:rsidRDefault="005D3237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Manter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3" style="position:absolute;left:21996;top:17868;width:9284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5D3237" w:rsidRDefault="005D3237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Modalidade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1" o:spid="_x0000_s1044" style="position:absolute;left:22098;top:19469;width:9239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5D3237" w:rsidRDefault="005D3237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Aposentadoria</w:t>
                        </w:r>
                        <w:proofErr w:type="spellEnd"/>
                      </w:p>
                    </w:txbxContent>
                  </v:textbox>
                </v:rect>
                <v:oval id="Oval 22" o:spid="_x0000_s1045" style="position:absolute;left:37090;top:5892;width:16599;height:67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wJkMMA&#10;AADbAAAADwAAAGRycy9kb3ducmV2LnhtbESPQWsCMRSE74L/ITzBm2ZdllK2RikFQfBgtT30+Nw8&#10;d0M3L3ETNf77plDocZiZb5jlOtle3GgIxrGCxbwAQdw4bbhV8PmxmT2DCBFZY++YFDwowHo1Hi2x&#10;1u7OB7odYysyhEONCroYfS1laDqyGObOE2fv7AaLMcuhlXrAe4bbXpZF8SQtGs4LHXp666j5Pl6t&#10;Au/fqyqlvQllOl/Mjk+Hx9dJqekkvb6AiJTif/ivvdUKygp+v+QfIF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fwJkMMAAADbAAAADwAAAAAAAAAAAAAAAACYAgAAZHJzL2Rv&#10;d25yZXYueG1sUEsFBgAAAAAEAAQA9QAAAIgDAAAAAA==&#10;" fillcolor="#ffc" strokecolor="#903" strokeweight="0"/>
                <v:rect id="Rectangle 23" o:spid="_x0000_s1046" style="position:absolute;left:40189;top:6889;width:9683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5D3237" w:rsidRDefault="005D3237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Manter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7" style="position:absolute;left:40589;top:8483;width:9283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5D3237" w:rsidRDefault="005D3237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Modalidade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5" o:spid="_x0000_s1048" style="position:absolute;left:40690;top:10083;width:9240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5D3237" w:rsidRDefault="005D3237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Aposentadoria</w:t>
                        </w:r>
                        <w:proofErr w:type="spellEnd"/>
                      </w:p>
                    </w:txbxContent>
                  </v:textbox>
                </v:rect>
                <v:oval id="Oval 26" o:spid="_x0000_s1049" style="position:absolute;left:37090;top:15278;width:16497;height:67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EDlc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R6b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LEDlcAAAADbAAAADwAAAAAAAAAAAAAAAACYAgAAZHJzL2Rvd25y&#10;ZXYueG1sUEsFBgAAAAAEAAQA9QAAAIUDAAAAAA==&#10;" fillcolor="#ffc" strokecolor="#903" strokeweight="0"/>
                <v:rect id="Rectangle 27" o:spid="_x0000_s1050" style="position:absolute;left:40392;top:16275;width:9633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<v:textbox style="mso-fit-shape-to-text:t" inset="0,0,0,0">
                    <w:txbxContent>
                      <w:p w:rsidR="005D3237" w:rsidRDefault="005D3237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Manter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51" style="position:absolute;left:40493;top:17868;width:9284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5D3237" w:rsidRDefault="005D3237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Modalidade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9" o:spid="_x0000_s1052" style="position:absolute;left:40589;top:19469;width:9239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5D3237" w:rsidRDefault="005D3237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Aposentadoria</w:t>
                        </w:r>
                        <w:proofErr w:type="spellEnd"/>
                      </w:p>
                    </w:txbxContent>
                  </v:textbox>
                </v:rect>
                <v:line id="Line 30" o:spid="_x0000_s1053" style="position:absolute;visibility:visible;mso-wrap-style:square" from="7600,12077" to="16294,120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1E18sQAAADbAAAADwAAAGRycy9kb3ducmV2LnhtbESPzWrDMBCE74G+g9hCb4lch4TgRjGm&#10;UGihJOTnAbbWRnZsrYyl2u7bV4FCj8PMfMNs88m2YqDe144VPC8SEMSl0zUbBZfz23wDwgdkja1j&#10;UvBDHvLdw2yLmXYjH2k4BSMihH2GCqoQukxKX1Zk0S9cRxy9q+sthih7I3WPY4TbVqZJspYWa44L&#10;FXb0WlHZnL6tgrG7bMqi2d8+tTHLjwSH1ddhUOrpcSpeQASawn/4r/2uFSxTuH+JP0D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3UTXyxAAAANsAAAAPAAAAAAAAAAAA&#10;AAAAAKECAABkcnMvZG93bnJldi54bWxQSwUGAAAAAAQABAD5AAAAkgMAAAAA&#10;" strokecolor="#903" strokeweight="44e-5mm"/>
                <w10:anchorlock/>
              </v:group>
            </w:pict>
          </mc:Fallback>
        </mc:AlternateContent>
      </w:r>
    </w:p>
    <w:p w:rsidR="00D16DB3" w:rsidRDefault="00D16DB3" w:rsidP="00D16DB3">
      <w:pPr>
        <w:pStyle w:val="Ttulo1"/>
        <w:widowControl w:val="0"/>
        <w:spacing w:before="0" w:line="240" w:lineRule="auto"/>
        <w:ind w:left="539" w:hanging="539"/>
      </w:pPr>
      <w:r>
        <w:rPr>
          <w:b w:val="0"/>
          <w:bCs w:val="0"/>
        </w:rPr>
        <w:br w:type="page"/>
      </w:r>
      <w:bookmarkStart w:id="9" w:name="_Toc404774025"/>
      <w:r>
        <w:lastRenderedPageBreak/>
        <w:t>Casos de Uso</w:t>
      </w:r>
      <w:bookmarkEnd w:id="9"/>
    </w:p>
    <w:p w:rsidR="00D16DB3" w:rsidRDefault="00D16DB3" w:rsidP="00D16DB3">
      <w:pPr>
        <w:pStyle w:val="Ttulo2"/>
      </w:pPr>
      <w:r>
        <w:rPr>
          <w:vanish/>
        </w:rPr>
        <w:t xml:space="preserve">UCS136 </w:t>
      </w:r>
      <w:bookmarkStart w:id="10" w:name="_Toc404774026"/>
      <w:r>
        <w:t>Incluir Modalidade de Aposentadoria</w:t>
      </w:r>
      <w:bookmarkEnd w:id="10"/>
      <w:r>
        <w:t> </w:t>
      </w:r>
    </w:p>
    <w:p w:rsidR="00D16DB3" w:rsidRDefault="00D16DB3" w:rsidP="00D16DB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774027"/>
      <w:r>
        <w:t>Fluxo Básico</w:t>
      </w:r>
      <w:bookmarkEnd w:id="11"/>
    </w:p>
    <w:p w:rsidR="00D16DB3" w:rsidRDefault="00D16DB3" w:rsidP="00D16DB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solicita a funcionalidade de manutenção de modalidade de aposentadoria e seleciona </w:t>
      </w:r>
      <w:proofErr w:type="gramStart"/>
      <w:r>
        <w:t>a opção Novo</w:t>
      </w:r>
      <w:proofErr w:type="gramEnd"/>
      <w:r>
        <w:t>.</w:t>
      </w:r>
    </w:p>
    <w:p w:rsidR="00D16DB3" w:rsidRDefault="00D16DB3" w:rsidP="00D16DB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o formulário para incluir uma nova modalidade.</w:t>
      </w:r>
    </w:p>
    <w:p w:rsidR="00D16DB3" w:rsidRDefault="00D16DB3" w:rsidP="00D16DB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D16DB3" w:rsidRDefault="00D16DB3" w:rsidP="00D16DB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a(s) Regra(s) de Negócio: RN001 e RN002 o item “Anexos - Regras de Negócio”.</w:t>
      </w:r>
    </w:p>
    <w:p w:rsidR="00D16DB3" w:rsidRDefault="00D16DB3" w:rsidP="00D16DB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operação, incluindo a modalidade de aposentadoria e exibe a mensagem MSG0050 ("Inclusão efetuada com sucesso!").</w:t>
      </w:r>
    </w:p>
    <w:p w:rsidR="00D16DB3" w:rsidRDefault="00D16DB3" w:rsidP="00D16DB3">
      <w:pPr>
        <w:pStyle w:val="Recuodecorpodetexto"/>
      </w:pPr>
    </w:p>
    <w:p w:rsidR="00D16DB3" w:rsidRDefault="00D16DB3" w:rsidP="00D16DB3">
      <w:pPr>
        <w:pStyle w:val="Ttulo2"/>
      </w:pPr>
      <w:r>
        <w:rPr>
          <w:vanish/>
        </w:rPr>
        <w:t xml:space="preserve">UCS137 </w:t>
      </w:r>
      <w:bookmarkStart w:id="12" w:name="_Toc404774028"/>
      <w:r>
        <w:t>Alterar Modalidade de Aposentadoria</w:t>
      </w:r>
      <w:bookmarkEnd w:id="12"/>
      <w:r>
        <w:t> </w:t>
      </w:r>
    </w:p>
    <w:p w:rsidR="00D16DB3" w:rsidRDefault="00D16DB3" w:rsidP="00D16DB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774029"/>
      <w:r>
        <w:t>Fluxo Básico</w:t>
      </w:r>
      <w:bookmarkEnd w:id="13"/>
    </w:p>
    <w:p w:rsidR="00D16DB3" w:rsidRDefault="00D16DB3" w:rsidP="00D16DB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executa o caso de uso “Listar Modalidade de Aposentadoria”, identifica um registro e seleciona a opção de alteração. </w:t>
      </w:r>
    </w:p>
    <w:p w:rsidR="00D16DB3" w:rsidRDefault="00D16DB3" w:rsidP="00D16DB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as informações da modalidade de aposentadoria selecionada.</w:t>
      </w:r>
    </w:p>
    <w:p w:rsidR="00D16DB3" w:rsidRDefault="00D16DB3" w:rsidP="00D16DB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necessários e submete a operação.</w:t>
      </w:r>
    </w:p>
    <w:p w:rsidR="00D16DB3" w:rsidRDefault="00D16DB3" w:rsidP="00D16DB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a(s) Regra(s) de Negócio: RN001, RN02 e RN003 o item “Regras de Negócio”.</w:t>
      </w:r>
    </w:p>
    <w:p w:rsidR="00D16DB3" w:rsidRDefault="00D16DB3" w:rsidP="00D16DB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alterar a modalidade de aposentadoria e exibe a mensagem MSG0051 ("Alteração efetuada com sucesso!").</w:t>
      </w:r>
    </w:p>
    <w:p w:rsidR="00D16DB3" w:rsidRDefault="00D16DB3" w:rsidP="00D16DB3">
      <w:pPr>
        <w:pStyle w:val="Recuodecorpodetexto"/>
      </w:pPr>
    </w:p>
    <w:p w:rsidR="00D16DB3" w:rsidRDefault="00D16DB3" w:rsidP="00D16DB3">
      <w:pPr>
        <w:pStyle w:val="Ttulo2"/>
      </w:pPr>
      <w:r>
        <w:rPr>
          <w:vanish/>
        </w:rPr>
        <w:t xml:space="preserve">UCS138 </w:t>
      </w:r>
      <w:bookmarkStart w:id="14" w:name="_Toc404774030"/>
      <w:r>
        <w:t>Excluir Modalidade de Aposentadoria</w:t>
      </w:r>
      <w:bookmarkEnd w:id="14"/>
      <w:r>
        <w:t> </w:t>
      </w:r>
    </w:p>
    <w:p w:rsidR="00D16DB3" w:rsidRDefault="00D16DB3" w:rsidP="00D16DB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774031"/>
      <w:r>
        <w:t>Fluxo Básico</w:t>
      </w:r>
      <w:bookmarkEnd w:id="15"/>
    </w:p>
    <w:p w:rsidR="00D16DB3" w:rsidRDefault="00D16DB3" w:rsidP="00D16DB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executa o caso de uso “Listar Modalidade de Aposentadoria”, identifica um registro e seleciona a opção de excluir. </w:t>
      </w:r>
    </w:p>
    <w:p w:rsidR="00D16DB3" w:rsidRDefault="00D16DB3" w:rsidP="00D16DB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a(s) Regra(s) de Negócio: RN003 o item “Regras de Negócio”.</w:t>
      </w:r>
    </w:p>
    <w:p w:rsidR="00D16DB3" w:rsidRDefault="00D16DB3" w:rsidP="00D16DB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exclui a modalidade de aposentadoria recebida </w:t>
      </w:r>
      <w:r>
        <w:lastRenderedPageBreak/>
        <w:t>e exibe a mensagem MSG0052 ("Exclusão efetuada com sucesso!").</w:t>
      </w:r>
    </w:p>
    <w:p w:rsidR="00D16DB3" w:rsidRDefault="00D16DB3" w:rsidP="00D16DB3">
      <w:pPr>
        <w:pStyle w:val="Ttulo4"/>
        <w:numPr>
          <w:ilvl w:val="0"/>
          <w:numId w:val="0"/>
        </w:numPr>
      </w:pPr>
    </w:p>
    <w:p w:rsidR="00D16DB3" w:rsidRDefault="00D16DB3" w:rsidP="00D16DB3">
      <w:pPr>
        <w:pStyle w:val="Ttulo2"/>
      </w:pPr>
      <w:r>
        <w:rPr>
          <w:vanish/>
        </w:rPr>
        <w:t xml:space="preserve">UCS149 </w:t>
      </w:r>
      <w:bookmarkStart w:id="16" w:name="_Toc404774032"/>
      <w:r>
        <w:t>Listar Modalidade de Aposentadoria</w:t>
      </w:r>
      <w:bookmarkEnd w:id="16"/>
      <w:r>
        <w:t> </w:t>
      </w:r>
    </w:p>
    <w:p w:rsidR="00D16DB3" w:rsidRDefault="00D16DB3" w:rsidP="00D16DB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774033"/>
      <w:r>
        <w:t>Fluxo Básico</w:t>
      </w:r>
      <w:bookmarkEnd w:id="17"/>
    </w:p>
    <w:p w:rsidR="00D16DB3" w:rsidRDefault="00D16DB3" w:rsidP="00D16DB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Modalidade de Aposentadoria.</w:t>
      </w:r>
    </w:p>
    <w:p w:rsidR="00D16DB3" w:rsidRDefault="00D16DB3" w:rsidP="00D16DB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os filtros de pesquisa.</w:t>
      </w:r>
    </w:p>
    <w:p w:rsidR="00D16DB3" w:rsidRDefault="00D16DB3" w:rsidP="00D16DB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 O ator informa os dados necessários e submete a operação.</w:t>
      </w:r>
    </w:p>
    <w:p w:rsidR="00D16DB3" w:rsidRDefault="00D16DB3" w:rsidP="00D16DB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de acordo com os filtros informados.</w:t>
      </w:r>
    </w:p>
    <w:p w:rsidR="00D16DB3" w:rsidRDefault="00D16DB3" w:rsidP="00D16DB3">
      <w:pPr>
        <w:pStyle w:val="Recuodecorpodetexto"/>
      </w:pPr>
    </w:p>
    <w:p w:rsidR="005D3237" w:rsidRDefault="005D3237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D16DB3" w:rsidRDefault="00D16DB3" w:rsidP="00D16DB3">
      <w:pPr>
        <w:pStyle w:val="Ttulo1"/>
        <w:widowControl w:val="0"/>
        <w:spacing w:before="0" w:line="240" w:lineRule="auto"/>
        <w:ind w:left="539" w:hanging="539"/>
      </w:pPr>
      <w:bookmarkStart w:id="18" w:name="_Toc404774034"/>
      <w:r>
        <w:lastRenderedPageBreak/>
        <w:t>Anexos</w:t>
      </w:r>
      <w:bookmarkEnd w:id="18"/>
    </w:p>
    <w:p w:rsidR="00D16DB3" w:rsidRDefault="00D16DB3" w:rsidP="00D16DB3"/>
    <w:p w:rsidR="00D16DB3" w:rsidRDefault="00D16DB3" w:rsidP="00D16DB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9" w:name="_Toc404774035"/>
      <w:r>
        <w:t>Modalidade de aposentadoria</w:t>
      </w:r>
      <w:bookmarkEnd w:id="19"/>
    </w:p>
    <w:p w:rsidR="00D16DB3" w:rsidRDefault="00D16DB3" w:rsidP="00D16DB3">
      <w:pPr>
        <w:widowControl w:val="0"/>
        <w:ind w:left="1080"/>
        <w:rPr>
          <w:rFonts w:cs="Arial"/>
        </w:rPr>
      </w:pPr>
      <w:r>
        <w:rPr>
          <w:rFonts w:cs="Arial"/>
        </w:rPr>
        <w:t>Existem três opções para o tipo de modalidade de aposentadoria:</w:t>
      </w:r>
    </w:p>
    <w:p w:rsidR="00D16DB3" w:rsidRDefault="00D16DB3" w:rsidP="00D16DB3">
      <w:pPr>
        <w:widowControl w:val="0"/>
        <w:numPr>
          <w:ilvl w:val="0"/>
          <w:numId w:val="18"/>
        </w:numPr>
        <w:spacing w:line="240" w:lineRule="auto"/>
        <w:rPr>
          <w:rFonts w:cs="Arial"/>
          <w:i/>
          <w:iCs/>
        </w:rPr>
      </w:pPr>
      <w:r>
        <w:rPr>
          <w:rFonts w:cs="Arial"/>
          <w:i/>
          <w:iCs/>
        </w:rPr>
        <w:t>Voluntárias</w:t>
      </w:r>
    </w:p>
    <w:p w:rsidR="00D16DB3" w:rsidRDefault="00D16DB3" w:rsidP="00D16DB3">
      <w:pPr>
        <w:widowControl w:val="0"/>
        <w:numPr>
          <w:ilvl w:val="0"/>
          <w:numId w:val="18"/>
        </w:numPr>
        <w:spacing w:line="240" w:lineRule="auto"/>
        <w:rPr>
          <w:rFonts w:cs="Arial"/>
          <w:i/>
          <w:iCs/>
        </w:rPr>
      </w:pPr>
      <w:r>
        <w:rPr>
          <w:rFonts w:cs="Arial"/>
          <w:i/>
          <w:iCs/>
        </w:rPr>
        <w:t>Invalidez</w:t>
      </w:r>
    </w:p>
    <w:p w:rsidR="00D16DB3" w:rsidRDefault="00D16DB3" w:rsidP="00D16DB3">
      <w:pPr>
        <w:widowControl w:val="0"/>
        <w:numPr>
          <w:ilvl w:val="0"/>
          <w:numId w:val="18"/>
        </w:numPr>
        <w:spacing w:line="240" w:lineRule="auto"/>
        <w:rPr>
          <w:rFonts w:cs="Arial"/>
        </w:rPr>
      </w:pPr>
      <w:r>
        <w:rPr>
          <w:rFonts w:cs="Arial"/>
          <w:i/>
          <w:iCs/>
        </w:rPr>
        <w:t>Compulsória</w:t>
      </w:r>
    </w:p>
    <w:p w:rsidR="00D16DB3" w:rsidRDefault="00D16DB3" w:rsidP="00D16DB3">
      <w:pPr>
        <w:widowControl w:val="0"/>
        <w:rPr>
          <w:rFonts w:cs="Arial"/>
          <w:i/>
          <w:iCs/>
        </w:rPr>
      </w:pPr>
    </w:p>
    <w:p w:rsidR="005D3237" w:rsidRDefault="005D3237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D16DB3" w:rsidRDefault="00D16DB3" w:rsidP="00D16DB3">
      <w:pPr>
        <w:pStyle w:val="Ttulo1"/>
        <w:widowControl w:val="0"/>
        <w:spacing w:before="0" w:line="240" w:lineRule="auto"/>
        <w:ind w:left="539" w:hanging="539"/>
      </w:pPr>
      <w:bookmarkStart w:id="20" w:name="_Toc404774036"/>
      <w:r>
        <w:lastRenderedPageBreak/>
        <w:t>Regras de Negócio</w:t>
      </w:r>
      <w:bookmarkEnd w:id="20"/>
    </w:p>
    <w:p w:rsidR="00D16DB3" w:rsidRDefault="00D16DB3" w:rsidP="00D16DB3">
      <w:pPr>
        <w:pStyle w:val="Ttulo4"/>
        <w:numPr>
          <w:ilvl w:val="0"/>
          <w:numId w:val="0"/>
        </w:numPr>
        <w:ind w:left="1080"/>
      </w:pPr>
    </w:p>
    <w:p w:rsidR="00D16DB3" w:rsidRDefault="00D16DB3" w:rsidP="00D16DB3">
      <w:pPr>
        <w:pStyle w:val="Ttulo4"/>
        <w:numPr>
          <w:ilvl w:val="0"/>
          <w:numId w:val="0"/>
        </w:numPr>
        <w:ind w:left="1080"/>
        <w:rPr>
          <w:sz w:val="22"/>
        </w:rPr>
      </w:pPr>
      <w:r>
        <w:rPr>
          <w:sz w:val="22"/>
        </w:rPr>
        <w:t>RN001. Tentativa de inserir modalidade de aposentadoria com descrição e agrupamento já cadastrada no sistema.</w:t>
      </w:r>
    </w:p>
    <w:p w:rsidR="00D16DB3" w:rsidRDefault="00D16DB3" w:rsidP="00D16DB3">
      <w:pPr>
        <w:pStyle w:val="Ttulo4"/>
        <w:keepNext w:val="0"/>
        <w:widowControl w:val="0"/>
        <w:numPr>
          <w:ilvl w:val="0"/>
          <w:numId w:val="19"/>
        </w:numPr>
        <w:spacing w:line="240" w:lineRule="auto"/>
        <w:jc w:val="left"/>
      </w:pPr>
      <w:r>
        <w:rPr>
          <w:sz w:val="22"/>
        </w:rPr>
        <w:t xml:space="preserve">Exceção da RN001: MSG0022 ("Já existe registro cadastrado com </w:t>
      </w:r>
      <w:proofErr w:type="gramStart"/>
      <w:r>
        <w:rPr>
          <w:sz w:val="22"/>
        </w:rPr>
        <w:t>este(</w:t>
      </w:r>
      <w:proofErr w:type="gramEnd"/>
      <w:r>
        <w:rPr>
          <w:sz w:val="22"/>
        </w:rPr>
        <w:t>a) &lt;</w:t>
      </w:r>
      <w:proofErr w:type="spellStart"/>
      <w:r>
        <w:rPr>
          <w:sz w:val="22"/>
        </w:rPr>
        <w:t>nome_do_campo</w:t>
      </w:r>
      <w:proofErr w:type="spellEnd"/>
      <w:r>
        <w:rPr>
          <w:sz w:val="22"/>
        </w:rPr>
        <w:t>&gt;.")</w:t>
      </w:r>
    </w:p>
    <w:p w:rsidR="00D16DB3" w:rsidRDefault="00D16DB3" w:rsidP="00D16DB3">
      <w:pPr>
        <w:pStyle w:val="Ttulo4"/>
        <w:numPr>
          <w:ilvl w:val="0"/>
          <w:numId w:val="0"/>
        </w:numPr>
        <w:tabs>
          <w:tab w:val="num" w:pos="1800"/>
        </w:tabs>
        <w:ind w:left="2160" w:hanging="1080"/>
        <w:jc w:val="left"/>
      </w:pPr>
    </w:p>
    <w:p w:rsidR="00D16DB3" w:rsidRDefault="00D16DB3" w:rsidP="00D16DB3">
      <w:pPr>
        <w:pStyle w:val="Ttulo4"/>
        <w:numPr>
          <w:ilvl w:val="0"/>
          <w:numId w:val="0"/>
        </w:numPr>
        <w:ind w:left="1080"/>
        <w:rPr>
          <w:sz w:val="22"/>
        </w:rPr>
      </w:pPr>
      <w:r>
        <w:rPr>
          <w:sz w:val="22"/>
        </w:rPr>
        <w:t>RN002. Tentativa de informar Data Fim de Vigência menor que a Data atual.</w:t>
      </w:r>
    </w:p>
    <w:p w:rsidR="00D16DB3" w:rsidRDefault="00D16DB3" w:rsidP="00D16DB3">
      <w:pPr>
        <w:pStyle w:val="Ttulo4"/>
        <w:keepNext w:val="0"/>
        <w:widowControl w:val="0"/>
        <w:numPr>
          <w:ilvl w:val="0"/>
          <w:numId w:val="19"/>
        </w:numPr>
        <w:spacing w:line="240" w:lineRule="auto"/>
        <w:jc w:val="left"/>
      </w:pPr>
      <w:r>
        <w:rPr>
          <w:sz w:val="22"/>
        </w:rPr>
        <w:t>Exceção da RN002: MSG0763 ("&lt;</w:t>
      </w:r>
      <w:proofErr w:type="spellStart"/>
      <w:r>
        <w:rPr>
          <w:sz w:val="22"/>
        </w:rPr>
        <w:t>nome_do_campo</w:t>
      </w:r>
      <w:proofErr w:type="spellEnd"/>
      <w:r>
        <w:rPr>
          <w:sz w:val="22"/>
        </w:rPr>
        <w:t>&gt; precisa ser maior ou igual que data atual."</w:t>
      </w:r>
      <w:proofErr w:type="gramStart"/>
      <w:r>
        <w:rPr>
          <w:sz w:val="22"/>
        </w:rPr>
        <w:t>)</w:t>
      </w:r>
      <w:proofErr w:type="gramEnd"/>
    </w:p>
    <w:p w:rsidR="00D16DB3" w:rsidRDefault="00D16DB3" w:rsidP="00D16DB3">
      <w:pPr>
        <w:pStyle w:val="Ttulo4"/>
        <w:numPr>
          <w:ilvl w:val="0"/>
          <w:numId w:val="0"/>
        </w:numPr>
        <w:ind w:left="1080"/>
      </w:pPr>
    </w:p>
    <w:p w:rsidR="00D16DB3" w:rsidRDefault="00D16DB3" w:rsidP="00D16DB3">
      <w:pPr>
        <w:pStyle w:val="Ttulo4"/>
        <w:numPr>
          <w:ilvl w:val="0"/>
          <w:numId w:val="0"/>
        </w:numPr>
        <w:ind w:left="1080"/>
        <w:rPr>
          <w:sz w:val="22"/>
        </w:rPr>
      </w:pPr>
      <w:r>
        <w:rPr>
          <w:sz w:val="22"/>
        </w:rPr>
        <w:t>RN003. Tentativa de alterar/excluir uma modalidade de aposentadoria sendo que esta está associada a um modelo de aposentadoria.</w:t>
      </w:r>
    </w:p>
    <w:p w:rsidR="00D16DB3" w:rsidRDefault="00D16DB3" w:rsidP="00D16DB3">
      <w:pPr>
        <w:pStyle w:val="Ttulo4"/>
        <w:keepNext w:val="0"/>
        <w:widowControl w:val="0"/>
        <w:numPr>
          <w:ilvl w:val="0"/>
          <w:numId w:val="19"/>
        </w:numPr>
        <w:spacing w:line="240" w:lineRule="auto"/>
        <w:jc w:val="left"/>
      </w:pPr>
      <w:r>
        <w:rPr>
          <w:sz w:val="22"/>
        </w:rPr>
        <w:t>Exceção da RN003: MSG0077 ("</w:t>
      </w:r>
      <w:proofErr w:type="gramStart"/>
      <w:r>
        <w:rPr>
          <w:sz w:val="22"/>
        </w:rPr>
        <w:t>Este(</w:t>
      </w:r>
      <w:proofErr w:type="gramEnd"/>
      <w:r>
        <w:rPr>
          <w:sz w:val="22"/>
        </w:rPr>
        <w:t>a) &lt;nome_do_conceito1&gt; está associado(a) ao(à) &lt;nome_do_conceito2&gt;.")</w:t>
      </w:r>
    </w:p>
    <w:p w:rsidR="00D16DB3" w:rsidRDefault="00D16DB3" w:rsidP="00D16DB3">
      <w:pPr>
        <w:widowControl w:val="0"/>
        <w:ind w:left="1800"/>
        <w:rPr>
          <w:rFonts w:cs="Arial"/>
          <w:sz w:val="22"/>
          <w:szCs w:val="22"/>
        </w:rPr>
      </w:pPr>
    </w:p>
    <w:p w:rsidR="00D16DB3" w:rsidRDefault="00D16DB3" w:rsidP="00D16DB3">
      <w:pPr>
        <w:widowControl w:val="0"/>
        <w:rPr>
          <w:rFonts w:cs="Arial"/>
        </w:rPr>
      </w:pPr>
      <w:r>
        <w:rPr>
          <w:rFonts w:cs="Arial"/>
        </w:rPr>
        <w:br w:type="page"/>
      </w:r>
    </w:p>
    <w:p w:rsidR="00D16DB3" w:rsidRDefault="00D16DB3" w:rsidP="00D16DB3">
      <w:pPr>
        <w:pStyle w:val="Ttulo1"/>
        <w:widowControl w:val="0"/>
        <w:spacing w:before="0" w:line="240" w:lineRule="auto"/>
        <w:ind w:left="539" w:hanging="539"/>
        <w:rPr>
          <w:rFonts w:eastAsia="Arial Unicode MS"/>
        </w:rPr>
      </w:pPr>
      <w:bookmarkStart w:id="21" w:name="_Toc404774037"/>
      <w:r>
        <w:lastRenderedPageBreak/>
        <w:t>Revisões</w:t>
      </w:r>
      <w:bookmarkEnd w:id="21"/>
    </w:p>
    <w:p w:rsidR="00D16DB3" w:rsidRDefault="00D16DB3" w:rsidP="00D16DB3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D16DB3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16DB3" w:rsidRPr="00D16DB3" w:rsidRDefault="00D16DB3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16DB3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16DB3" w:rsidRPr="00D16DB3" w:rsidRDefault="00D16DB3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16DB3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16DB3" w:rsidRPr="00D16DB3" w:rsidRDefault="00D16DB3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16DB3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16DB3" w:rsidRPr="00D16DB3" w:rsidRDefault="00D16DB3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D16DB3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16DB3" w:rsidRPr="00D16DB3" w:rsidRDefault="00D16DB3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16DB3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D16DB3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Default="00D16DB3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Default="00D16DB3" w:rsidP="005D3237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Default="00D16DB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Default="00D16DB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Default="00D16DB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16DB3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Default="00D16DB3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Pr="005D3237" w:rsidRDefault="00D16DB3" w:rsidP="005D3237">
            <w:pPr>
              <w:widowControl w:val="0"/>
              <w:ind w:left="0"/>
              <w:rPr>
                <w:rFonts w:cs="Arial"/>
                <w:sz w:val="16"/>
              </w:rPr>
            </w:pPr>
            <w:r w:rsidRPr="005D3237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Default="00D16DB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Default="00D16DB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Default="00D16DB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16DB3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Default="00D16DB3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Pr="005D3237" w:rsidRDefault="00D16DB3" w:rsidP="005D3237">
            <w:pPr>
              <w:widowControl w:val="0"/>
              <w:ind w:left="0"/>
              <w:rPr>
                <w:rFonts w:cs="Arial"/>
                <w:sz w:val="16"/>
              </w:rPr>
            </w:pPr>
            <w:r w:rsidRPr="005D3237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Default="00D16DB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Default="00D16DB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Default="00D16DB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16DB3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6DB3" w:rsidRDefault="00D16DB3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Pr="005D3237" w:rsidRDefault="00D16DB3" w:rsidP="005D3237">
            <w:pPr>
              <w:widowControl w:val="0"/>
              <w:ind w:left="0"/>
              <w:rPr>
                <w:rFonts w:cs="Arial"/>
                <w:sz w:val="16"/>
              </w:rPr>
            </w:pPr>
            <w:r w:rsidRPr="005D3237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Default="00D16DB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Default="00D16DB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Default="00D16DB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16DB3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6DB3" w:rsidRDefault="00D16DB3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6DB3" w:rsidRPr="005D3237" w:rsidRDefault="00D16DB3" w:rsidP="005D3237">
            <w:pPr>
              <w:widowControl w:val="0"/>
              <w:ind w:left="0"/>
              <w:rPr>
                <w:rFonts w:cs="Arial"/>
                <w:sz w:val="16"/>
              </w:rPr>
            </w:pPr>
            <w:r w:rsidRPr="005D3237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Default="00D16DB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Default="00D16DB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Default="00D16DB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16DB3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Default="00D16DB3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6DB3" w:rsidRPr="005D3237" w:rsidRDefault="00D16DB3" w:rsidP="005D3237">
            <w:pPr>
              <w:widowControl w:val="0"/>
              <w:ind w:left="0"/>
              <w:rPr>
                <w:rFonts w:cs="Arial"/>
                <w:sz w:val="16"/>
              </w:rPr>
            </w:pPr>
            <w:r w:rsidRPr="005D3237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6DB3" w:rsidRDefault="00D16DB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6DB3" w:rsidRDefault="00D16DB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6DB3" w:rsidRDefault="00D16DB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16DB3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16DB3" w:rsidRDefault="00D16DB3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Pr="005D3237" w:rsidRDefault="00D16DB3" w:rsidP="005D3237">
            <w:pPr>
              <w:widowControl w:val="0"/>
              <w:ind w:left="0"/>
              <w:rPr>
                <w:rFonts w:cs="Arial"/>
                <w:sz w:val="16"/>
              </w:rPr>
            </w:pPr>
            <w:r w:rsidRPr="005D3237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Default="00D16DB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Default="00D16DB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Default="00D16DB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16DB3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16DB3" w:rsidRDefault="00D16DB3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Pr="005D3237" w:rsidRDefault="00D16DB3" w:rsidP="005D3237">
            <w:pPr>
              <w:widowControl w:val="0"/>
              <w:ind w:left="0"/>
              <w:rPr>
                <w:rFonts w:cs="Arial"/>
                <w:sz w:val="16"/>
              </w:rPr>
            </w:pPr>
            <w:r w:rsidRPr="005D3237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Default="00D16DB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Default="00D16DB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Default="00D16DB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16DB3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16DB3" w:rsidRDefault="00D16DB3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Pr="005D3237" w:rsidRDefault="00D16DB3" w:rsidP="005D3237">
            <w:pPr>
              <w:widowControl w:val="0"/>
              <w:ind w:left="0"/>
              <w:rPr>
                <w:rFonts w:cs="Arial"/>
                <w:sz w:val="16"/>
              </w:rPr>
            </w:pPr>
            <w:r w:rsidRPr="005D3237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Default="00D16DB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Default="00D16DB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Default="00D16DB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16DB3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16DB3" w:rsidRDefault="00D16DB3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Pr="005D3237" w:rsidRDefault="00D16DB3" w:rsidP="005D3237">
            <w:pPr>
              <w:widowControl w:val="0"/>
              <w:ind w:left="0"/>
              <w:rPr>
                <w:rFonts w:cs="Arial"/>
                <w:sz w:val="16"/>
              </w:rPr>
            </w:pPr>
            <w:r w:rsidRPr="005D3237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Default="00D16DB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Default="00D16DB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Default="00D16DB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16DB3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16DB3" w:rsidRDefault="00D16DB3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Pr="005D3237" w:rsidRDefault="00D16DB3" w:rsidP="005D3237">
            <w:pPr>
              <w:widowControl w:val="0"/>
              <w:ind w:left="0"/>
              <w:rPr>
                <w:rFonts w:cs="Arial"/>
                <w:sz w:val="16"/>
              </w:rPr>
            </w:pPr>
            <w:r w:rsidRPr="005D3237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Default="00D16DB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Default="00D16DB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Default="00D16DB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16DB3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16DB3" w:rsidRDefault="00D16DB3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Pr="005D3237" w:rsidRDefault="00D16DB3" w:rsidP="005D3237">
            <w:pPr>
              <w:widowControl w:val="0"/>
              <w:ind w:left="0"/>
              <w:rPr>
                <w:rFonts w:cs="Arial"/>
                <w:sz w:val="16"/>
              </w:rPr>
            </w:pPr>
            <w:r w:rsidRPr="005D3237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Default="00D16DB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Default="00D16DB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Default="00D16DB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16DB3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Default="00D16DB3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Pr="005D3237" w:rsidRDefault="00D16DB3" w:rsidP="005D3237">
            <w:pPr>
              <w:widowControl w:val="0"/>
              <w:ind w:left="0"/>
              <w:rPr>
                <w:rFonts w:cs="Arial"/>
                <w:sz w:val="16"/>
              </w:rPr>
            </w:pPr>
            <w:r w:rsidRPr="005D3237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Default="00D16DB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Default="00D16DB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Default="00D16DB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16DB3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Default="00D16DB3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Pr="005D3237" w:rsidRDefault="00D16DB3" w:rsidP="005D3237">
            <w:pPr>
              <w:widowControl w:val="0"/>
              <w:ind w:left="0"/>
              <w:rPr>
                <w:rFonts w:cs="Arial"/>
                <w:sz w:val="16"/>
              </w:rPr>
            </w:pPr>
            <w:r w:rsidRPr="005D3237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Default="00D16DB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Default="00D16DB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6DB3" w:rsidRDefault="00D16DB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16DB3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16DB3" w:rsidRDefault="00D16DB3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16DB3" w:rsidRDefault="00D16DB3" w:rsidP="005D3237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16DB3" w:rsidRDefault="00D16DB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16DB3" w:rsidRDefault="00D16DB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16DB3" w:rsidRDefault="00D16DB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D16DB3" w:rsidRDefault="00D16DB3" w:rsidP="00D16DB3">
      <w:pPr>
        <w:pStyle w:val="Recuodecorpodetexto"/>
      </w:pPr>
    </w:p>
    <w:p w:rsidR="00D16DB3" w:rsidRDefault="00D16DB3" w:rsidP="00D16DB3"/>
    <w:p w:rsidR="00F41655" w:rsidRPr="00D16DB3" w:rsidRDefault="00F41655" w:rsidP="00D16DB3"/>
    <w:sectPr w:rsidR="00F41655" w:rsidRPr="00D16DB3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6DB3" w:rsidRDefault="00D16DB3" w:rsidP="002908D9">
      <w:r>
        <w:separator/>
      </w:r>
    </w:p>
  </w:endnote>
  <w:endnote w:type="continuationSeparator" w:id="0">
    <w:p w:rsidR="00D16DB3" w:rsidRDefault="00D16DB3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E37EE1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D16DB3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Flávio Alves Gomes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5D3237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5D3237">
            <w:rPr>
              <w:sz w:val="20"/>
              <w:szCs w:val="20"/>
            </w:rPr>
            <w:t xml:space="preserve">Keila </w:t>
          </w:r>
          <w:proofErr w:type="spellStart"/>
          <w:r w:rsidRPr="005D3237">
            <w:rPr>
              <w:sz w:val="20"/>
              <w:szCs w:val="20"/>
            </w:rPr>
            <w:t>Joanês</w:t>
          </w:r>
          <w:proofErr w:type="spellEnd"/>
          <w:r w:rsidRPr="005D3237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5D3237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D16DB3">
            <w:rPr>
              <w:b/>
              <w:sz w:val="20"/>
              <w:szCs w:val="20"/>
            </w:rPr>
            <w:t>Previdência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D16DB3">
            <w:rPr>
              <w:b/>
              <w:sz w:val="20"/>
              <w:szCs w:val="20"/>
            </w:rPr>
            <w:t>Aposentadoria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D16DB3">
            <w:rPr>
              <w:b/>
              <w:sz w:val="20"/>
              <w:szCs w:val="20"/>
            </w:rPr>
            <w:t>UCS0413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5D3237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5D3237">
            <w:rPr>
              <w:b/>
              <w:sz w:val="20"/>
              <w:szCs w:val="20"/>
            </w:rPr>
            <w:t>Manter Modalidade de Aposentadorias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6DB3" w:rsidRDefault="00D16DB3" w:rsidP="002908D9">
      <w:r>
        <w:separator/>
      </w:r>
    </w:p>
  </w:footnote>
  <w:footnote w:type="continuationSeparator" w:id="0">
    <w:p w:rsidR="00D16DB3" w:rsidRDefault="00D16DB3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4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141F45"/>
    <w:multiLevelType w:val="hybridMultilevel"/>
    <w:tmpl w:val="C9541B08"/>
    <w:lvl w:ilvl="0" w:tplc="04160001">
      <w:start w:val="1"/>
      <w:numFmt w:val="bullet"/>
      <w:lvlText w:val="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498"/>
        </w:tabs>
        <w:ind w:left="249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38"/>
        </w:tabs>
        <w:ind w:left="39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58"/>
        </w:tabs>
        <w:ind w:left="465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098"/>
        </w:tabs>
        <w:ind w:left="60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18"/>
        </w:tabs>
        <w:ind w:left="681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38"/>
        </w:tabs>
        <w:ind w:left="7538" w:hanging="360"/>
      </w:pPr>
      <w:rPr>
        <w:rFonts w:ascii="Wingdings" w:hAnsi="Wingdings" w:hint="default"/>
      </w:rPr>
    </w:lvl>
  </w:abstractNum>
  <w:abstractNum w:abstractNumId="6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7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0">
    <w:nsid w:val="45A919C7"/>
    <w:multiLevelType w:val="hybridMultilevel"/>
    <w:tmpl w:val="5136DDC4"/>
    <w:lvl w:ilvl="0" w:tplc="0416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2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3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7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8"/>
  </w:num>
  <w:num w:numId="2">
    <w:abstractNumId w:val="12"/>
  </w:num>
  <w:num w:numId="3">
    <w:abstractNumId w:val="3"/>
  </w:num>
  <w:num w:numId="4">
    <w:abstractNumId w:val="18"/>
  </w:num>
  <w:num w:numId="5">
    <w:abstractNumId w:val="14"/>
  </w:num>
  <w:num w:numId="6">
    <w:abstractNumId w:val="17"/>
  </w:num>
  <w:num w:numId="7">
    <w:abstractNumId w:val="9"/>
  </w:num>
  <w:num w:numId="8">
    <w:abstractNumId w:val="1"/>
  </w:num>
  <w:num w:numId="9">
    <w:abstractNumId w:val="7"/>
  </w:num>
  <w:num w:numId="10">
    <w:abstractNumId w:val="0"/>
  </w:num>
  <w:num w:numId="11">
    <w:abstractNumId w:val="16"/>
  </w:num>
  <w:num w:numId="12">
    <w:abstractNumId w:val="15"/>
  </w:num>
  <w:num w:numId="13">
    <w:abstractNumId w:val="2"/>
  </w:num>
  <w:num w:numId="14">
    <w:abstractNumId w:val="11"/>
  </w:num>
  <w:num w:numId="15">
    <w:abstractNumId w:val="6"/>
  </w:num>
  <w:num w:numId="16">
    <w:abstractNumId w:val="13"/>
  </w:num>
  <w:num w:numId="17">
    <w:abstractNumId w:val="4"/>
  </w:num>
  <w:num w:numId="18">
    <w:abstractNumId w:val="5"/>
  </w:num>
  <w:num w:numId="19">
    <w:abstractNumId w:val="10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6DB3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237"/>
    <w:rsid w:val="005D35E4"/>
    <w:rsid w:val="005F17D8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16DB3"/>
    <w:rsid w:val="00DB0139"/>
    <w:rsid w:val="00DF1DDA"/>
    <w:rsid w:val="00E37EE1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16DB3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D16DB3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D16DB3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D16DB3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D16DB3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D16DB3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16DB3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16DB3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16DB3"/>
    <w:pPr>
      <w:ind w:left="0"/>
    </w:pPr>
  </w:style>
  <w:style w:type="paragraph" w:styleId="ndicedeilustraes">
    <w:name w:val="table of figures"/>
    <w:basedOn w:val="Normal"/>
    <w:next w:val="Normal"/>
    <w:semiHidden/>
    <w:rsid w:val="00D16DB3"/>
  </w:style>
  <w:style w:type="paragraph" w:styleId="Sumrio2">
    <w:name w:val="toc 2"/>
    <w:basedOn w:val="Normal"/>
    <w:next w:val="Normal"/>
    <w:autoRedefine/>
    <w:uiPriority w:val="39"/>
    <w:rsid w:val="00D16DB3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16DB3"/>
    <w:pPr>
      <w:ind w:left="480"/>
    </w:pPr>
  </w:style>
  <w:style w:type="character" w:styleId="Hyperlink">
    <w:name w:val="Hyperlink"/>
    <w:basedOn w:val="Fontepargpadro"/>
    <w:uiPriority w:val="99"/>
    <w:rsid w:val="00D16DB3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16DB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16DB3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D16DB3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16DB3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D16DB3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16DB3"/>
    <w:rPr>
      <w:sz w:val="16"/>
    </w:rPr>
  </w:style>
  <w:style w:type="character" w:styleId="Nmerodepgina">
    <w:name w:val="page number"/>
    <w:basedOn w:val="Fontepargpadro"/>
    <w:rsid w:val="00D16DB3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16DB3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16DB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16DB3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16DB3"/>
  </w:style>
  <w:style w:type="paragraph" w:styleId="Corpodetexto">
    <w:name w:val="Body Text"/>
    <w:basedOn w:val="Normal"/>
    <w:link w:val="CorpodetextoChar"/>
    <w:rsid w:val="00D16DB3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16DB3"/>
    <w:rPr>
      <w:rFonts w:eastAsia="Arial Unicode MS"/>
    </w:rPr>
  </w:style>
  <w:style w:type="paragraph" w:customStyle="1" w:styleId="tabletext">
    <w:name w:val="tabletext"/>
    <w:basedOn w:val="Normal"/>
    <w:rsid w:val="00D16DB3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D16DB3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D16DB3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D16DB3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16DB3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D16DB3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16DB3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16DB3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16DB3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16DB3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16DB3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D16DB3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D16DB3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D16DB3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D16DB3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D16DB3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16DB3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16DB3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16DB3"/>
    <w:pPr>
      <w:ind w:left="0"/>
    </w:pPr>
  </w:style>
  <w:style w:type="paragraph" w:styleId="ndicedeilustraes">
    <w:name w:val="table of figures"/>
    <w:basedOn w:val="Normal"/>
    <w:next w:val="Normal"/>
    <w:semiHidden/>
    <w:rsid w:val="00D16DB3"/>
  </w:style>
  <w:style w:type="paragraph" w:styleId="Sumrio2">
    <w:name w:val="toc 2"/>
    <w:basedOn w:val="Normal"/>
    <w:next w:val="Normal"/>
    <w:autoRedefine/>
    <w:uiPriority w:val="39"/>
    <w:rsid w:val="00D16DB3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16DB3"/>
    <w:pPr>
      <w:ind w:left="480"/>
    </w:pPr>
  </w:style>
  <w:style w:type="character" w:styleId="Hyperlink">
    <w:name w:val="Hyperlink"/>
    <w:basedOn w:val="Fontepargpadro"/>
    <w:uiPriority w:val="99"/>
    <w:rsid w:val="00D16DB3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16DB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16DB3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D16DB3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16DB3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D16DB3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16DB3"/>
    <w:rPr>
      <w:sz w:val="16"/>
    </w:rPr>
  </w:style>
  <w:style w:type="character" w:styleId="Nmerodepgina">
    <w:name w:val="page number"/>
    <w:basedOn w:val="Fontepargpadro"/>
    <w:rsid w:val="00D16DB3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16DB3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16DB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16DB3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16DB3"/>
  </w:style>
  <w:style w:type="paragraph" w:styleId="Corpodetexto">
    <w:name w:val="Body Text"/>
    <w:basedOn w:val="Normal"/>
    <w:link w:val="CorpodetextoChar"/>
    <w:rsid w:val="00D16DB3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16DB3"/>
    <w:rPr>
      <w:rFonts w:eastAsia="Arial Unicode MS"/>
    </w:rPr>
  </w:style>
  <w:style w:type="paragraph" w:customStyle="1" w:styleId="tabletext">
    <w:name w:val="tabletext"/>
    <w:basedOn w:val="Normal"/>
    <w:rsid w:val="00D16DB3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D16DB3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D16DB3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D16DB3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16DB3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D16DB3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16DB3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16DB3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16DB3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16DB3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C3DE79-8AA0-466A-A898-6A058B3F11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10</Pages>
  <Words>814</Words>
  <Characters>5731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6532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2014-11-08T04:24:00Z</cp:lastPrinted>
  <dcterms:created xsi:type="dcterms:W3CDTF">2014-11-08T04:23:00Z</dcterms:created>
  <dcterms:modified xsi:type="dcterms:W3CDTF">2014-11-26T16:04:00Z</dcterms:modified>
</cp:coreProperties>
</file>