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672" w:rsidRDefault="00034672" w:rsidP="000346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4672" w:rsidRDefault="00034672" w:rsidP="00034672">
      <w:pPr>
        <w:widowControl w:val="0"/>
        <w:rPr>
          <w:rFonts w:cs="Arial"/>
          <w:sz w:val="20"/>
          <w:u w:val="single"/>
        </w:rPr>
      </w:pPr>
    </w:p>
    <w:p w:rsidR="00034672" w:rsidRDefault="00034672" w:rsidP="000346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  <w:sz w:val="20"/>
        </w:rPr>
      </w:pPr>
    </w:p>
    <w:p w:rsidR="00034672" w:rsidRDefault="00034672" w:rsidP="00034672">
      <w:pPr>
        <w:widowControl w:val="0"/>
        <w:rPr>
          <w:rFonts w:cs="Arial"/>
        </w:rPr>
      </w:pPr>
    </w:p>
    <w:p w:rsidR="00034672" w:rsidRDefault="00034672" w:rsidP="00034672">
      <w:pPr>
        <w:pStyle w:val="Capa"/>
        <w:rPr>
          <w:color w:val="FF9900"/>
        </w:rPr>
      </w:pPr>
      <w:r>
        <w:t>SINDRAPE</w:t>
      </w:r>
    </w:p>
    <w:p w:rsidR="00034672" w:rsidRDefault="00034672" w:rsidP="0003467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34672" w:rsidRPr="00034672" w:rsidRDefault="00034672" w:rsidP="00034672">
      <w:pPr>
        <w:widowControl w:val="0"/>
        <w:rPr>
          <w:color w:val="000080"/>
        </w:rPr>
      </w:pPr>
    </w:p>
    <w:p w:rsidR="00034672" w:rsidRPr="00034672" w:rsidRDefault="00034672" w:rsidP="00034672">
      <w:pPr>
        <w:widowControl w:val="0"/>
        <w:jc w:val="right"/>
        <w:rPr>
          <w:rFonts w:cs="Arial"/>
          <w:b/>
          <w:bCs/>
          <w:color w:val="000080"/>
        </w:rPr>
      </w:pPr>
    </w:p>
    <w:p w:rsidR="00034672" w:rsidRDefault="00034672" w:rsidP="00034672">
      <w:pPr>
        <w:pStyle w:val="Capa"/>
      </w:pPr>
      <w:r>
        <w:t>UCS0451</w:t>
      </w:r>
      <w:r w:rsidR="001628CC">
        <w:t xml:space="preserve"> </w:t>
      </w:r>
      <w:r>
        <w:t>– Manter locais de evento</w:t>
      </w:r>
    </w:p>
    <w:p w:rsidR="00034672" w:rsidRDefault="00034672" w:rsidP="00034672">
      <w:pPr>
        <w:widowControl w:val="0"/>
        <w:rPr>
          <w:rFonts w:cs="Arial"/>
        </w:rPr>
      </w:pPr>
    </w:p>
    <w:p w:rsidR="00034672" w:rsidRDefault="00034672" w:rsidP="00034672">
      <w:pPr>
        <w:widowControl w:val="0"/>
      </w:pPr>
    </w:p>
    <w:p w:rsidR="00034672" w:rsidRDefault="00034672" w:rsidP="0003467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34672" w:rsidRPr="00034672" w:rsidRDefault="00034672" w:rsidP="00034672">
      <w:pPr>
        <w:pStyle w:val="Corpodetexto3"/>
        <w:widowControl w:val="0"/>
        <w:spacing w:after="0"/>
        <w:rPr>
          <w:rFonts w:cs="Arial"/>
        </w:rPr>
      </w:pPr>
      <w:r w:rsidRPr="00034672">
        <w:rPr>
          <w:rFonts w:cs="Arial"/>
        </w:rPr>
        <w:lastRenderedPageBreak/>
        <w:t>Histórico de Revisões</w:t>
      </w:r>
    </w:p>
    <w:p w:rsidR="00034672" w:rsidRDefault="00034672" w:rsidP="0003467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034672" w:rsidTr="000346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34672" w:rsidTr="000346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34672" w:rsidTr="000346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34672" w:rsidTr="000346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34672" w:rsidTr="000346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72" w:rsidRDefault="00034672" w:rsidP="000346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34672" w:rsidRDefault="00034672" w:rsidP="0003467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34672" w:rsidRPr="00034672" w:rsidRDefault="00034672" w:rsidP="00034672">
      <w:pPr>
        <w:pStyle w:val="Corpodetexto3"/>
        <w:widowControl w:val="0"/>
        <w:spacing w:after="0"/>
        <w:jc w:val="left"/>
        <w:rPr>
          <w:rFonts w:cs="Arial"/>
        </w:rPr>
      </w:pPr>
      <w:r w:rsidRPr="00034672">
        <w:rPr>
          <w:rFonts w:cs="Arial"/>
        </w:rPr>
        <w:lastRenderedPageBreak/>
        <w:t>Índice</w:t>
      </w:r>
    </w:p>
    <w:p w:rsidR="00034672" w:rsidRPr="00034672" w:rsidRDefault="00034672" w:rsidP="00034672">
      <w:pPr>
        <w:pStyle w:val="Corpodetexto3"/>
        <w:widowControl w:val="0"/>
        <w:spacing w:after="0"/>
        <w:jc w:val="left"/>
        <w:rPr>
          <w:rFonts w:cs="Arial"/>
        </w:rPr>
      </w:pPr>
    </w:p>
    <w:p w:rsidR="008F6049" w:rsidRDefault="001D6EB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D6EBA">
        <w:rPr>
          <w:rFonts w:cs="Arial"/>
        </w:rPr>
        <w:fldChar w:fldCharType="begin"/>
      </w:r>
      <w:r w:rsidR="00034672">
        <w:rPr>
          <w:rFonts w:cs="Arial"/>
        </w:rPr>
        <w:instrText xml:space="preserve"> TOC \o "1-3" \h \z </w:instrText>
      </w:r>
      <w:r w:rsidRPr="001D6EBA">
        <w:rPr>
          <w:rFonts w:cs="Arial"/>
        </w:rPr>
        <w:fldChar w:fldCharType="separate"/>
      </w:r>
      <w:hyperlink w:anchor="_Toc404766315" w:history="1">
        <w:r w:rsidR="008F6049" w:rsidRPr="00E96E8A">
          <w:rPr>
            <w:rStyle w:val="Hyperlink"/>
            <w:noProof/>
          </w:rPr>
          <w:t>1.</w:t>
        </w:r>
        <w:r w:rsidR="008F604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F6049" w:rsidRPr="00E96E8A">
          <w:rPr>
            <w:rStyle w:val="Hyperlink"/>
            <w:noProof/>
          </w:rPr>
          <w:t>Pacote/Caso de Uso</w:t>
        </w:r>
        <w:r w:rsidR="008F6049">
          <w:rPr>
            <w:noProof/>
            <w:webHidden/>
          </w:rPr>
          <w:tab/>
        </w:r>
        <w:r w:rsidR="008F6049">
          <w:rPr>
            <w:noProof/>
            <w:webHidden/>
          </w:rPr>
          <w:fldChar w:fldCharType="begin"/>
        </w:r>
        <w:r w:rsidR="008F6049">
          <w:rPr>
            <w:noProof/>
            <w:webHidden/>
          </w:rPr>
          <w:instrText xml:space="preserve"> PAGEREF _Toc404766315 \h </w:instrText>
        </w:r>
        <w:r w:rsidR="008F6049">
          <w:rPr>
            <w:noProof/>
            <w:webHidden/>
          </w:rPr>
        </w:r>
        <w:r w:rsidR="008F6049">
          <w:rPr>
            <w:noProof/>
            <w:webHidden/>
          </w:rPr>
          <w:fldChar w:fldCharType="separate"/>
        </w:r>
        <w:r w:rsidR="008F6049">
          <w:rPr>
            <w:noProof/>
            <w:webHidden/>
          </w:rPr>
          <w:t>4</w:t>
        </w:r>
        <w:r w:rsidR="008F6049"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16" w:history="1">
        <w:r w:rsidRPr="00E96E8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17" w:history="1">
        <w:r w:rsidRPr="00E96E8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18" w:history="1">
        <w:r w:rsidRPr="00E96E8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19" w:history="1">
        <w:r w:rsidRPr="00E96E8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0" w:history="1">
        <w:r w:rsidRPr="00E96E8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1" w:history="1">
        <w:r w:rsidRPr="00E96E8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2" w:history="1">
        <w:r w:rsidRPr="00E96E8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3" w:history="1">
        <w:r w:rsidRPr="00E96E8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Incluir local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4" w:history="1">
        <w:r w:rsidRPr="00E96E8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5" w:history="1">
        <w:r w:rsidRPr="00E96E8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Alterar local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6" w:history="1">
        <w:r w:rsidRPr="00E96E8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7" w:history="1">
        <w:r w:rsidRPr="00E96E8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 – endereço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8" w:history="1">
        <w:r w:rsidRPr="00E96E8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Excluir local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29" w:history="1">
        <w:r w:rsidRPr="00E96E8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0" w:history="1">
        <w:r w:rsidRPr="00E96E8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Anular local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1" w:history="1">
        <w:r w:rsidRPr="00E96E8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2" w:history="1">
        <w:r w:rsidRPr="00E96E8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Listar locais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3" w:history="1">
        <w:r w:rsidRPr="00E96E8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4" w:history="1">
        <w:r w:rsidRPr="00E96E8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5" w:history="1">
        <w:r w:rsidRPr="00E96E8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RN01: Validar descrição do local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6" w:history="1">
        <w:r w:rsidRPr="00E96E8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RN02: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6049" w:rsidRDefault="008F604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337" w:history="1">
        <w:r w:rsidRPr="00E96E8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6E8A">
          <w:rPr>
            <w:rStyle w:val="Hyperlink"/>
            <w:noProof/>
          </w:rPr>
          <w:t>RN03: Verificar se existe evento do plano de capacitação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34672" w:rsidRDefault="001D6EBA" w:rsidP="00034672">
      <w:pPr>
        <w:pStyle w:val="Sumrio1"/>
      </w:pPr>
      <w:r>
        <w:fldChar w:fldCharType="end"/>
      </w:r>
    </w:p>
    <w:p w:rsidR="00034672" w:rsidRDefault="00034672" w:rsidP="00034672">
      <w:pPr>
        <w:widowControl w:val="0"/>
        <w:rPr>
          <w:rFonts w:cs="Arial"/>
          <w:b/>
          <w:bCs/>
          <w:color w:val="000000"/>
        </w:rPr>
      </w:pPr>
    </w:p>
    <w:p w:rsidR="00034672" w:rsidRDefault="00034672" w:rsidP="00034672">
      <w:pPr>
        <w:pStyle w:val="Heading"/>
        <w:rPr>
          <w:rFonts w:cs="Arial"/>
          <w:szCs w:val="24"/>
          <w:lang w:val="pt-BR"/>
        </w:rPr>
      </w:pPr>
    </w:p>
    <w:p w:rsidR="00034672" w:rsidRDefault="00034672" w:rsidP="00034672">
      <w:pPr>
        <w:pStyle w:val="Heading"/>
      </w:pPr>
    </w:p>
    <w:p w:rsidR="00034672" w:rsidRDefault="00034672" w:rsidP="00034672">
      <w:pPr>
        <w:pStyle w:val="Heading"/>
        <w:jc w:val="center"/>
      </w:pPr>
    </w:p>
    <w:p w:rsidR="00034672" w:rsidRDefault="00034672" w:rsidP="0003467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34672" w:rsidRDefault="00034672" w:rsidP="00034672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6315"/>
      <w:r>
        <w:lastRenderedPageBreak/>
        <w:t>Pacote/Caso de Uso</w:t>
      </w:r>
      <w:bookmarkEnd w:id="0"/>
    </w:p>
    <w:p w:rsidR="00034672" w:rsidRDefault="00034672" w:rsidP="00034672"/>
    <w:p w:rsidR="00034672" w:rsidRDefault="00034672" w:rsidP="0003467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locais de evento</w:t>
      </w:r>
    </w:p>
    <w:p w:rsidR="00034672" w:rsidRDefault="00034672" w:rsidP="00034672">
      <w:pPr>
        <w:widowControl w:val="0"/>
        <w:ind w:left="902"/>
        <w:rPr>
          <w:rFonts w:cs="Arial"/>
          <w:b/>
          <w:bCs/>
          <w:color w:val="FF0000"/>
        </w:rPr>
      </w:pPr>
    </w:p>
    <w:p w:rsidR="00034672" w:rsidRDefault="00034672" w:rsidP="000346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66316"/>
      <w:r>
        <w:t>Descrição</w:t>
      </w:r>
      <w:bookmarkEnd w:id="1"/>
    </w:p>
    <w:p w:rsidR="00034672" w:rsidRDefault="00034672" w:rsidP="00034672">
      <w:pPr>
        <w:pStyle w:val="Recuodecorpodetexto2"/>
        <w:widowControl w:val="0"/>
        <w:ind w:left="1620" w:firstLine="0"/>
        <w:rPr>
          <w:sz w:val="24"/>
        </w:rPr>
      </w:pPr>
    </w:p>
    <w:p w:rsidR="00034672" w:rsidRDefault="00034672" w:rsidP="0003467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Locais de evento.</w:t>
      </w:r>
    </w:p>
    <w:p w:rsidR="00034672" w:rsidRDefault="00034672" w:rsidP="00034672">
      <w:pPr>
        <w:pStyle w:val="Recuodecorpodetexto2"/>
        <w:widowControl w:val="0"/>
        <w:ind w:left="1620" w:firstLine="0"/>
        <w:rPr>
          <w:sz w:val="24"/>
        </w:rPr>
      </w:pPr>
    </w:p>
    <w:p w:rsidR="00034672" w:rsidRDefault="00034672" w:rsidP="000346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6317"/>
      <w:r>
        <w:t>Requisitos atendidos</w:t>
      </w:r>
      <w:bookmarkEnd w:id="2"/>
    </w:p>
    <w:p w:rsidR="00034672" w:rsidRDefault="00034672" w:rsidP="00034672"/>
    <w:p w:rsidR="00034672" w:rsidRDefault="00034672" w:rsidP="00034672">
      <w:pPr>
        <w:pStyle w:val="Recuodecorpodetexto"/>
        <w:ind w:left="1260"/>
      </w:pPr>
      <w:r>
        <w:t>R2 – Manter locais de evento</w:t>
      </w:r>
    </w:p>
    <w:p w:rsidR="00034672" w:rsidRDefault="00034672" w:rsidP="00034672"/>
    <w:p w:rsidR="00034672" w:rsidRDefault="00034672" w:rsidP="00034672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66318"/>
      <w:r>
        <w:t>Conceito</w:t>
      </w:r>
      <w:bookmarkEnd w:id="3"/>
      <w:r>
        <w:tab/>
      </w:r>
    </w:p>
    <w:p w:rsidR="00034672" w:rsidRDefault="00034672" w:rsidP="00034672"/>
    <w:p w:rsidR="00034672" w:rsidRDefault="00034672" w:rsidP="000346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6319"/>
      <w:r>
        <w:t>Conceitos principais</w:t>
      </w:r>
      <w:bookmarkEnd w:id="4"/>
    </w:p>
    <w:p w:rsidR="00034672" w:rsidRDefault="00034672" w:rsidP="0003467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34672" w:rsidTr="0097135F">
        <w:trPr>
          <w:trHeight w:val="600"/>
        </w:trPr>
        <w:tc>
          <w:tcPr>
            <w:tcW w:w="1600" w:type="dxa"/>
          </w:tcPr>
          <w:p w:rsidR="00034672" w:rsidRDefault="00034672" w:rsidP="0003467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 de evento</w:t>
            </w:r>
          </w:p>
        </w:tc>
        <w:tc>
          <w:tcPr>
            <w:tcW w:w="4606" w:type="dxa"/>
          </w:tcPr>
          <w:p w:rsidR="00034672" w:rsidRDefault="0003467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locais para realização dos eventos de capacitação.</w:t>
            </w:r>
          </w:p>
        </w:tc>
      </w:tr>
    </w:tbl>
    <w:p w:rsidR="00034672" w:rsidRDefault="00034672" w:rsidP="00034672">
      <w:pPr>
        <w:pStyle w:val="Cabealho"/>
        <w:rPr>
          <w:rFonts w:cs="Arial"/>
        </w:rPr>
      </w:pPr>
    </w:p>
    <w:p w:rsidR="00034672" w:rsidRDefault="00034672" w:rsidP="00034672">
      <w:pPr>
        <w:rPr>
          <w:rFonts w:cs="Arial"/>
        </w:rPr>
      </w:pPr>
    </w:p>
    <w:p w:rsidR="00034672" w:rsidRDefault="00034672" w:rsidP="000346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6320"/>
      <w:r>
        <w:t>Conceitos associados</w:t>
      </w:r>
      <w:bookmarkEnd w:id="5"/>
    </w:p>
    <w:p w:rsidR="00034672" w:rsidRDefault="00034672" w:rsidP="0003467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034672" w:rsidTr="0097135F">
        <w:trPr>
          <w:trHeight w:val="600"/>
        </w:trPr>
        <w:tc>
          <w:tcPr>
            <w:tcW w:w="1600" w:type="dxa"/>
          </w:tcPr>
          <w:p w:rsidR="00034672" w:rsidRDefault="00034672" w:rsidP="0003467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034672" w:rsidRDefault="0003467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034672" w:rsidRDefault="00034672" w:rsidP="00034672">
      <w:pPr>
        <w:pStyle w:val="Cabealho"/>
        <w:rPr>
          <w:rFonts w:cs="Arial"/>
        </w:rPr>
      </w:pPr>
    </w:p>
    <w:p w:rsidR="00034672" w:rsidRDefault="00034672" w:rsidP="00034672">
      <w:pPr>
        <w:rPr>
          <w:rFonts w:eastAsia="Arial Unicode MS"/>
        </w:rPr>
      </w:pPr>
    </w:p>
    <w:p w:rsidR="00034672" w:rsidRDefault="00034672" w:rsidP="0003467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66321"/>
      <w:r>
        <w:lastRenderedPageBreak/>
        <w:t>Diagrama</w:t>
      </w:r>
      <w:bookmarkEnd w:id="6"/>
    </w:p>
    <w:p w:rsidR="00034672" w:rsidRDefault="00034672" w:rsidP="0003467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34672" w:rsidRDefault="00034672" w:rsidP="00034672">
      <w:pPr>
        <w:widowControl w:val="0"/>
        <w:jc w:val="center"/>
        <w:rPr>
          <w:rFonts w:cs="Arial"/>
        </w:rPr>
      </w:pPr>
    </w:p>
    <w:p w:rsidR="00034672" w:rsidRDefault="00F465E2" w:rsidP="0003467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438650" cy="562927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672" w:rsidRDefault="00034672" w:rsidP="0003467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6322"/>
      <w:r>
        <w:lastRenderedPageBreak/>
        <w:t>Casos de Uso</w:t>
      </w:r>
      <w:bookmarkEnd w:id="7"/>
    </w:p>
    <w:p w:rsidR="00034672" w:rsidRDefault="00034672" w:rsidP="00034672">
      <w:pPr>
        <w:pStyle w:val="Ttulo2"/>
      </w:pPr>
      <w:r>
        <w:rPr>
          <w:vanish/>
        </w:rPr>
        <w:t xml:space="preserve">UCS468 </w:t>
      </w:r>
      <w:bookmarkStart w:id="8" w:name="_Toc404766323"/>
      <w:r>
        <w:t>Incluir local de evento</w:t>
      </w:r>
      <w:bookmarkEnd w:id="8"/>
      <w:r>
        <w:t> </w:t>
      </w:r>
    </w:p>
    <w:p w:rsidR="00034672" w:rsidRDefault="00034672" w:rsidP="000346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66324"/>
      <w:r>
        <w:t>Fluxo Básico</w:t>
      </w:r>
      <w:bookmarkEnd w:id="9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Locais de evento e seleciona a opção de inclusão.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“Local de evento” e exibe a mensagem MSG0050 ("Inclusão efetuada com sucesso!").</w:t>
      </w:r>
    </w:p>
    <w:p w:rsidR="00034672" w:rsidRDefault="00034672" w:rsidP="00034672">
      <w:pPr>
        <w:pStyle w:val="Recuodecorpodetexto"/>
      </w:pPr>
    </w:p>
    <w:p w:rsidR="00034672" w:rsidRDefault="00034672" w:rsidP="00034672">
      <w:pPr>
        <w:pStyle w:val="Ttulo2"/>
      </w:pPr>
      <w:r>
        <w:rPr>
          <w:vanish/>
        </w:rPr>
        <w:t xml:space="preserve">UCS469 </w:t>
      </w:r>
      <w:bookmarkStart w:id="10" w:name="_Toc404766325"/>
      <w:r>
        <w:t>Alterar local de evento</w:t>
      </w:r>
      <w:bookmarkEnd w:id="10"/>
      <w:r>
        <w:t> </w:t>
      </w:r>
    </w:p>
    <w:p w:rsidR="00034672" w:rsidRDefault="00034672" w:rsidP="000346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6326"/>
      <w:r>
        <w:t>Fluxo Básico – informações principais</w:t>
      </w:r>
      <w:bookmarkEnd w:id="11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local de evento após executar o caso de uso “Listar locais de evento” e seleciona a opção de alteração.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Local de evento.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“Local de evento” e exibe a mensagem MSG0051 ("Alteração efetuada com sucesso!").</w:t>
      </w:r>
    </w:p>
    <w:p w:rsidR="00034672" w:rsidRDefault="00034672" w:rsidP="0003467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766327"/>
      <w:r>
        <w:t>Fluxo Básico – endereço</w:t>
      </w:r>
      <w:bookmarkEnd w:id="12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local de evento após executar o caso de uso “Listar locais de evento” e seleciona a opção de alteração.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Local de evento.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inclui/altera o “Endereço” e atualiza o “Local de evento” (informações relativas a endereço).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034672" w:rsidRDefault="00034672" w:rsidP="00034672">
      <w:pPr>
        <w:pStyle w:val="Recuodecorpodetexto"/>
      </w:pPr>
    </w:p>
    <w:p w:rsidR="00034672" w:rsidRDefault="00034672" w:rsidP="00034672">
      <w:pPr>
        <w:pStyle w:val="Ttulo2"/>
      </w:pPr>
      <w:r>
        <w:rPr>
          <w:vanish/>
        </w:rPr>
        <w:t xml:space="preserve">UCS470 </w:t>
      </w:r>
      <w:bookmarkStart w:id="13" w:name="_Toc404766328"/>
      <w:r>
        <w:t>Excluir local de evento</w:t>
      </w:r>
      <w:bookmarkEnd w:id="13"/>
      <w:r>
        <w:t> </w:t>
      </w:r>
    </w:p>
    <w:p w:rsidR="00034672" w:rsidRDefault="00034672" w:rsidP="000346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6329"/>
      <w:r>
        <w:t>Fluxo Básico</w:t>
      </w:r>
      <w:bookmarkEnd w:id="14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um local de evento após executar o caso de uso “Listar locais de evento” e seleciona a opção de </w:t>
      </w:r>
      <w:r>
        <w:lastRenderedPageBreak/>
        <w:t>exclusão.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“Local de evento” e exibe a mensagem MSG0052 ("Exclusão efetuada com sucesso!").</w:t>
      </w:r>
    </w:p>
    <w:p w:rsidR="00034672" w:rsidRDefault="00034672" w:rsidP="00034672">
      <w:pPr>
        <w:pStyle w:val="Recuodecorpodetexto"/>
      </w:pPr>
    </w:p>
    <w:p w:rsidR="00034672" w:rsidRDefault="00034672" w:rsidP="00034672">
      <w:pPr>
        <w:pStyle w:val="Ttulo2"/>
      </w:pPr>
      <w:r>
        <w:rPr>
          <w:vanish/>
        </w:rPr>
        <w:t xml:space="preserve">UCS471 </w:t>
      </w:r>
      <w:bookmarkStart w:id="15" w:name="_Toc404766330"/>
      <w:r>
        <w:t>Anular local de evento</w:t>
      </w:r>
      <w:bookmarkEnd w:id="15"/>
      <w:r>
        <w:t> </w:t>
      </w:r>
    </w:p>
    <w:p w:rsidR="00034672" w:rsidRDefault="00034672" w:rsidP="000346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6331"/>
      <w:r>
        <w:t>Fluxo Básico</w:t>
      </w:r>
      <w:bookmarkEnd w:id="16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local de evento após executar o caso de uso “Listar locais de evento” e seleciona a opção de anulação.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“Local de evento” e exibe a mensagem MSG0007 ("Anulação efetuada com sucesso!").</w:t>
      </w:r>
    </w:p>
    <w:p w:rsidR="00034672" w:rsidRDefault="00034672" w:rsidP="00034672">
      <w:pPr>
        <w:pStyle w:val="Recuodecorpodetexto"/>
      </w:pPr>
    </w:p>
    <w:p w:rsidR="00034672" w:rsidRDefault="00034672" w:rsidP="00034672">
      <w:pPr>
        <w:pStyle w:val="Ttulo2"/>
      </w:pPr>
      <w:r>
        <w:rPr>
          <w:vanish/>
        </w:rPr>
        <w:t xml:space="preserve">UCS472 </w:t>
      </w:r>
      <w:bookmarkStart w:id="17" w:name="_Toc404766332"/>
      <w:r>
        <w:t>Listar locais de evento</w:t>
      </w:r>
      <w:bookmarkEnd w:id="17"/>
      <w:r>
        <w:t> </w:t>
      </w:r>
    </w:p>
    <w:p w:rsidR="00034672" w:rsidRDefault="00034672" w:rsidP="000346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6333"/>
      <w:r>
        <w:t>Fluxo Básico</w:t>
      </w:r>
      <w:bookmarkEnd w:id="18"/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Locais de evento.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34672" w:rsidRDefault="00034672" w:rsidP="000346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“Locais de evento”, de acordo com os filtros informados, ordenada pela descrição (crescente).</w:t>
      </w:r>
    </w:p>
    <w:p w:rsidR="00034672" w:rsidRDefault="00034672" w:rsidP="00034672">
      <w:pPr>
        <w:pStyle w:val="Recuodecorpodetexto"/>
      </w:pPr>
    </w:p>
    <w:p w:rsidR="00034672" w:rsidRDefault="00034672" w:rsidP="0003467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766334"/>
      <w:r>
        <w:lastRenderedPageBreak/>
        <w:t>Regras de negócio</w:t>
      </w:r>
      <w:bookmarkEnd w:id="19"/>
    </w:p>
    <w:p w:rsidR="00034672" w:rsidRDefault="00034672" w:rsidP="00034672"/>
    <w:p w:rsidR="00034672" w:rsidRDefault="00034672" w:rsidP="00034672">
      <w:pPr>
        <w:pStyle w:val="Ttulo2"/>
      </w:pPr>
      <w:bookmarkStart w:id="20" w:name="_Toc186533892"/>
      <w:bookmarkStart w:id="21" w:name="_Toc205893001"/>
      <w:bookmarkStart w:id="22" w:name="_Toc240701077"/>
      <w:bookmarkStart w:id="23" w:name="_Toc240706693"/>
      <w:bookmarkStart w:id="24" w:name="_Toc404766335"/>
      <w:r>
        <w:t xml:space="preserve">RN01: Validar descrição do </w:t>
      </w:r>
      <w:bookmarkEnd w:id="20"/>
      <w:bookmarkEnd w:id="21"/>
      <w:bookmarkEnd w:id="22"/>
      <w:bookmarkEnd w:id="23"/>
      <w:r>
        <w:t>local de evento</w:t>
      </w:r>
      <w:bookmarkEnd w:id="24"/>
    </w:p>
    <w:p w:rsidR="00034672" w:rsidRDefault="00034672" w:rsidP="00034672">
      <w:pPr>
        <w:pStyle w:val="Recuodecorpodetexto"/>
        <w:jc w:val="both"/>
      </w:pPr>
      <w:r>
        <w:t xml:space="preserve">Tentativa de incluir/alterar um local de evento com a descrição igual a uma já existente ativa (não anulada).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034672" w:rsidRDefault="00034672" w:rsidP="00034672"/>
    <w:p w:rsidR="00034672" w:rsidRDefault="00034672" w:rsidP="00034672">
      <w:pPr>
        <w:pStyle w:val="Ttulo2"/>
      </w:pPr>
      <w:bookmarkStart w:id="25" w:name="_Toc186533893"/>
      <w:bookmarkStart w:id="26" w:name="_Toc205893002"/>
      <w:bookmarkStart w:id="27" w:name="_Toc240701078"/>
      <w:bookmarkStart w:id="28" w:name="_Toc240706694"/>
      <w:bookmarkStart w:id="29" w:name="_Toc404766336"/>
      <w:r>
        <w:t>RN02: Verificar se existe ocorrência de evento associad</w:t>
      </w:r>
      <w:bookmarkEnd w:id="25"/>
      <w:bookmarkEnd w:id="26"/>
      <w:bookmarkEnd w:id="27"/>
      <w:bookmarkEnd w:id="28"/>
      <w:r>
        <w:t>a</w:t>
      </w:r>
      <w:bookmarkEnd w:id="29"/>
    </w:p>
    <w:p w:rsidR="00034672" w:rsidRDefault="00034672" w:rsidP="00034672">
      <w:pPr>
        <w:pStyle w:val="Recuodecorpodetexto"/>
        <w:jc w:val="both"/>
      </w:pPr>
      <w:r>
        <w:t>Tentativa de excluir um “Local de evento” que esteja associado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034672" w:rsidRDefault="00034672" w:rsidP="00034672">
      <w:pPr>
        <w:pStyle w:val="Recuodecorpodetexto"/>
        <w:jc w:val="both"/>
      </w:pPr>
    </w:p>
    <w:p w:rsidR="00034672" w:rsidRDefault="00034672" w:rsidP="00034672">
      <w:pPr>
        <w:pStyle w:val="Ttulo2"/>
      </w:pPr>
      <w:bookmarkStart w:id="30" w:name="_Toc404766337"/>
      <w:r>
        <w:t>RN03: Verificar se existe evento do plano de capacitação associado</w:t>
      </w:r>
      <w:bookmarkEnd w:id="30"/>
    </w:p>
    <w:p w:rsidR="00F41655" w:rsidRPr="00034672" w:rsidRDefault="00034672" w:rsidP="00F465E2">
      <w:pPr>
        <w:pStyle w:val="Recuodecorpodetexto"/>
        <w:jc w:val="both"/>
      </w:pPr>
      <w:r>
        <w:t>Tentativa de excluir um “Local de evento” que esteja associado a um “Evento do plano de capacitação”.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sectPr w:rsidR="00F41655" w:rsidRPr="0003467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4672" w:rsidRDefault="00034672" w:rsidP="002908D9">
      <w:r>
        <w:separator/>
      </w:r>
    </w:p>
  </w:endnote>
  <w:endnote w:type="continuationSeparator" w:id="0">
    <w:p w:rsidR="00034672" w:rsidRDefault="00034672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1D6EBA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1D6EBA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F6049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3467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628C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34672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34672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1628CC" w:rsidRPr="001628CC">
            <w:rPr>
              <w:b/>
              <w:sz w:val="20"/>
              <w:szCs w:val="20"/>
            </w:rPr>
            <w:t>UCS0451 – Manter locais de evento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4672" w:rsidRDefault="00034672" w:rsidP="002908D9">
      <w:r>
        <w:separator/>
      </w:r>
    </w:p>
  </w:footnote>
  <w:footnote w:type="continuationSeparator" w:id="0">
    <w:p w:rsidR="00034672" w:rsidRDefault="00034672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1D6EBA" w:rsidP="002908D9">
    <w:pPr>
      <w:pStyle w:val="Cabealho"/>
    </w:pPr>
    <w:r w:rsidRPr="001D6EBA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1D6EBA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034672"/>
    <w:rsid w:val="0000536A"/>
    <w:rsid w:val="00010C94"/>
    <w:rsid w:val="00011A7E"/>
    <w:rsid w:val="00034672"/>
    <w:rsid w:val="00080AA2"/>
    <w:rsid w:val="000A2BFB"/>
    <w:rsid w:val="000B4005"/>
    <w:rsid w:val="000F0299"/>
    <w:rsid w:val="00111169"/>
    <w:rsid w:val="001628CC"/>
    <w:rsid w:val="001A25E3"/>
    <w:rsid w:val="001C7A01"/>
    <w:rsid w:val="001D6EBA"/>
    <w:rsid w:val="00290019"/>
    <w:rsid w:val="002908D9"/>
    <w:rsid w:val="002C4F08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6049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465E2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46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346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3467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346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346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346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346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346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34672"/>
    <w:pPr>
      <w:ind w:left="0"/>
    </w:pPr>
  </w:style>
  <w:style w:type="paragraph" w:styleId="ndicedeilustraes">
    <w:name w:val="table of figures"/>
    <w:basedOn w:val="Normal"/>
    <w:next w:val="Normal"/>
    <w:semiHidden/>
    <w:rsid w:val="00034672"/>
  </w:style>
  <w:style w:type="paragraph" w:styleId="Sumrio2">
    <w:name w:val="toc 2"/>
    <w:basedOn w:val="Normal"/>
    <w:next w:val="Normal"/>
    <w:autoRedefine/>
    <w:uiPriority w:val="39"/>
    <w:rsid w:val="000346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34672"/>
    <w:pPr>
      <w:ind w:left="480"/>
    </w:pPr>
  </w:style>
  <w:style w:type="character" w:styleId="Hyperlink">
    <w:name w:val="Hyperlink"/>
    <w:basedOn w:val="Fontepargpadro"/>
    <w:uiPriority w:val="99"/>
    <w:rsid w:val="000346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346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346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346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346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346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34672"/>
    <w:rPr>
      <w:sz w:val="16"/>
    </w:rPr>
  </w:style>
  <w:style w:type="character" w:styleId="Nmerodepgina">
    <w:name w:val="page number"/>
    <w:basedOn w:val="Fontepargpadro"/>
    <w:rsid w:val="000346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346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346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346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34672"/>
  </w:style>
  <w:style w:type="paragraph" w:styleId="Corpodetexto">
    <w:name w:val="Body Text"/>
    <w:basedOn w:val="Normal"/>
    <w:link w:val="CorpodetextoChar"/>
    <w:rsid w:val="000346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34672"/>
    <w:rPr>
      <w:rFonts w:eastAsia="Arial Unicode MS"/>
    </w:rPr>
  </w:style>
  <w:style w:type="paragraph" w:customStyle="1" w:styleId="tabletext">
    <w:name w:val="tabletext"/>
    <w:basedOn w:val="Normal"/>
    <w:rsid w:val="000346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346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346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346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3467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346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346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346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346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3467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46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346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3467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346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346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034672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034672"/>
  </w:style>
  <w:style w:type="paragraph" w:customStyle="1" w:styleId="Tabela1">
    <w:name w:val="Tabela 1"/>
    <w:basedOn w:val="Normal"/>
    <w:autoRedefine/>
    <w:rsid w:val="000346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346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346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34672"/>
    <w:pPr>
      <w:ind w:left="0"/>
    </w:pPr>
  </w:style>
  <w:style w:type="paragraph" w:styleId="ndicedeilustraes">
    <w:name w:val="table of figures"/>
    <w:basedOn w:val="Normal"/>
    <w:next w:val="Normal"/>
    <w:semiHidden/>
    <w:rsid w:val="00034672"/>
  </w:style>
  <w:style w:type="paragraph" w:styleId="Sumrio2">
    <w:name w:val="toc 2"/>
    <w:basedOn w:val="Normal"/>
    <w:next w:val="Normal"/>
    <w:autoRedefine/>
    <w:uiPriority w:val="39"/>
    <w:rsid w:val="000346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34672"/>
    <w:pPr>
      <w:ind w:left="480"/>
    </w:pPr>
  </w:style>
  <w:style w:type="character" w:styleId="Hyperlink">
    <w:name w:val="Hyperlink"/>
    <w:basedOn w:val="Fontepargpadro"/>
    <w:uiPriority w:val="99"/>
    <w:rsid w:val="000346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346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346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346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346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346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34672"/>
    <w:rPr>
      <w:sz w:val="16"/>
    </w:rPr>
  </w:style>
  <w:style w:type="character" w:styleId="Nmerodepgina">
    <w:name w:val="page number"/>
    <w:basedOn w:val="Fontepargpadro"/>
    <w:rsid w:val="000346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346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346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346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34672"/>
  </w:style>
  <w:style w:type="paragraph" w:styleId="Corpodetexto">
    <w:name w:val="Body Text"/>
    <w:basedOn w:val="Normal"/>
    <w:link w:val="CorpodetextoChar"/>
    <w:rsid w:val="000346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34672"/>
    <w:rPr>
      <w:rFonts w:eastAsia="Arial Unicode MS"/>
    </w:rPr>
  </w:style>
  <w:style w:type="paragraph" w:customStyle="1" w:styleId="tabletext">
    <w:name w:val="tabletext"/>
    <w:basedOn w:val="Normal"/>
    <w:rsid w:val="000346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346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346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346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3467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346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346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346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346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3467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AB783-84B8-4615-8F6D-D23B86416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</TotalTime>
  <Pages>8</Pages>
  <Words>771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6068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2014-11-08T04:33:00Z</cp:lastPrinted>
  <dcterms:created xsi:type="dcterms:W3CDTF">2014-11-08T04:33:00Z</dcterms:created>
  <dcterms:modified xsi:type="dcterms:W3CDTF">2014-11-26T13:56:00Z</dcterms:modified>
</cp:coreProperties>
</file>