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248D" w:rsidRDefault="0078248D" w:rsidP="0078248D">
      <w:pPr>
        <w:pStyle w:val="tabletext"/>
        <w:widowControl w:val="0"/>
        <w:spacing w:after="0" w:line="240" w:lineRule="auto"/>
        <w:rPr>
          <w:rFonts w:ascii="Arial" w:eastAsia="Times New Roman" w:hAnsi="Arial" w:cs="Arial"/>
          <w:szCs w:val="24"/>
        </w:rPr>
      </w:pPr>
    </w:p>
    <w:p w:rsidR="0078248D" w:rsidRDefault="0078248D" w:rsidP="0078248D">
      <w:pPr>
        <w:widowControl w:val="0"/>
        <w:rPr>
          <w:rFonts w:cs="Arial"/>
          <w:sz w:val="20"/>
        </w:rPr>
      </w:pPr>
    </w:p>
    <w:p w:rsidR="0078248D" w:rsidRDefault="0078248D" w:rsidP="0078248D">
      <w:pPr>
        <w:widowControl w:val="0"/>
        <w:rPr>
          <w:rFonts w:cs="Arial"/>
          <w:sz w:val="20"/>
        </w:rPr>
      </w:pPr>
    </w:p>
    <w:p w:rsidR="0078248D" w:rsidRDefault="0078248D" w:rsidP="0078248D">
      <w:pPr>
        <w:widowControl w:val="0"/>
        <w:rPr>
          <w:rFonts w:cs="Arial"/>
          <w:sz w:val="20"/>
        </w:rPr>
      </w:pPr>
    </w:p>
    <w:p w:rsidR="0078248D" w:rsidRDefault="0078248D" w:rsidP="0078248D">
      <w:pPr>
        <w:widowControl w:val="0"/>
        <w:rPr>
          <w:rFonts w:cs="Arial"/>
          <w:sz w:val="20"/>
        </w:rPr>
      </w:pPr>
    </w:p>
    <w:p w:rsidR="0078248D" w:rsidRDefault="0078248D" w:rsidP="0078248D">
      <w:pPr>
        <w:pStyle w:val="tabletext"/>
        <w:widowControl w:val="0"/>
        <w:spacing w:after="0" w:line="240" w:lineRule="auto"/>
        <w:rPr>
          <w:rFonts w:ascii="Arial" w:eastAsia="Times New Roman" w:hAnsi="Arial" w:cs="Arial"/>
          <w:szCs w:val="24"/>
        </w:rPr>
      </w:pPr>
    </w:p>
    <w:p w:rsidR="0078248D" w:rsidRDefault="0078248D" w:rsidP="0078248D">
      <w:pPr>
        <w:widowControl w:val="0"/>
        <w:rPr>
          <w:rFonts w:cs="Arial"/>
          <w:sz w:val="20"/>
          <w:u w:val="single"/>
        </w:rPr>
      </w:pPr>
    </w:p>
    <w:p w:rsidR="0078248D" w:rsidRDefault="0078248D" w:rsidP="0078248D">
      <w:pPr>
        <w:pStyle w:val="tabletext"/>
        <w:widowControl w:val="0"/>
        <w:spacing w:after="0" w:line="240" w:lineRule="auto"/>
        <w:rPr>
          <w:rFonts w:ascii="Arial" w:eastAsia="Times New Roman" w:hAnsi="Arial" w:cs="Arial"/>
          <w:szCs w:val="24"/>
        </w:rPr>
      </w:pPr>
    </w:p>
    <w:p w:rsidR="0078248D" w:rsidRDefault="0078248D" w:rsidP="0078248D">
      <w:pPr>
        <w:widowControl w:val="0"/>
        <w:rPr>
          <w:rFonts w:cs="Arial"/>
          <w:sz w:val="20"/>
        </w:rPr>
      </w:pPr>
    </w:p>
    <w:p w:rsidR="0078248D" w:rsidRDefault="0078248D" w:rsidP="0078248D">
      <w:pPr>
        <w:widowControl w:val="0"/>
        <w:rPr>
          <w:rFonts w:cs="Arial"/>
          <w:sz w:val="20"/>
        </w:rPr>
      </w:pPr>
    </w:p>
    <w:p w:rsidR="0078248D" w:rsidRDefault="0078248D" w:rsidP="0078248D">
      <w:pPr>
        <w:widowControl w:val="0"/>
        <w:rPr>
          <w:rFonts w:cs="Arial"/>
          <w:sz w:val="20"/>
        </w:rPr>
      </w:pPr>
    </w:p>
    <w:p w:rsidR="0078248D" w:rsidRDefault="0078248D" w:rsidP="0078248D">
      <w:pPr>
        <w:pStyle w:val="tabletext"/>
        <w:widowControl w:val="0"/>
        <w:spacing w:after="0" w:line="240" w:lineRule="auto"/>
        <w:rPr>
          <w:rFonts w:ascii="Arial" w:eastAsia="Times New Roman" w:hAnsi="Arial" w:cs="Arial"/>
          <w:szCs w:val="24"/>
        </w:rPr>
      </w:pPr>
    </w:p>
    <w:p w:rsidR="0078248D" w:rsidRDefault="0078248D" w:rsidP="0078248D">
      <w:pPr>
        <w:widowControl w:val="0"/>
        <w:rPr>
          <w:rFonts w:cs="Arial"/>
          <w:sz w:val="20"/>
        </w:rPr>
      </w:pPr>
    </w:p>
    <w:p w:rsidR="0078248D" w:rsidRDefault="0078248D" w:rsidP="0078248D">
      <w:pPr>
        <w:widowControl w:val="0"/>
        <w:rPr>
          <w:rFonts w:cs="Arial"/>
          <w:sz w:val="20"/>
        </w:rPr>
      </w:pPr>
    </w:p>
    <w:p w:rsidR="0078248D" w:rsidRDefault="0078248D" w:rsidP="0078248D">
      <w:pPr>
        <w:widowControl w:val="0"/>
        <w:rPr>
          <w:rFonts w:cs="Arial"/>
        </w:rPr>
      </w:pPr>
    </w:p>
    <w:p w:rsidR="0078248D" w:rsidRDefault="0078248D" w:rsidP="0078248D">
      <w:pPr>
        <w:pStyle w:val="Capa"/>
        <w:rPr>
          <w:color w:val="FF9900"/>
        </w:rPr>
      </w:pPr>
      <w:r>
        <w:t>SINDRAPE</w:t>
      </w:r>
    </w:p>
    <w:p w:rsidR="0078248D" w:rsidRDefault="0078248D" w:rsidP="0078248D">
      <w:pPr>
        <w:pStyle w:val="Capa"/>
        <w:rPr>
          <w:color w:val="FF9900"/>
        </w:rPr>
      </w:pPr>
      <w:r>
        <w:rPr>
          <w:rFonts w:eastAsia="Arial Unicode MS"/>
        </w:rPr>
        <w:t>SOLUÇÃO INTEGRADA DE ADMINISTRAÇÃO DE PESSOAL</w:t>
      </w:r>
    </w:p>
    <w:p w:rsidR="0078248D" w:rsidRPr="0078248D" w:rsidRDefault="0078248D" w:rsidP="0078248D">
      <w:pPr>
        <w:widowControl w:val="0"/>
        <w:rPr>
          <w:color w:val="000080"/>
        </w:rPr>
      </w:pPr>
    </w:p>
    <w:p w:rsidR="0078248D" w:rsidRPr="0078248D" w:rsidRDefault="0078248D" w:rsidP="0078248D">
      <w:pPr>
        <w:widowControl w:val="0"/>
        <w:jc w:val="right"/>
        <w:rPr>
          <w:rFonts w:cs="Arial"/>
          <w:b/>
          <w:bCs/>
          <w:color w:val="000080"/>
        </w:rPr>
      </w:pPr>
    </w:p>
    <w:p w:rsidR="0078248D" w:rsidRDefault="0078248D" w:rsidP="0078248D">
      <w:pPr>
        <w:pStyle w:val="Capa"/>
      </w:pPr>
      <w:r>
        <w:t>UCS0452 – Manter parâmetros de capacitação do agrupamento</w:t>
      </w:r>
    </w:p>
    <w:p w:rsidR="0078248D" w:rsidRDefault="0078248D" w:rsidP="0078248D">
      <w:pPr>
        <w:widowControl w:val="0"/>
        <w:rPr>
          <w:rFonts w:cs="Arial"/>
        </w:rPr>
      </w:pPr>
    </w:p>
    <w:p w:rsidR="0078248D" w:rsidRDefault="0078248D" w:rsidP="0078248D">
      <w:pPr>
        <w:widowControl w:val="0"/>
      </w:pPr>
    </w:p>
    <w:p w:rsidR="0078248D" w:rsidRDefault="0078248D" w:rsidP="0078248D">
      <w:pPr>
        <w:pStyle w:val="Corpodetexto3"/>
        <w:widowControl w:val="0"/>
        <w:spacing w:after="0"/>
        <w:rPr>
          <w:rFonts w:cs="Arial"/>
        </w:rPr>
      </w:pPr>
      <w:r>
        <w:rPr>
          <w:b w:val="0"/>
        </w:rPr>
        <w:t xml:space="preserve"> </w:t>
      </w:r>
      <w:r>
        <w:rPr>
          <w:b w:val="0"/>
        </w:rPr>
        <w:br w:type="page"/>
      </w:r>
    </w:p>
    <w:p w:rsidR="0078248D" w:rsidRPr="0078248D" w:rsidRDefault="0078248D" w:rsidP="0078248D">
      <w:pPr>
        <w:pStyle w:val="Corpodetexto3"/>
        <w:widowControl w:val="0"/>
        <w:spacing w:after="0"/>
        <w:rPr>
          <w:rFonts w:cs="Arial"/>
        </w:rPr>
      </w:pPr>
      <w:r w:rsidRPr="0078248D">
        <w:rPr>
          <w:rFonts w:cs="Arial"/>
        </w:rPr>
        <w:lastRenderedPageBreak/>
        <w:t>Histórico de Revisões</w:t>
      </w:r>
    </w:p>
    <w:p w:rsidR="0078248D" w:rsidRDefault="0078248D" w:rsidP="0078248D">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tblPr>
      <w:tblGrid>
        <w:gridCol w:w="1501"/>
        <w:gridCol w:w="1033"/>
        <w:gridCol w:w="3836"/>
        <w:gridCol w:w="2700"/>
      </w:tblGrid>
      <w:tr w:rsidR="0078248D" w:rsidTr="0078248D">
        <w:tc>
          <w:tcPr>
            <w:tcW w:w="1501"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b/>
                <w:bCs/>
              </w:rPr>
            </w:pPr>
            <w:r>
              <w:rPr>
                <w:rFonts w:cs="Arial"/>
                <w:b/>
                <w:bCs/>
              </w:rPr>
              <w:t>Autor</w:t>
            </w:r>
          </w:p>
        </w:tc>
      </w:tr>
      <w:tr w:rsidR="0078248D" w:rsidTr="0078248D">
        <w:tc>
          <w:tcPr>
            <w:tcW w:w="1501"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rPr>
            </w:pPr>
            <w:r>
              <w:rPr>
                <w:rFonts w:cs="Arial"/>
              </w:rPr>
              <w:t>15/09/2009</w:t>
            </w:r>
          </w:p>
        </w:tc>
        <w:tc>
          <w:tcPr>
            <w:tcW w:w="1033"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rPr>
            </w:pPr>
            <w:r>
              <w:rPr>
                <w:rFonts w:cs="Arial"/>
              </w:rPr>
              <w:t>Tatiane Tomasi Rocha</w:t>
            </w:r>
          </w:p>
        </w:tc>
      </w:tr>
      <w:tr w:rsidR="0078248D" w:rsidTr="0078248D">
        <w:tc>
          <w:tcPr>
            <w:tcW w:w="1501"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rPr>
            </w:pPr>
          </w:p>
        </w:tc>
      </w:tr>
      <w:tr w:rsidR="0078248D" w:rsidTr="0078248D">
        <w:tc>
          <w:tcPr>
            <w:tcW w:w="1501"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rPr>
            </w:pPr>
          </w:p>
        </w:tc>
      </w:tr>
      <w:tr w:rsidR="0078248D" w:rsidTr="0078248D">
        <w:tc>
          <w:tcPr>
            <w:tcW w:w="1501"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78248D" w:rsidRDefault="0078248D" w:rsidP="0078248D">
            <w:pPr>
              <w:widowControl w:val="0"/>
              <w:ind w:left="0"/>
              <w:jc w:val="left"/>
              <w:rPr>
                <w:rFonts w:cs="Arial"/>
              </w:rPr>
            </w:pPr>
          </w:p>
        </w:tc>
      </w:tr>
    </w:tbl>
    <w:p w:rsidR="0078248D" w:rsidRDefault="0078248D" w:rsidP="0078248D">
      <w:pPr>
        <w:pStyle w:val="Corpodetexto3"/>
        <w:widowControl w:val="0"/>
        <w:spacing w:after="0"/>
        <w:jc w:val="left"/>
        <w:rPr>
          <w:rFonts w:cs="Arial"/>
        </w:rPr>
      </w:pPr>
      <w:r>
        <w:br w:type="page"/>
      </w:r>
    </w:p>
    <w:p w:rsidR="0078248D" w:rsidRPr="0078248D" w:rsidRDefault="0078248D" w:rsidP="0078248D">
      <w:pPr>
        <w:pStyle w:val="Corpodetexto3"/>
        <w:widowControl w:val="0"/>
        <w:spacing w:after="0"/>
        <w:jc w:val="left"/>
        <w:rPr>
          <w:rFonts w:cs="Arial"/>
        </w:rPr>
      </w:pPr>
      <w:r w:rsidRPr="0078248D">
        <w:rPr>
          <w:rFonts w:cs="Arial"/>
        </w:rPr>
        <w:lastRenderedPageBreak/>
        <w:t>Índice</w:t>
      </w:r>
    </w:p>
    <w:p w:rsidR="0078248D" w:rsidRPr="0078248D" w:rsidRDefault="0078248D" w:rsidP="0078248D">
      <w:pPr>
        <w:pStyle w:val="Corpodetexto3"/>
        <w:widowControl w:val="0"/>
        <w:spacing w:after="0"/>
        <w:jc w:val="left"/>
        <w:rPr>
          <w:rFonts w:cs="Arial"/>
        </w:rPr>
      </w:pPr>
    </w:p>
    <w:p w:rsidR="005E1B2D" w:rsidRDefault="001230B2">
      <w:pPr>
        <w:pStyle w:val="Sumrio1"/>
        <w:tabs>
          <w:tab w:val="left" w:pos="480"/>
          <w:tab w:val="right" w:leader="dot" w:pos="8494"/>
        </w:tabs>
        <w:rPr>
          <w:rFonts w:asciiTheme="minorHAnsi" w:eastAsiaTheme="minorEastAsia" w:hAnsiTheme="minorHAnsi" w:cstheme="minorBidi"/>
          <w:noProof/>
          <w:sz w:val="22"/>
          <w:szCs w:val="22"/>
        </w:rPr>
      </w:pPr>
      <w:r w:rsidRPr="001230B2">
        <w:rPr>
          <w:rFonts w:cs="Arial"/>
        </w:rPr>
        <w:fldChar w:fldCharType="begin"/>
      </w:r>
      <w:r w:rsidR="0078248D">
        <w:rPr>
          <w:rFonts w:cs="Arial"/>
        </w:rPr>
        <w:instrText xml:space="preserve"> TOC \o "1-3" \h \z </w:instrText>
      </w:r>
      <w:r w:rsidRPr="001230B2">
        <w:rPr>
          <w:rFonts w:cs="Arial"/>
        </w:rPr>
        <w:fldChar w:fldCharType="separate"/>
      </w:r>
      <w:hyperlink w:anchor="_Toc404766736" w:history="1">
        <w:r w:rsidR="005E1B2D" w:rsidRPr="003327A9">
          <w:rPr>
            <w:rStyle w:val="Hyperlink"/>
            <w:noProof/>
          </w:rPr>
          <w:t>1.</w:t>
        </w:r>
        <w:r w:rsidR="005E1B2D">
          <w:rPr>
            <w:rFonts w:asciiTheme="minorHAnsi" w:eastAsiaTheme="minorEastAsia" w:hAnsiTheme="minorHAnsi" w:cstheme="minorBidi"/>
            <w:noProof/>
            <w:sz w:val="22"/>
            <w:szCs w:val="22"/>
          </w:rPr>
          <w:tab/>
        </w:r>
        <w:r w:rsidR="005E1B2D" w:rsidRPr="003327A9">
          <w:rPr>
            <w:rStyle w:val="Hyperlink"/>
            <w:noProof/>
          </w:rPr>
          <w:t>Pacote/Caso de Uso</w:t>
        </w:r>
        <w:r w:rsidR="005E1B2D">
          <w:rPr>
            <w:noProof/>
            <w:webHidden/>
          </w:rPr>
          <w:tab/>
        </w:r>
        <w:r w:rsidR="005E1B2D">
          <w:rPr>
            <w:noProof/>
            <w:webHidden/>
          </w:rPr>
          <w:fldChar w:fldCharType="begin"/>
        </w:r>
        <w:r w:rsidR="005E1B2D">
          <w:rPr>
            <w:noProof/>
            <w:webHidden/>
          </w:rPr>
          <w:instrText xml:space="preserve"> PAGEREF _Toc404766736 \h </w:instrText>
        </w:r>
        <w:r w:rsidR="005E1B2D">
          <w:rPr>
            <w:noProof/>
            <w:webHidden/>
          </w:rPr>
        </w:r>
        <w:r w:rsidR="005E1B2D">
          <w:rPr>
            <w:noProof/>
            <w:webHidden/>
          </w:rPr>
          <w:fldChar w:fldCharType="separate"/>
        </w:r>
        <w:r w:rsidR="005E1B2D">
          <w:rPr>
            <w:noProof/>
            <w:webHidden/>
          </w:rPr>
          <w:t>6</w:t>
        </w:r>
        <w:r w:rsidR="005E1B2D">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37" w:history="1">
        <w:r w:rsidRPr="003327A9">
          <w:rPr>
            <w:rStyle w:val="Hyperlink"/>
            <w:noProof/>
          </w:rPr>
          <w:t>1.1.</w:t>
        </w:r>
        <w:r>
          <w:rPr>
            <w:rFonts w:asciiTheme="minorHAnsi" w:eastAsiaTheme="minorEastAsia" w:hAnsiTheme="minorHAnsi" w:cstheme="minorBidi"/>
            <w:noProof/>
            <w:sz w:val="22"/>
            <w:szCs w:val="22"/>
          </w:rPr>
          <w:tab/>
        </w:r>
        <w:r w:rsidRPr="003327A9">
          <w:rPr>
            <w:rStyle w:val="Hyperlink"/>
            <w:noProof/>
          </w:rPr>
          <w:t>Descrição</w:t>
        </w:r>
        <w:r>
          <w:rPr>
            <w:noProof/>
            <w:webHidden/>
          </w:rPr>
          <w:tab/>
        </w:r>
        <w:r>
          <w:rPr>
            <w:noProof/>
            <w:webHidden/>
          </w:rPr>
          <w:fldChar w:fldCharType="begin"/>
        </w:r>
        <w:r>
          <w:rPr>
            <w:noProof/>
            <w:webHidden/>
          </w:rPr>
          <w:instrText xml:space="preserve"> PAGEREF _Toc404766737 \h </w:instrText>
        </w:r>
        <w:r>
          <w:rPr>
            <w:noProof/>
            <w:webHidden/>
          </w:rPr>
        </w:r>
        <w:r>
          <w:rPr>
            <w:noProof/>
            <w:webHidden/>
          </w:rPr>
          <w:fldChar w:fldCharType="separate"/>
        </w:r>
        <w:r>
          <w:rPr>
            <w:noProof/>
            <w:webHidden/>
          </w:rPr>
          <w:t>6</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38" w:history="1">
        <w:r w:rsidRPr="003327A9">
          <w:rPr>
            <w:rStyle w:val="Hyperlink"/>
            <w:noProof/>
          </w:rPr>
          <w:t>1.2.</w:t>
        </w:r>
        <w:r>
          <w:rPr>
            <w:rFonts w:asciiTheme="minorHAnsi" w:eastAsiaTheme="minorEastAsia" w:hAnsiTheme="minorHAnsi" w:cstheme="minorBidi"/>
            <w:noProof/>
            <w:sz w:val="22"/>
            <w:szCs w:val="22"/>
          </w:rPr>
          <w:tab/>
        </w:r>
        <w:r w:rsidRPr="003327A9">
          <w:rPr>
            <w:rStyle w:val="Hyperlink"/>
            <w:noProof/>
          </w:rPr>
          <w:t>Requisitos atendidos</w:t>
        </w:r>
        <w:r>
          <w:rPr>
            <w:noProof/>
            <w:webHidden/>
          </w:rPr>
          <w:tab/>
        </w:r>
        <w:r>
          <w:rPr>
            <w:noProof/>
            <w:webHidden/>
          </w:rPr>
          <w:fldChar w:fldCharType="begin"/>
        </w:r>
        <w:r>
          <w:rPr>
            <w:noProof/>
            <w:webHidden/>
          </w:rPr>
          <w:instrText xml:space="preserve"> PAGEREF _Toc404766738 \h </w:instrText>
        </w:r>
        <w:r>
          <w:rPr>
            <w:noProof/>
            <w:webHidden/>
          </w:rPr>
        </w:r>
        <w:r>
          <w:rPr>
            <w:noProof/>
            <w:webHidden/>
          </w:rPr>
          <w:fldChar w:fldCharType="separate"/>
        </w:r>
        <w:r>
          <w:rPr>
            <w:noProof/>
            <w:webHidden/>
          </w:rPr>
          <w:t>6</w:t>
        </w:r>
        <w:r>
          <w:rPr>
            <w:noProof/>
            <w:webHidden/>
          </w:rPr>
          <w:fldChar w:fldCharType="end"/>
        </w:r>
      </w:hyperlink>
    </w:p>
    <w:p w:rsidR="005E1B2D" w:rsidRDefault="005E1B2D">
      <w:pPr>
        <w:pStyle w:val="Sumrio1"/>
        <w:tabs>
          <w:tab w:val="left" w:pos="480"/>
          <w:tab w:val="right" w:leader="dot" w:pos="8494"/>
        </w:tabs>
        <w:rPr>
          <w:rFonts w:asciiTheme="minorHAnsi" w:eastAsiaTheme="minorEastAsia" w:hAnsiTheme="minorHAnsi" w:cstheme="minorBidi"/>
          <w:noProof/>
          <w:sz w:val="22"/>
          <w:szCs w:val="22"/>
        </w:rPr>
      </w:pPr>
      <w:hyperlink w:anchor="_Toc404766739" w:history="1">
        <w:r w:rsidRPr="003327A9">
          <w:rPr>
            <w:rStyle w:val="Hyperlink"/>
            <w:noProof/>
          </w:rPr>
          <w:t>2.</w:t>
        </w:r>
        <w:r>
          <w:rPr>
            <w:rFonts w:asciiTheme="minorHAnsi" w:eastAsiaTheme="minorEastAsia" w:hAnsiTheme="minorHAnsi" w:cstheme="minorBidi"/>
            <w:noProof/>
            <w:sz w:val="22"/>
            <w:szCs w:val="22"/>
          </w:rPr>
          <w:tab/>
        </w:r>
        <w:r w:rsidRPr="003327A9">
          <w:rPr>
            <w:rStyle w:val="Hyperlink"/>
            <w:noProof/>
          </w:rPr>
          <w:t>Conceito</w:t>
        </w:r>
        <w:r>
          <w:rPr>
            <w:noProof/>
            <w:webHidden/>
          </w:rPr>
          <w:tab/>
        </w:r>
        <w:r>
          <w:rPr>
            <w:noProof/>
            <w:webHidden/>
          </w:rPr>
          <w:fldChar w:fldCharType="begin"/>
        </w:r>
        <w:r>
          <w:rPr>
            <w:noProof/>
            <w:webHidden/>
          </w:rPr>
          <w:instrText xml:space="preserve"> PAGEREF _Toc404766739 \h </w:instrText>
        </w:r>
        <w:r>
          <w:rPr>
            <w:noProof/>
            <w:webHidden/>
          </w:rPr>
        </w:r>
        <w:r>
          <w:rPr>
            <w:noProof/>
            <w:webHidden/>
          </w:rPr>
          <w:fldChar w:fldCharType="separate"/>
        </w:r>
        <w:r>
          <w:rPr>
            <w:noProof/>
            <w:webHidden/>
          </w:rPr>
          <w:t>6</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40" w:history="1">
        <w:r w:rsidRPr="003327A9">
          <w:rPr>
            <w:rStyle w:val="Hyperlink"/>
            <w:noProof/>
          </w:rPr>
          <w:t>2.1.</w:t>
        </w:r>
        <w:r>
          <w:rPr>
            <w:rFonts w:asciiTheme="minorHAnsi" w:eastAsiaTheme="minorEastAsia" w:hAnsiTheme="minorHAnsi" w:cstheme="minorBidi"/>
            <w:noProof/>
            <w:sz w:val="22"/>
            <w:szCs w:val="22"/>
          </w:rPr>
          <w:tab/>
        </w:r>
        <w:r w:rsidRPr="003327A9">
          <w:rPr>
            <w:rStyle w:val="Hyperlink"/>
            <w:noProof/>
          </w:rPr>
          <w:t>Conceitos principais</w:t>
        </w:r>
        <w:r>
          <w:rPr>
            <w:noProof/>
            <w:webHidden/>
          </w:rPr>
          <w:tab/>
        </w:r>
        <w:r>
          <w:rPr>
            <w:noProof/>
            <w:webHidden/>
          </w:rPr>
          <w:fldChar w:fldCharType="begin"/>
        </w:r>
        <w:r>
          <w:rPr>
            <w:noProof/>
            <w:webHidden/>
          </w:rPr>
          <w:instrText xml:space="preserve"> PAGEREF _Toc404766740 \h </w:instrText>
        </w:r>
        <w:r>
          <w:rPr>
            <w:noProof/>
            <w:webHidden/>
          </w:rPr>
        </w:r>
        <w:r>
          <w:rPr>
            <w:noProof/>
            <w:webHidden/>
          </w:rPr>
          <w:fldChar w:fldCharType="separate"/>
        </w:r>
        <w:r>
          <w:rPr>
            <w:noProof/>
            <w:webHidden/>
          </w:rPr>
          <w:t>6</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41" w:history="1">
        <w:r w:rsidRPr="003327A9">
          <w:rPr>
            <w:rStyle w:val="Hyperlink"/>
            <w:noProof/>
          </w:rPr>
          <w:t>2.2.</w:t>
        </w:r>
        <w:r>
          <w:rPr>
            <w:rFonts w:asciiTheme="minorHAnsi" w:eastAsiaTheme="minorEastAsia" w:hAnsiTheme="minorHAnsi" w:cstheme="minorBidi"/>
            <w:noProof/>
            <w:sz w:val="22"/>
            <w:szCs w:val="22"/>
          </w:rPr>
          <w:tab/>
        </w:r>
        <w:r w:rsidRPr="003327A9">
          <w:rPr>
            <w:rStyle w:val="Hyperlink"/>
            <w:noProof/>
          </w:rPr>
          <w:t>Conceitos associados</w:t>
        </w:r>
        <w:r>
          <w:rPr>
            <w:noProof/>
            <w:webHidden/>
          </w:rPr>
          <w:tab/>
        </w:r>
        <w:r>
          <w:rPr>
            <w:noProof/>
            <w:webHidden/>
          </w:rPr>
          <w:fldChar w:fldCharType="begin"/>
        </w:r>
        <w:r>
          <w:rPr>
            <w:noProof/>
            <w:webHidden/>
          </w:rPr>
          <w:instrText xml:space="preserve"> PAGEREF _Toc404766741 \h </w:instrText>
        </w:r>
        <w:r>
          <w:rPr>
            <w:noProof/>
            <w:webHidden/>
          </w:rPr>
        </w:r>
        <w:r>
          <w:rPr>
            <w:noProof/>
            <w:webHidden/>
          </w:rPr>
          <w:fldChar w:fldCharType="separate"/>
        </w:r>
        <w:r>
          <w:rPr>
            <w:noProof/>
            <w:webHidden/>
          </w:rPr>
          <w:t>6</w:t>
        </w:r>
        <w:r>
          <w:rPr>
            <w:noProof/>
            <w:webHidden/>
          </w:rPr>
          <w:fldChar w:fldCharType="end"/>
        </w:r>
      </w:hyperlink>
    </w:p>
    <w:p w:rsidR="005E1B2D" w:rsidRDefault="005E1B2D">
      <w:pPr>
        <w:pStyle w:val="Sumrio1"/>
        <w:tabs>
          <w:tab w:val="left" w:pos="480"/>
          <w:tab w:val="right" w:leader="dot" w:pos="8494"/>
        </w:tabs>
        <w:rPr>
          <w:rFonts w:asciiTheme="minorHAnsi" w:eastAsiaTheme="minorEastAsia" w:hAnsiTheme="minorHAnsi" w:cstheme="minorBidi"/>
          <w:noProof/>
          <w:sz w:val="22"/>
          <w:szCs w:val="22"/>
        </w:rPr>
      </w:pPr>
      <w:hyperlink w:anchor="_Toc404766742" w:history="1">
        <w:r w:rsidRPr="003327A9">
          <w:rPr>
            <w:rStyle w:val="Hyperlink"/>
            <w:noProof/>
          </w:rPr>
          <w:t>3.</w:t>
        </w:r>
        <w:r>
          <w:rPr>
            <w:rFonts w:asciiTheme="minorHAnsi" w:eastAsiaTheme="minorEastAsia" w:hAnsiTheme="minorHAnsi" w:cstheme="minorBidi"/>
            <w:noProof/>
            <w:sz w:val="22"/>
            <w:szCs w:val="22"/>
          </w:rPr>
          <w:tab/>
        </w:r>
        <w:r w:rsidRPr="003327A9">
          <w:rPr>
            <w:rStyle w:val="Hyperlink"/>
            <w:noProof/>
          </w:rPr>
          <w:t>Diagrama</w:t>
        </w:r>
        <w:r>
          <w:rPr>
            <w:noProof/>
            <w:webHidden/>
          </w:rPr>
          <w:tab/>
        </w:r>
        <w:r>
          <w:rPr>
            <w:noProof/>
            <w:webHidden/>
          </w:rPr>
          <w:fldChar w:fldCharType="begin"/>
        </w:r>
        <w:r>
          <w:rPr>
            <w:noProof/>
            <w:webHidden/>
          </w:rPr>
          <w:instrText xml:space="preserve"> PAGEREF _Toc404766742 \h </w:instrText>
        </w:r>
        <w:r>
          <w:rPr>
            <w:noProof/>
            <w:webHidden/>
          </w:rPr>
        </w:r>
        <w:r>
          <w:rPr>
            <w:noProof/>
            <w:webHidden/>
          </w:rPr>
          <w:fldChar w:fldCharType="separate"/>
        </w:r>
        <w:r>
          <w:rPr>
            <w:noProof/>
            <w:webHidden/>
          </w:rPr>
          <w:t>7</w:t>
        </w:r>
        <w:r>
          <w:rPr>
            <w:noProof/>
            <w:webHidden/>
          </w:rPr>
          <w:fldChar w:fldCharType="end"/>
        </w:r>
      </w:hyperlink>
    </w:p>
    <w:p w:rsidR="005E1B2D" w:rsidRDefault="005E1B2D">
      <w:pPr>
        <w:pStyle w:val="Sumrio1"/>
        <w:tabs>
          <w:tab w:val="left" w:pos="480"/>
          <w:tab w:val="right" w:leader="dot" w:pos="8494"/>
        </w:tabs>
        <w:rPr>
          <w:rFonts w:asciiTheme="minorHAnsi" w:eastAsiaTheme="minorEastAsia" w:hAnsiTheme="minorHAnsi" w:cstheme="minorBidi"/>
          <w:noProof/>
          <w:sz w:val="22"/>
          <w:szCs w:val="22"/>
        </w:rPr>
      </w:pPr>
      <w:hyperlink w:anchor="_Toc404766743" w:history="1">
        <w:r w:rsidRPr="003327A9">
          <w:rPr>
            <w:rStyle w:val="Hyperlink"/>
            <w:noProof/>
          </w:rPr>
          <w:t>4.</w:t>
        </w:r>
        <w:r>
          <w:rPr>
            <w:rFonts w:asciiTheme="minorHAnsi" w:eastAsiaTheme="minorEastAsia" w:hAnsiTheme="minorHAnsi" w:cstheme="minorBidi"/>
            <w:noProof/>
            <w:sz w:val="22"/>
            <w:szCs w:val="22"/>
          </w:rPr>
          <w:tab/>
        </w:r>
        <w:r w:rsidRPr="003327A9">
          <w:rPr>
            <w:rStyle w:val="Hyperlink"/>
            <w:noProof/>
          </w:rPr>
          <w:t>Casos de Uso</w:t>
        </w:r>
        <w:r>
          <w:rPr>
            <w:noProof/>
            <w:webHidden/>
          </w:rPr>
          <w:tab/>
        </w:r>
        <w:r>
          <w:rPr>
            <w:noProof/>
            <w:webHidden/>
          </w:rPr>
          <w:fldChar w:fldCharType="begin"/>
        </w:r>
        <w:r>
          <w:rPr>
            <w:noProof/>
            <w:webHidden/>
          </w:rPr>
          <w:instrText xml:space="preserve"> PAGEREF _Toc404766743 \h </w:instrText>
        </w:r>
        <w:r>
          <w:rPr>
            <w:noProof/>
            <w:webHidden/>
          </w:rPr>
        </w:r>
        <w:r>
          <w:rPr>
            <w:noProof/>
            <w:webHidden/>
          </w:rPr>
          <w:fldChar w:fldCharType="separate"/>
        </w:r>
        <w:r>
          <w:rPr>
            <w:noProof/>
            <w:webHidden/>
          </w:rPr>
          <w:t>8</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44" w:history="1">
        <w:r w:rsidRPr="003327A9">
          <w:rPr>
            <w:rStyle w:val="Hyperlink"/>
            <w:noProof/>
          </w:rPr>
          <w:t>4.1.</w:t>
        </w:r>
        <w:r>
          <w:rPr>
            <w:rFonts w:asciiTheme="minorHAnsi" w:eastAsiaTheme="minorEastAsia" w:hAnsiTheme="minorHAnsi" w:cstheme="minorBidi"/>
            <w:noProof/>
            <w:sz w:val="22"/>
            <w:szCs w:val="22"/>
          </w:rPr>
          <w:tab/>
        </w:r>
        <w:r w:rsidRPr="003327A9">
          <w:rPr>
            <w:rStyle w:val="Hyperlink"/>
            <w:noProof/>
          </w:rPr>
          <w:t>Incluir parâmetros de capacitação do agrupamento</w:t>
        </w:r>
        <w:r>
          <w:rPr>
            <w:noProof/>
            <w:webHidden/>
          </w:rPr>
          <w:tab/>
        </w:r>
        <w:r>
          <w:rPr>
            <w:noProof/>
            <w:webHidden/>
          </w:rPr>
          <w:fldChar w:fldCharType="begin"/>
        </w:r>
        <w:r>
          <w:rPr>
            <w:noProof/>
            <w:webHidden/>
          </w:rPr>
          <w:instrText xml:space="preserve"> PAGEREF _Toc404766744 \h </w:instrText>
        </w:r>
        <w:r>
          <w:rPr>
            <w:noProof/>
            <w:webHidden/>
          </w:rPr>
        </w:r>
        <w:r>
          <w:rPr>
            <w:noProof/>
            <w:webHidden/>
          </w:rPr>
          <w:fldChar w:fldCharType="separate"/>
        </w:r>
        <w:r>
          <w:rPr>
            <w:noProof/>
            <w:webHidden/>
          </w:rPr>
          <w:t>8</w:t>
        </w:r>
        <w:r>
          <w:rPr>
            <w:noProof/>
            <w:webHidden/>
          </w:rPr>
          <w:fldChar w:fldCharType="end"/>
        </w:r>
      </w:hyperlink>
    </w:p>
    <w:p w:rsidR="005E1B2D" w:rsidRDefault="005E1B2D">
      <w:pPr>
        <w:pStyle w:val="Sumrio3"/>
        <w:tabs>
          <w:tab w:val="left" w:pos="1440"/>
          <w:tab w:val="right" w:leader="dot" w:pos="8494"/>
        </w:tabs>
        <w:rPr>
          <w:rFonts w:asciiTheme="minorHAnsi" w:eastAsiaTheme="minorEastAsia" w:hAnsiTheme="minorHAnsi" w:cstheme="minorBidi"/>
          <w:noProof/>
          <w:sz w:val="22"/>
          <w:szCs w:val="22"/>
        </w:rPr>
      </w:pPr>
      <w:hyperlink w:anchor="_Toc404766745" w:history="1">
        <w:r w:rsidRPr="003327A9">
          <w:rPr>
            <w:rStyle w:val="Hyperlink"/>
            <w:noProof/>
          </w:rPr>
          <w:t>4.1.1.</w:t>
        </w:r>
        <w:r>
          <w:rPr>
            <w:rFonts w:asciiTheme="minorHAnsi" w:eastAsiaTheme="minorEastAsia" w:hAnsiTheme="minorHAnsi" w:cstheme="minorBidi"/>
            <w:noProof/>
            <w:sz w:val="22"/>
            <w:szCs w:val="22"/>
          </w:rPr>
          <w:tab/>
        </w:r>
        <w:r w:rsidRPr="003327A9">
          <w:rPr>
            <w:rStyle w:val="Hyperlink"/>
            <w:noProof/>
          </w:rPr>
          <w:t>Fluxo Básico</w:t>
        </w:r>
        <w:r>
          <w:rPr>
            <w:noProof/>
            <w:webHidden/>
          </w:rPr>
          <w:tab/>
        </w:r>
        <w:r>
          <w:rPr>
            <w:noProof/>
            <w:webHidden/>
          </w:rPr>
          <w:fldChar w:fldCharType="begin"/>
        </w:r>
        <w:r>
          <w:rPr>
            <w:noProof/>
            <w:webHidden/>
          </w:rPr>
          <w:instrText xml:space="preserve"> PAGEREF _Toc404766745 \h </w:instrText>
        </w:r>
        <w:r>
          <w:rPr>
            <w:noProof/>
            <w:webHidden/>
          </w:rPr>
        </w:r>
        <w:r>
          <w:rPr>
            <w:noProof/>
            <w:webHidden/>
          </w:rPr>
          <w:fldChar w:fldCharType="separate"/>
        </w:r>
        <w:r>
          <w:rPr>
            <w:noProof/>
            <w:webHidden/>
          </w:rPr>
          <w:t>8</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46" w:history="1">
        <w:r w:rsidRPr="003327A9">
          <w:rPr>
            <w:rStyle w:val="Hyperlink"/>
            <w:noProof/>
          </w:rPr>
          <w:t>4.2.</w:t>
        </w:r>
        <w:r>
          <w:rPr>
            <w:rFonts w:asciiTheme="minorHAnsi" w:eastAsiaTheme="minorEastAsia" w:hAnsiTheme="minorHAnsi" w:cstheme="minorBidi"/>
            <w:noProof/>
            <w:sz w:val="22"/>
            <w:szCs w:val="22"/>
          </w:rPr>
          <w:tab/>
        </w:r>
        <w:r w:rsidRPr="003327A9">
          <w:rPr>
            <w:rStyle w:val="Hyperlink"/>
            <w:noProof/>
          </w:rPr>
          <w:t>Alterar parâmetros de capacitação do agrupamento</w:t>
        </w:r>
        <w:r>
          <w:rPr>
            <w:noProof/>
            <w:webHidden/>
          </w:rPr>
          <w:tab/>
        </w:r>
        <w:r>
          <w:rPr>
            <w:noProof/>
            <w:webHidden/>
          </w:rPr>
          <w:fldChar w:fldCharType="begin"/>
        </w:r>
        <w:r>
          <w:rPr>
            <w:noProof/>
            <w:webHidden/>
          </w:rPr>
          <w:instrText xml:space="preserve"> PAGEREF _Toc404766746 \h </w:instrText>
        </w:r>
        <w:r>
          <w:rPr>
            <w:noProof/>
            <w:webHidden/>
          </w:rPr>
        </w:r>
        <w:r>
          <w:rPr>
            <w:noProof/>
            <w:webHidden/>
          </w:rPr>
          <w:fldChar w:fldCharType="separate"/>
        </w:r>
        <w:r>
          <w:rPr>
            <w:noProof/>
            <w:webHidden/>
          </w:rPr>
          <w:t>8</w:t>
        </w:r>
        <w:r>
          <w:rPr>
            <w:noProof/>
            <w:webHidden/>
          </w:rPr>
          <w:fldChar w:fldCharType="end"/>
        </w:r>
      </w:hyperlink>
    </w:p>
    <w:p w:rsidR="005E1B2D" w:rsidRDefault="005E1B2D">
      <w:pPr>
        <w:pStyle w:val="Sumrio3"/>
        <w:tabs>
          <w:tab w:val="left" w:pos="1440"/>
          <w:tab w:val="right" w:leader="dot" w:pos="8494"/>
        </w:tabs>
        <w:rPr>
          <w:rFonts w:asciiTheme="minorHAnsi" w:eastAsiaTheme="minorEastAsia" w:hAnsiTheme="minorHAnsi" w:cstheme="minorBidi"/>
          <w:noProof/>
          <w:sz w:val="22"/>
          <w:szCs w:val="22"/>
        </w:rPr>
      </w:pPr>
      <w:hyperlink w:anchor="_Toc404766747" w:history="1">
        <w:r w:rsidRPr="003327A9">
          <w:rPr>
            <w:rStyle w:val="Hyperlink"/>
            <w:noProof/>
          </w:rPr>
          <w:t>4.2.1.</w:t>
        </w:r>
        <w:r>
          <w:rPr>
            <w:rFonts w:asciiTheme="minorHAnsi" w:eastAsiaTheme="minorEastAsia" w:hAnsiTheme="minorHAnsi" w:cstheme="minorBidi"/>
            <w:noProof/>
            <w:sz w:val="22"/>
            <w:szCs w:val="22"/>
          </w:rPr>
          <w:tab/>
        </w:r>
        <w:r w:rsidRPr="003327A9">
          <w:rPr>
            <w:rStyle w:val="Hyperlink"/>
            <w:noProof/>
          </w:rPr>
          <w:t>Fluxo Básico</w:t>
        </w:r>
        <w:r>
          <w:rPr>
            <w:noProof/>
            <w:webHidden/>
          </w:rPr>
          <w:tab/>
        </w:r>
        <w:r>
          <w:rPr>
            <w:noProof/>
            <w:webHidden/>
          </w:rPr>
          <w:fldChar w:fldCharType="begin"/>
        </w:r>
        <w:r>
          <w:rPr>
            <w:noProof/>
            <w:webHidden/>
          </w:rPr>
          <w:instrText xml:space="preserve"> PAGEREF _Toc404766747 \h </w:instrText>
        </w:r>
        <w:r>
          <w:rPr>
            <w:noProof/>
            <w:webHidden/>
          </w:rPr>
        </w:r>
        <w:r>
          <w:rPr>
            <w:noProof/>
            <w:webHidden/>
          </w:rPr>
          <w:fldChar w:fldCharType="separate"/>
        </w:r>
        <w:r>
          <w:rPr>
            <w:noProof/>
            <w:webHidden/>
          </w:rPr>
          <w:t>8</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48" w:history="1">
        <w:r w:rsidRPr="003327A9">
          <w:rPr>
            <w:rStyle w:val="Hyperlink"/>
            <w:noProof/>
          </w:rPr>
          <w:t>4.3.</w:t>
        </w:r>
        <w:r>
          <w:rPr>
            <w:rFonts w:asciiTheme="minorHAnsi" w:eastAsiaTheme="minorEastAsia" w:hAnsiTheme="minorHAnsi" w:cstheme="minorBidi"/>
            <w:noProof/>
            <w:sz w:val="22"/>
            <w:szCs w:val="22"/>
          </w:rPr>
          <w:tab/>
        </w:r>
        <w:r w:rsidRPr="003327A9">
          <w:rPr>
            <w:rStyle w:val="Hyperlink"/>
            <w:noProof/>
          </w:rPr>
          <w:t>Excluir parâmetros de capacitação do agrupamento</w:t>
        </w:r>
        <w:r>
          <w:rPr>
            <w:noProof/>
            <w:webHidden/>
          </w:rPr>
          <w:tab/>
        </w:r>
        <w:r>
          <w:rPr>
            <w:noProof/>
            <w:webHidden/>
          </w:rPr>
          <w:fldChar w:fldCharType="begin"/>
        </w:r>
        <w:r>
          <w:rPr>
            <w:noProof/>
            <w:webHidden/>
          </w:rPr>
          <w:instrText xml:space="preserve"> PAGEREF _Toc404766748 \h </w:instrText>
        </w:r>
        <w:r>
          <w:rPr>
            <w:noProof/>
            <w:webHidden/>
          </w:rPr>
        </w:r>
        <w:r>
          <w:rPr>
            <w:noProof/>
            <w:webHidden/>
          </w:rPr>
          <w:fldChar w:fldCharType="separate"/>
        </w:r>
        <w:r>
          <w:rPr>
            <w:noProof/>
            <w:webHidden/>
          </w:rPr>
          <w:t>9</w:t>
        </w:r>
        <w:r>
          <w:rPr>
            <w:noProof/>
            <w:webHidden/>
          </w:rPr>
          <w:fldChar w:fldCharType="end"/>
        </w:r>
      </w:hyperlink>
    </w:p>
    <w:p w:rsidR="005E1B2D" w:rsidRDefault="005E1B2D">
      <w:pPr>
        <w:pStyle w:val="Sumrio3"/>
        <w:tabs>
          <w:tab w:val="left" w:pos="1440"/>
          <w:tab w:val="right" w:leader="dot" w:pos="8494"/>
        </w:tabs>
        <w:rPr>
          <w:rFonts w:asciiTheme="minorHAnsi" w:eastAsiaTheme="minorEastAsia" w:hAnsiTheme="minorHAnsi" w:cstheme="minorBidi"/>
          <w:noProof/>
          <w:sz w:val="22"/>
          <w:szCs w:val="22"/>
        </w:rPr>
      </w:pPr>
      <w:hyperlink w:anchor="_Toc404766749" w:history="1">
        <w:r w:rsidRPr="003327A9">
          <w:rPr>
            <w:rStyle w:val="Hyperlink"/>
            <w:noProof/>
          </w:rPr>
          <w:t>4.3.1.</w:t>
        </w:r>
        <w:r>
          <w:rPr>
            <w:rFonts w:asciiTheme="minorHAnsi" w:eastAsiaTheme="minorEastAsia" w:hAnsiTheme="minorHAnsi" w:cstheme="minorBidi"/>
            <w:noProof/>
            <w:sz w:val="22"/>
            <w:szCs w:val="22"/>
          </w:rPr>
          <w:tab/>
        </w:r>
        <w:r w:rsidRPr="003327A9">
          <w:rPr>
            <w:rStyle w:val="Hyperlink"/>
            <w:noProof/>
          </w:rPr>
          <w:t>Fluxo Básico</w:t>
        </w:r>
        <w:r>
          <w:rPr>
            <w:noProof/>
            <w:webHidden/>
          </w:rPr>
          <w:tab/>
        </w:r>
        <w:r>
          <w:rPr>
            <w:noProof/>
            <w:webHidden/>
          </w:rPr>
          <w:fldChar w:fldCharType="begin"/>
        </w:r>
        <w:r>
          <w:rPr>
            <w:noProof/>
            <w:webHidden/>
          </w:rPr>
          <w:instrText xml:space="preserve"> PAGEREF _Toc404766749 \h </w:instrText>
        </w:r>
        <w:r>
          <w:rPr>
            <w:noProof/>
            <w:webHidden/>
          </w:rPr>
        </w:r>
        <w:r>
          <w:rPr>
            <w:noProof/>
            <w:webHidden/>
          </w:rPr>
          <w:fldChar w:fldCharType="separate"/>
        </w:r>
        <w:r>
          <w:rPr>
            <w:noProof/>
            <w:webHidden/>
          </w:rPr>
          <w:t>9</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50" w:history="1">
        <w:r w:rsidRPr="003327A9">
          <w:rPr>
            <w:rStyle w:val="Hyperlink"/>
            <w:noProof/>
          </w:rPr>
          <w:t>4.4.</w:t>
        </w:r>
        <w:r>
          <w:rPr>
            <w:rFonts w:asciiTheme="minorHAnsi" w:eastAsiaTheme="minorEastAsia" w:hAnsiTheme="minorHAnsi" w:cstheme="minorBidi"/>
            <w:noProof/>
            <w:sz w:val="22"/>
            <w:szCs w:val="22"/>
          </w:rPr>
          <w:tab/>
        </w:r>
        <w:r w:rsidRPr="003327A9">
          <w:rPr>
            <w:rStyle w:val="Hyperlink"/>
            <w:noProof/>
          </w:rPr>
          <w:t>Listar parâmetros de capacitação do agrupamento</w:t>
        </w:r>
        <w:r>
          <w:rPr>
            <w:noProof/>
            <w:webHidden/>
          </w:rPr>
          <w:tab/>
        </w:r>
        <w:r>
          <w:rPr>
            <w:noProof/>
            <w:webHidden/>
          </w:rPr>
          <w:fldChar w:fldCharType="begin"/>
        </w:r>
        <w:r>
          <w:rPr>
            <w:noProof/>
            <w:webHidden/>
          </w:rPr>
          <w:instrText xml:space="preserve"> PAGEREF _Toc404766750 \h </w:instrText>
        </w:r>
        <w:r>
          <w:rPr>
            <w:noProof/>
            <w:webHidden/>
          </w:rPr>
        </w:r>
        <w:r>
          <w:rPr>
            <w:noProof/>
            <w:webHidden/>
          </w:rPr>
          <w:fldChar w:fldCharType="separate"/>
        </w:r>
        <w:r>
          <w:rPr>
            <w:noProof/>
            <w:webHidden/>
          </w:rPr>
          <w:t>9</w:t>
        </w:r>
        <w:r>
          <w:rPr>
            <w:noProof/>
            <w:webHidden/>
          </w:rPr>
          <w:fldChar w:fldCharType="end"/>
        </w:r>
      </w:hyperlink>
    </w:p>
    <w:p w:rsidR="005E1B2D" w:rsidRDefault="005E1B2D">
      <w:pPr>
        <w:pStyle w:val="Sumrio3"/>
        <w:tabs>
          <w:tab w:val="left" w:pos="1440"/>
          <w:tab w:val="right" w:leader="dot" w:pos="8494"/>
        </w:tabs>
        <w:rPr>
          <w:rFonts w:asciiTheme="minorHAnsi" w:eastAsiaTheme="minorEastAsia" w:hAnsiTheme="minorHAnsi" w:cstheme="minorBidi"/>
          <w:noProof/>
          <w:sz w:val="22"/>
          <w:szCs w:val="22"/>
        </w:rPr>
      </w:pPr>
      <w:hyperlink w:anchor="_Toc404766751" w:history="1">
        <w:r w:rsidRPr="003327A9">
          <w:rPr>
            <w:rStyle w:val="Hyperlink"/>
            <w:noProof/>
          </w:rPr>
          <w:t>4.4.1.</w:t>
        </w:r>
        <w:r>
          <w:rPr>
            <w:rFonts w:asciiTheme="minorHAnsi" w:eastAsiaTheme="minorEastAsia" w:hAnsiTheme="minorHAnsi" w:cstheme="minorBidi"/>
            <w:noProof/>
            <w:sz w:val="22"/>
            <w:szCs w:val="22"/>
          </w:rPr>
          <w:tab/>
        </w:r>
        <w:r w:rsidRPr="003327A9">
          <w:rPr>
            <w:rStyle w:val="Hyperlink"/>
            <w:noProof/>
          </w:rPr>
          <w:t>Fluxo Básico</w:t>
        </w:r>
        <w:r>
          <w:rPr>
            <w:noProof/>
            <w:webHidden/>
          </w:rPr>
          <w:tab/>
        </w:r>
        <w:r>
          <w:rPr>
            <w:noProof/>
            <w:webHidden/>
          </w:rPr>
          <w:fldChar w:fldCharType="begin"/>
        </w:r>
        <w:r>
          <w:rPr>
            <w:noProof/>
            <w:webHidden/>
          </w:rPr>
          <w:instrText xml:space="preserve"> PAGEREF _Toc404766751 \h </w:instrText>
        </w:r>
        <w:r>
          <w:rPr>
            <w:noProof/>
            <w:webHidden/>
          </w:rPr>
        </w:r>
        <w:r>
          <w:rPr>
            <w:noProof/>
            <w:webHidden/>
          </w:rPr>
          <w:fldChar w:fldCharType="separate"/>
        </w:r>
        <w:r>
          <w:rPr>
            <w:noProof/>
            <w:webHidden/>
          </w:rPr>
          <w:t>10</w:t>
        </w:r>
        <w:r>
          <w:rPr>
            <w:noProof/>
            <w:webHidden/>
          </w:rPr>
          <w:fldChar w:fldCharType="end"/>
        </w:r>
      </w:hyperlink>
    </w:p>
    <w:p w:rsidR="005E1B2D" w:rsidRDefault="005E1B2D">
      <w:pPr>
        <w:pStyle w:val="Sumrio1"/>
        <w:tabs>
          <w:tab w:val="left" w:pos="480"/>
          <w:tab w:val="right" w:leader="dot" w:pos="8494"/>
        </w:tabs>
        <w:rPr>
          <w:rFonts w:asciiTheme="minorHAnsi" w:eastAsiaTheme="minorEastAsia" w:hAnsiTheme="minorHAnsi" w:cstheme="minorBidi"/>
          <w:noProof/>
          <w:sz w:val="22"/>
          <w:szCs w:val="22"/>
        </w:rPr>
      </w:pPr>
      <w:hyperlink w:anchor="_Toc404766752" w:history="1">
        <w:r w:rsidRPr="003327A9">
          <w:rPr>
            <w:rStyle w:val="Hyperlink"/>
            <w:noProof/>
          </w:rPr>
          <w:t>5.</w:t>
        </w:r>
        <w:r>
          <w:rPr>
            <w:rFonts w:asciiTheme="minorHAnsi" w:eastAsiaTheme="minorEastAsia" w:hAnsiTheme="minorHAnsi" w:cstheme="minorBidi"/>
            <w:noProof/>
            <w:sz w:val="22"/>
            <w:szCs w:val="22"/>
          </w:rPr>
          <w:tab/>
        </w:r>
        <w:r w:rsidRPr="003327A9">
          <w:rPr>
            <w:rStyle w:val="Hyperlink"/>
            <w:noProof/>
          </w:rPr>
          <w:t>Regras de negócio</w:t>
        </w:r>
        <w:r>
          <w:rPr>
            <w:noProof/>
            <w:webHidden/>
          </w:rPr>
          <w:tab/>
        </w:r>
        <w:r>
          <w:rPr>
            <w:noProof/>
            <w:webHidden/>
          </w:rPr>
          <w:fldChar w:fldCharType="begin"/>
        </w:r>
        <w:r>
          <w:rPr>
            <w:noProof/>
            <w:webHidden/>
          </w:rPr>
          <w:instrText xml:space="preserve"> PAGEREF _Toc404766752 \h </w:instrText>
        </w:r>
        <w:r>
          <w:rPr>
            <w:noProof/>
            <w:webHidden/>
          </w:rPr>
        </w:r>
        <w:r>
          <w:rPr>
            <w:noProof/>
            <w:webHidden/>
          </w:rPr>
          <w:fldChar w:fldCharType="separate"/>
        </w:r>
        <w:r>
          <w:rPr>
            <w:noProof/>
            <w:webHidden/>
          </w:rPr>
          <w:t>11</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53" w:history="1">
        <w:r w:rsidRPr="003327A9">
          <w:rPr>
            <w:rStyle w:val="Hyperlink"/>
            <w:noProof/>
          </w:rPr>
          <w:t>5.1.</w:t>
        </w:r>
        <w:r>
          <w:rPr>
            <w:rFonts w:asciiTheme="minorHAnsi" w:eastAsiaTheme="minorEastAsia" w:hAnsiTheme="minorHAnsi" w:cstheme="minorBidi"/>
            <w:noProof/>
            <w:sz w:val="22"/>
            <w:szCs w:val="22"/>
          </w:rPr>
          <w:tab/>
        </w:r>
        <w:r w:rsidRPr="003327A9">
          <w:rPr>
            <w:rStyle w:val="Hyperlink"/>
            <w:noProof/>
          </w:rPr>
          <w:t>RN01: Verificar vigência dos parâmetros de capacitação para exclusão</w:t>
        </w:r>
        <w:r>
          <w:rPr>
            <w:noProof/>
            <w:webHidden/>
          </w:rPr>
          <w:tab/>
        </w:r>
        <w:r>
          <w:rPr>
            <w:noProof/>
            <w:webHidden/>
          </w:rPr>
          <w:fldChar w:fldCharType="begin"/>
        </w:r>
        <w:r>
          <w:rPr>
            <w:noProof/>
            <w:webHidden/>
          </w:rPr>
          <w:instrText xml:space="preserve"> PAGEREF _Toc404766753 \h </w:instrText>
        </w:r>
        <w:r>
          <w:rPr>
            <w:noProof/>
            <w:webHidden/>
          </w:rPr>
        </w:r>
        <w:r>
          <w:rPr>
            <w:noProof/>
            <w:webHidden/>
          </w:rPr>
          <w:fldChar w:fldCharType="separate"/>
        </w:r>
        <w:r>
          <w:rPr>
            <w:noProof/>
            <w:webHidden/>
          </w:rPr>
          <w:t>11</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54" w:history="1">
        <w:r w:rsidRPr="003327A9">
          <w:rPr>
            <w:rStyle w:val="Hyperlink"/>
            <w:noProof/>
          </w:rPr>
          <w:t>5.2.</w:t>
        </w:r>
        <w:r>
          <w:rPr>
            <w:rFonts w:asciiTheme="minorHAnsi" w:eastAsiaTheme="minorEastAsia" w:hAnsiTheme="minorHAnsi" w:cstheme="minorBidi"/>
            <w:noProof/>
            <w:sz w:val="22"/>
            <w:szCs w:val="22"/>
          </w:rPr>
          <w:tab/>
        </w:r>
        <w:r w:rsidRPr="003327A9">
          <w:rPr>
            <w:rStyle w:val="Hyperlink"/>
            <w:noProof/>
          </w:rPr>
          <w:t>RN02: Verificar vigência dos parâmetros de capacitação para alteração</w:t>
        </w:r>
        <w:r>
          <w:rPr>
            <w:noProof/>
            <w:webHidden/>
          </w:rPr>
          <w:tab/>
        </w:r>
        <w:r>
          <w:rPr>
            <w:noProof/>
            <w:webHidden/>
          </w:rPr>
          <w:fldChar w:fldCharType="begin"/>
        </w:r>
        <w:r>
          <w:rPr>
            <w:noProof/>
            <w:webHidden/>
          </w:rPr>
          <w:instrText xml:space="preserve"> PAGEREF _Toc404766754 \h </w:instrText>
        </w:r>
        <w:r>
          <w:rPr>
            <w:noProof/>
            <w:webHidden/>
          </w:rPr>
        </w:r>
        <w:r>
          <w:rPr>
            <w:noProof/>
            <w:webHidden/>
          </w:rPr>
          <w:fldChar w:fldCharType="separate"/>
        </w:r>
        <w:r>
          <w:rPr>
            <w:noProof/>
            <w:webHidden/>
          </w:rPr>
          <w:t>11</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55" w:history="1">
        <w:r w:rsidRPr="003327A9">
          <w:rPr>
            <w:rStyle w:val="Hyperlink"/>
            <w:noProof/>
          </w:rPr>
          <w:t>5.3.</w:t>
        </w:r>
        <w:r>
          <w:rPr>
            <w:rFonts w:asciiTheme="minorHAnsi" w:eastAsiaTheme="minorEastAsia" w:hAnsiTheme="minorHAnsi" w:cstheme="minorBidi"/>
            <w:noProof/>
            <w:sz w:val="22"/>
            <w:szCs w:val="22"/>
          </w:rPr>
          <w:tab/>
        </w:r>
        <w:r w:rsidRPr="003327A9">
          <w:rPr>
            <w:rStyle w:val="Hyperlink"/>
            <w:noProof/>
          </w:rPr>
          <w:t>RN03: Verificar se existem conceitos associados</w:t>
        </w:r>
        <w:r>
          <w:rPr>
            <w:noProof/>
            <w:webHidden/>
          </w:rPr>
          <w:tab/>
        </w:r>
        <w:r>
          <w:rPr>
            <w:noProof/>
            <w:webHidden/>
          </w:rPr>
          <w:fldChar w:fldCharType="begin"/>
        </w:r>
        <w:r>
          <w:rPr>
            <w:noProof/>
            <w:webHidden/>
          </w:rPr>
          <w:instrText xml:space="preserve"> PAGEREF _Toc404766755 \h </w:instrText>
        </w:r>
        <w:r>
          <w:rPr>
            <w:noProof/>
            <w:webHidden/>
          </w:rPr>
        </w:r>
        <w:r>
          <w:rPr>
            <w:noProof/>
            <w:webHidden/>
          </w:rPr>
          <w:fldChar w:fldCharType="separate"/>
        </w:r>
        <w:r>
          <w:rPr>
            <w:noProof/>
            <w:webHidden/>
          </w:rPr>
          <w:t>11</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56" w:history="1">
        <w:r w:rsidRPr="003327A9">
          <w:rPr>
            <w:rStyle w:val="Hyperlink"/>
            <w:noProof/>
          </w:rPr>
          <w:t>5.4.</w:t>
        </w:r>
        <w:r>
          <w:rPr>
            <w:rFonts w:asciiTheme="minorHAnsi" w:eastAsiaTheme="minorEastAsia" w:hAnsiTheme="minorHAnsi" w:cstheme="minorBidi"/>
            <w:noProof/>
            <w:sz w:val="22"/>
            <w:szCs w:val="22"/>
          </w:rPr>
          <w:tab/>
        </w:r>
        <w:r w:rsidRPr="003327A9">
          <w:rPr>
            <w:rStyle w:val="Hyperlink"/>
            <w:noProof/>
          </w:rPr>
          <w:t>RN04: Validar data inicial para evolução (criação de vigência)</w:t>
        </w:r>
        <w:r>
          <w:rPr>
            <w:noProof/>
            <w:webHidden/>
          </w:rPr>
          <w:tab/>
        </w:r>
        <w:r>
          <w:rPr>
            <w:noProof/>
            <w:webHidden/>
          </w:rPr>
          <w:fldChar w:fldCharType="begin"/>
        </w:r>
        <w:r>
          <w:rPr>
            <w:noProof/>
            <w:webHidden/>
          </w:rPr>
          <w:instrText xml:space="preserve"> PAGEREF _Toc404766756 \h </w:instrText>
        </w:r>
        <w:r>
          <w:rPr>
            <w:noProof/>
            <w:webHidden/>
          </w:rPr>
        </w:r>
        <w:r>
          <w:rPr>
            <w:noProof/>
            <w:webHidden/>
          </w:rPr>
          <w:fldChar w:fldCharType="separate"/>
        </w:r>
        <w:r>
          <w:rPr>
            <w:noProof/>
            <w:webHidden/>
          </w:rPr>
          <w:t>11</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57" w:history="1">
        <w:r w:rsidRPr="003327A9">
          <w:rPr>
            <w:rStyle w:val="Hyperlink"/>
            <w:noProof/>
          </w:rPr>
          <w:t>5.5.</w:t>
        </w:r>
        <w:r>
          <w:rPr>
            <w:rFonts w:asciiTheme="minorHAnsi" w:eastAsiaTheme="minorEastAsia" w:hAnsiTheme="minorHAnsi" w:cstheme="minorBidi"/>
            <w:noProof/>
            <w:sz w:val="22"/>
            <w:szCs w:val="22"/>
          </w:rPr>
          <w:tab/>
        </w:r>
        <w:r w:rsidRPr="003327A9">
          <w:rPr>
            <w:rStyle w:val="Hyperlink"/>
            <w:noProof/>
          </w:rPr>
          <w:t>RN05: Validar data inicial para alteração retificadora</w:t>
        </w:r>
        <w:r>
          <w:rPr>
            <w:noProof/>
            <w:webHidden/>
          </w:rPr>
          <w:tab/>
        </w:r>
        <w:r>
          <w:rPr>
            <w:noProof/>
            <w:webHidden/>
          </w:rPr>
          <w:fldChar w:fldCharType="begin"/>
        </w:r>
        <w:r>
          <w:rPr>
            <w:noProof/>
            <w:webHidden/>
          </w:rPr>
          <w:instrText xml:space="preserve"> PAGEREF _Toc404766757 \h </w:instrText>
        </w:r>
        <w:r>
          <w:rPr>
            <w:noProof/>
            <w:webHidden/>
          </w:rPr>
        </w:r>
        <w:r>
          <w:rPr>
            <w:noProof/>
            <w:webHidden/>
          </w:rPr>
          <w:fldChar w:fldCharType="separate"/>
        </w:r>
        <w:r>
          <w:rPr>
            <w:noProof/>
            <w:webHidden/>
          </w:rPr>
          <w:t>12</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58" w:history="1">
        <w:r w:rsidRPr="003327A9">
          <w:rPr>
            <w:rStyle w:val="Hyperlink"/>
            <w:noProof/>
          </w:rPr>
          <w:t>5.6.</w:t>
        </w:r>
        <w:r>
          <w:rPr>
            <w:rFonts w:asciiTheme="minorHAnsi" w:eastAsiaTheme="minorEastAsia" w:hAnsiTheme="minorHAnsi" w:cstheme="minorBidi"/>
            <w:noProof/>
            <w:sz w:val="22"/>
            <w:szCs w:val="22"/>
          </w:rPr>
          <w:tab/>
        </w:r>
        <w:r w:rsidRPr="003327A9">
          <w:rPr>
            <w:rStyle w:val="Hyperlink"/>
            <w:noProof/>
          </w:rPr>
          <w:t>RN06: Verificar se as datas de vigência são válidas</w:t>
        </w:r>
        <w:r>
          <w:rPr>
            <w:noProof/>
            <w:webHidden/>
          </w:rPr>
          <w:tab/>
        </w:r>
        <w:r>
          <w:rPr>
            <w:noProof/>
            <w:webHidden/>
          </w:rPr>
          <w:fldChar w:fldCharType="begin"/>
        </w:r>
        <w:r>
          <w:rPr>
            <w:noProof/>
            <w:webHidden/>
          </w:rPr>
          <w:instrText xml:space="preserve"> PAGEREF _Toc404766758 \h </w:instrText>
        </w:r>
        <w:r>
          <w:rPr>
            <w:noProof/>
            <w:webHidden/>
          </w:rPr>
        </w:r>
        <w:r>
          <w:rPr>
            <w:noProof/>
            <w:webHidden/>
          </w:rPr>
          <w:fldChar w:fldCharType="separate"/>
        </w:r>
        <w:r>
          <w:rPr>
            <w:noProof/>
            <w:webHidden/>
          </w:rPr>
          <w:t>12</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59" w:history="1">
        <w:r w:rsidRPr="003327A9">
          <w:rPr>
            <w:rStyle w:val="Hyperlink"/>
            <w:noProof/>
          </w:rPr>
          <w:t>5.7.</w:t>
        </w:r>
        <w:r>
          <w:rPr>
            <w:rFonts w:asciiTheme="minorHAnsi" w:eastAsiaTheme="minorEastAsia" w:hAnsiTheme="minorHAnsi" w:cstheme="minorBidi"/>
            <w:noProof/>
            <w:sz w:val="22"/>
            <w:szCs w:val="22"/>
          </w:rPr>
          <w:tab/>
        </w:r>
        <w:r w:rsidRPr="003327A9">
          <w:rPr>
            <w:rStyle w:val="Hyperlink"/>
            <w:noProof/>
          </w:rPr>
          <w:t>RN07: Verificar se é a única vigência para exclusão</w:t>
        </w:r>
        <w:r>
          <w:rPr>
            <w:noProof/>
            <w:webHidden/>
          </w:rPr>
          <w:tab/>
        </w:r>
        <w:r>
          <w:rPr>
            <w:noProof/>
            <w:webHidden/>
          </w:rPr>
          <w:fldChar w:fldCharType="begin"/>
        </w:r>
        <w:r>
          <w:rPr>
            <w:noProof/>
            <w:webHidden/>
          </w:rPr>
          <w:instrText xml:space="preserve"> PAGEREF _Toc404766759 \h </w:instrText>
        </w:r>
        <w:r>
          <w:rPr>
            <w:noProof/>
            <w:webHidden/>
          </w:rPr>
        </w:r>
        <w:r>
          <w:rPr>
            <w:noProof/>
            <w:webHidden/>
          </w:rPr>
          <w:fldChar w:fldCharType="separate"/>
        </w:r>
        <w:r>
          <w:rPr>
            <w:noProof/>
            <w:webHidden/>
          </w:rPr>
          <w:t>12</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60" w:history="1">
        <w:r w:rsidRPr="003327A9">
          <w:rPr>
            <w:rStyle w:val="Hyperlink"/>
            <w:noProof/>
          </w:rPr>
          <w:t>5.8.</w:t>
        </w:r>
        <w:r>
          <w:rPr>
            <w:rFonts w:asciiTheme="minorHAnsi" w:eastAsiaTheme="minorEastAsia" w:hAnsiTheme="minorHAnsi" w:cstheme="minorBidi"/>
            <w:noProof/>
            <w:sz w:val="22"/>
            <w:szCs w:val="22"/>
          </w:rPr>
          <w:tab/>
        </w:r>
        <w:r w:rsidRPr="003327A9">
          <w:rPr>
            <w:rStyle w:val="Hyperlink"/>
            <w:noProof/>
          </w:rPr>
          <w:t>RN08: Validar o campo Conceito mínimo para aprovação</w:t>
        </w:r>
        <w:r>
          <w:rPr>
            <w:noProof/>
            <w:webHidden/>
          </w:rPr>
          <w:tab/>
        </w:r>
        <w:r>
          <w:rPr>
            <w:noProof/>
            <w:webHidden/>
          </w:rPr>
          <w:fldChar w:fldCharType="begin"/>
        </w:r>
        <w:r>
          <w:rPr>
            <w:noProof/>
            <w:webHidden/>
          </w:rPr>
          <w:instrText xml:space="preserve"> PAGEREF _Toc404766760 \h </w:instrText>
        </w:r>
        <w:r>
          <w:rPr>
            <w:noProof/>
            <w:webHidden/>
          </w:rPr>
        </w:r>
        <w:r>
          <w:rPr>
            <w:noProof/>
            <w:webHidden/>
          </w:rPr>
          <w:fldChar w:fldCharType="separate"/>
        </w:r>
        <w:r>
          <w:rPr>
            <w:noProof/>
            <w:webHidden/>
          </w:rPr>
          <w:t>12</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61" w:history="1">
        <w:r w:rsidRPr="003327A9">
          <w:rPr>
            <w:rStyle w:val="Hyperlink"/>
            <w:noProof/>
          </w:rPr>
          <w:t>5.9.</w:t>
        </w:r>
        <w:r>
          <w:rPr>
            <w:rFonts w:asciiTheme="minorHAnsi" w:eastAsiaTheme="minorEastAsia" w:hAnsiTheme="minorHAnsi" w:cstheme="minorBidi"/>
            <w:noProof/>
            <w:sz w:val="22"/>
            <w:szCs w:val="22"/>
          </w:rPr>
          <w:tab/>
        </w:r>
        <w:r w:rsidRPr="003327A9">
          <w:rPr>
            <w:rStyle w:val="Hyperlink"/>
            <w:noProof/>
          </w:rPr>
          <w:t>RN09: Validar o campo Frequência mínima para aprovação (percentual)</w:t>
        </w:r>
        <w:r>
          <w:rPr>
            <w:noProof/>
            <w:webHidden/>
          </w:rPr>
          <w:tab/>
        </w:r>
        <w:r>
          <w:rPr>
            <w:noProof/>
            <w:webHidden/>
          </w:rPr>
          <w:fldChar w:fldCharType="begin"/>
        </w:r>
        <w:r>
          <w:rPr>
            <w:noProof/>
            <w:webHidden/>
          </w:rPr>
          <w:instrText xml:space="preserve"> PAGEREF _Toc404766761 \h </w:instrText>
        </w:r>
        <w:r>
          <w:rPr>
            <w:noProof/>
            <w:webHidden/>
          </w:rPr>
        </w:r>
        <w:r>
          <w:rPr>
            <w:noProof/>
            <w:webHidden/>
          </w:rPr>
          <w:fldChar w:fldCharType="separate"/>
        </w:r>
        <w:r>
          <w:rPr>
            <w:noProof/>
            <w:webHidden/>
          </w:rPr>
          <w:t>12</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62" w:history="1">
        <w:r w:rsidRPr="003327A9">
          <w:rPr>
            <w:rStyle w:val="Hyperlink"/>
            <w:noProof/>
          </w:rPr>
          <w:t>5.10.</w:t>
        </w:r>
        <w:r>
          <w:rPr>
            <w:rFonts w:asciiTheme="minorHAnsi" w:eastAsiaTheme="minorEastAsia" w:hAnsiTheme="minorHAnsi" w:cstheme="minorBidi"/>
            <w:noProof/>
            <w:sz w:val="22"/>
            <w:szCs w:val="22"/>
          </w:rPr>
          <w:tab/>
        </w:r>
        <w:r w:rsidRPr="003327A9">
          <w:rPr>
            <w:rStyle w:val="Hyperlink"/>
            <w:noProof/>
          </w:rPr>
          <w:t>RN10: Validar o campo Carga horária máxima para servidores em estágio probatório</w:t>
        </w:r>
        <w:r>
          <w:rPr>
            <w:noProof/>
            <w:webHidden/>
          </w:rPr>
          <w:tab/>
        </w:r>
        <w:r>
          <w:rPr>
            <w:noProof/>
            <w:webHidden/>
          </w:rPr>
          <w:fldChar w:fldCharType="begin"/>
        </w:r>
        <w:r>
          <w:rPr>
            <w:noProof/>
            <w:webHidden/>
          </w:rPr>
          <w:instrText xml:space="preserve"> PAGEREF _Toc404766762 \h </w:instrText>
        </w:r>
        <w:r>
          <w:rPr>
            <w:noProof/>
            <w:webHidden/>
          </w:rPr>
        </w:r>
        <w:r>
          <w:rPr>
            <w:noProof/>
            <w:webHidden/>
          </w:rPr>
          <w:fldChar w:fldCharType="separate"/>
        </w:r>
        <w:r>
          <w:rPr>
            <w:noProof/>
            <w:webHidden/>
          </w:rPr>
          <w:t>13</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63" w:history="1">
        <w:r w:rsidRPr="003327A9">
          <w:rPr>
            <w:rStyle w:val="Hyperlink"/>
            <w:noProof/>
          </w:rPr>
          <w:t>5.11.</w:t>
        </w:r>
        <w:r>
          <w:rPr>
            <w:rFonts w:asciiTheme="minorHAnsi" w:eastAsiaTheme="minorEastAsia" w:hAnsiTheme="minorHAnsi" w:cstheme="minorBidi"/>
            <w:noProof/>
            <w:sz w:val="22"/>
            <w:szCs w:val="22"/>
          </w:rPr>
          <w:tab/>
        </w:r>
        <w:r w:rsidRPr="003327A9">
          <w:rPr>
            <w:rStyle w:val="Hyperlink"/>
            <w:noProof/>
          </w:rPr>
          <w:t>RN11: Validar o campo Carga horária mínima para ocorrência de evento</w:t>
        </w:r>
        <w:r>
          <w:rPr>
            <w:noProof/>
            <w:webHidden/>
          </w:rPr>
          <w:tab/>
        </w:r>
        <w:r>
          <w:rPr>
            <w:noProof/>
            <w:webHidden/>
          </w:rPr>
          <w:fldChar w:fldCharType="begin"/>
        </w:r>
        <w:r>
          <w:rPr>
            <w:noProof/>
            <w:webHidden/>
          </w:rPr>
          <w:instrText xml:space="preserve"> PAGEREF _Toc404766763 \h </w:instrText>
        </w:r>
        <w:r>
          <w:rPr>
            <w:noProof/>
            <w:webHidden/>
          </w:rPr>
        </w:r>
        <w:r>
          <w:rPr>
            <w:noProof/>
            <w:webHidden/>
          </w:rPr>
          <w:fldChar w:fldCharType="separate"/>
        </w:r>
        <w:r>
          <w:rPr>
            <w:noProof/>
            <w:webHidden/>
          </w:rPr>
          <w:t>13</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64" w:history="1">
        <w:r w:rsidRPr="003327A9">
          <w:rPr>
            <w:rStyle w:val="Hyperlink"/>
            <w:noProof/>
          </w:rPr>
          <w:t>5.12.</w:t>
        </w:r>
        <w:r>
          <w:rPr>
            <w:rFonts w:asciiTheme="minorHAnsi" w:eastAsiaTheme="minorEastAsia" w:hAnsiTheme="minorHAnsi" w:cstheme="minorBidi"/>
            <w:noProof/>
            <w:sz w:val="22"/>
            <w:szCs w:val="22"/>
          </w:rPr>
          <w:tab/>
        </w:r>
        <w:r w:rsidRPr="003327A9">
          <w:rPr>
            <w:rStyle w:val="Hyperlink"/>
            <w:noProof/>
          </w:rPr>
          <w:t>RN12: Validar o campo Carga horária mínima para progressão</w:t>
        </w:r>
        <w:r>
          <w:rPr>
            <w:noProof/>
            <w:webHidden/>
          </w:rPr>
          <w:tab/>
        </w:r>
        <w:r>
          <w:rPr>
            <w:noProof/>
            <w:webHidden/>
          </w:rPr>
          <w:fldChar w:fldCharType="begin"/>
        </w:r>
        <w:r>
          <w:rPr>
            <w:noProof/>
            <w:webHidden/>
          </w:rPr>
          <w:instrText xml:space="preserve"> PAGEREF _Toc404766764 \h </w:instrText>
        </w:r>
        <w:r>
          <w:rPr>
            <w:noProof/>
            <w:webHidden/>
          </w:rPr>
        </w:r>
        <w:r>
          <w:rPr>
            <w:noProof/>
            <w:webHidden/>
          </w:rPr>
          <w:fldChar w:fldCharType="separate"/>
        </w:r>
        <w:r>
          <w:rPr>
            <w:noProof/>
            <w:webHidden/>
          </w:rPr>
          <w:t>13</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65" w:history="1">
        <w:r w:rsidRPr="003327A9">
          <w:rPr>
            <w:rStyle w:val="Hyperlink"/>
            <w:noProof/>
          </w:rPr>
          <w:t>5.13.</w:t>
        </w:r>
        <w:r>
          <w:rPr>
            <w:rFonts w:asciiTheme="minorHAnsi" w:eastAsiaTheme="minorEastAsia" w:hAnsiTheme="minorHAnsi" w:cstheme="minorBidi"/>
            <w:noProof/>
            <w:sz w:val="22"/>
            <w:szCs w:val="22"/>
          </w:rPr>
          <w:tab/>
        </w:r>
        <w:r w:rsidRPr="003327A9">
          <w:rPr>
            <w:rStyle w:val="Hyperlink"/>
            <w:noProof/>
          </w:rPr>
          <w:t>RN13: Validar o campo Prazo para cadastramento de cursos antigos: Anos</w:t>
        </w:r>
        <w:r>
          <w:rPr>
            <w:noProof/>
            <w:webHidden/>
          </w:rPr>
          <w:tab/>
        </w:r>
        <w:r>
          <w:rPr>
            <w:noProof/>
            <w:webHidden/>
          </w:rPr>
          <w:fldChar w:fldCharType="begin"/>
        </w:r>
        <w:r>
          <w:rPr>
            <w:noProof/>
            <w:webHidden/>
          </w:rPr>
          <w:instrText xml:space="preserve"> PAGEREF _Toc404766765 \h </w:instrText>
        </w:r>
        <w:r>
          <w:rPr>
            <w:noProof/>
            <w:webHidden/>
          </w:rPr>
        </w:r>
        <w:r>
          <w:rPr>
            <w:noProof/>
            <w:webHidden/>
          </w:rPr>
          <w:fldChar w:fldCharType="separate"/>
        </w:r>
        <w:r>
          <w:rPr>
            <w:noProof/>
            <w:webHidden/>
          </w:rPr>
          <w:t>13</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66" w:history="1">
        <w:r w:rsidRPr="003327A9">
          <w:rPr>
            <w:rStyle w:val="Hyperlink"/>
            <w:noProof/>
          </w:rPr>
          <w:t>5.14.</w:t>
        </w:r>
        <w:r>
          <w:rPr>
            <w:rFonts w:asciiTheme="minorHAnsi" w:eastAsiaTheme="minorEastAsia" w:hAnsiTheme="minorHAnsi" w:cstheme="minorBidi"/>
            <w:noProof/>
            <w:sz w:val="22"/>
            <w:szCs w:val="22"/>
          </w:rPr>
          <w:tab/>
        </w:r>
        <w:r w:rsidRPr="003327A9">
          <w:rPr>
            <w:rStyle w:val="Hyperlink"/>
            <w:noProof/>
          </w:rPr>
          <w:t>RN14: Validar o campo Prazo para cadastramento de cursos antigos: Meses</w:t>
        </w:r>
        <w:r>
          <w:rPr>
            <w:noProof/>
            <w:webHidden/>
          </w:rPr>
          <w:tab/>
        </w:r>
        <w:r>
          <w:rPr>
            <w:noProof/>
            <w:webHidden/>
          </w:rPr>
          <w:fldChar w:fldCharType="begin"/>
        </w:r>
        <w:r>
          <w:rPr>
            <w:noProof/>
            <w:webHidden/>
          </w:rPr>
          <w:instrText xml:space="preserve"> PAGEREF _Toc404766766 \h </w:instrText>
        </w:r>
        <w:r>
          <w:rPr>
            <w:noProof/>
            <w:webHidden/>
          </w:rPr>
        </w:r>
        <w:r>
          <w:rPr>
            <w:noProof/>
            <w:webHidden/>
          </w:rPr>
          <w:fldChar w:fldCharType="separate"/>
        </w:r>
        <w:r>
          <w:rPr>
            <w:noProof/>
            <w:webHidden/>
          </w:rPr>
          <w:t>13</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67" w:history="1">
        <w:r w:rsidRPr="003327A9">
          <w:rPr>
            <w:rStyle w:val="Hyperlink"/>
            <w:noProof/>
          </w:rPr>
          <w:t>5.15.</w:t>
        </w:r>
        <w:r>
          <w:rPr>
            <w:rFonts w:asciiTheme="minorHAnsi" w:eastAsiaTheme="minorEastAsia" w:hAnsiTheme="minorHAnsi" w:cstheme="minorBidi"/>
            <w:noProof/>
            <w:sz w:val="22"/>
            <w:szCs w:val="22"/>
          </w:rPr>
          <w:tab/>
        </w:r>
        <w:r w:rsidRPr="003327A9">
          <w:rPr>
            <w:rStyle w:val="Hyperlink"/>
            <w:noProof/>
          </w:rPr>
          <w:t>RN15: Validar o campo Prazo para cadastramento de cursos antigos: Dias</w:t>
        </w:r>
        <w:r>
          <w:rPr>
            <w:noProof/>
            <w:webHidden/>
          </w:rPr>
          <w:tab/>
        </w:r>
        <w:r>
          <w:rPr>
            <w:noProof/>
            <w:webHidden/>
          </w:rPr>
          <w:fldChar w:fldCharType="begin"/>
        </w:r>
        <w:r>
          <w:rPr>
            <w:noProof/>
            <w:webHidden/>
          </w:rPr>
          <w:instrText xml:space="preserve"> PAGEREF _Toc404766767 \h </w:instrText>
        </w:r>
        <w:r>
          <w:rPr>
            <w:noProof/>
            <w:webHidden/>
          </w:rPr>
        </w:r>
        <w:r>
          <w:rPr>
            <w:noProof/>
            <w:webHidden/>
          </w:rPr>
          <w:fldChar w:fldCharType="separate"/>
        </w:r>
        <w:r>
          <w:rPr>
            <w:noProof/>
            <w:webHidden/>
          </w:rPr>
          <w:t>14</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68" w:history="1">
        <w:r w:rsidRPr="003327A9">
          <w:rPr>
            <w:rStyle w:val="Hyperlink"/>
            <w:noProof/>
          </w:rPr>
          <w:t>5.16.</w:t>
        </w:r>
        <w:r>
          <w:rPr>
            <w:rFonts w:asciiTheme="minorHAnsi" w:eastAsiaTheme="minorEastAsia" w:hAnsiTheme="minorHAnsi" w:cstheme="minorBidi"/>
            <w:noProof/>
            <w:sz w:val="22"/>
            <w:szCs w:val="22"/>
          </w:rPr>
          <w:tab/>
        </w:r>
        <w:r w:rsidRPr="003327A9">
          <w:rPr>
            <w:rStyle w:val="Hyperlink"/>
            <w:noProof/>
          </w:rPr>
          <w:t>RN16: Validar o campo Número de desistências</w:t>
        </w:r>
        <w:r>
          <w:rPr>
            <w:noProof/>
            <w:webHidden/>
          </w:rPr>
          <w:tab/>
        </w:r>
        <w:r>
          <w:rPr>
            <w:noProof/>
            <w:webHidden/>
          </w:rPr>
          <w:fldChar w:fldCharType="begin"/>
        </w:r>
        <w:r>
          <w:rPr>
            <w:noProof/>
            <w:webHidden/>
          </w:rPr>
          <w:instrText xml:space="preserve"> PAGEREF _Toc404766768 \h </w:instrText>
        </w:r>
        <w:r>
          <w:rPr>
            <w:noProof/>
            <w:webHidden/>
          </w:rPr>
        </w:r>
        <w:r>
          <w:rPr>
            <w:noProof/>
            <w:webHidden/>
          </w:rPr>
          <w:fldChar w:fldCharType="separate"/>
        </w:r>
        <w:r>
          <w:rPr>
            <w:noProof/>
            <w:webHidden/>
          </w:rPr>
          <w:t>14</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69" w:history="1">
        <w:r w:rsidRPr="003327A9">
          <w:rPr>
            <w:rStyle w:val="Hyperlink"/>
            <w:noProof/>
          </w:rPr>
          <w:t>5.17.</w:t>
        </w:r>
        <w:r>
          <w:rPr>
            <w:rFonts w:asciiTheme="minorHAnsi" w:eastAsiaTheme="minorEastAsia" w:hAnsiTheme="minorHAnsi" w:cstheme="minorBidi"/>
            <w:noProof/>
            <w:sz w:val="22"/>
            <w:szCs w:val="22"/>
          </w:rPr>
          <w:tab/>
        </w:r>
        <w:r w:rsidRPr="003327A9">
          <w:rPr>
            <w:rStyle w:val="Hyperlink"/>
            <w:noProof/>
          </w:rPr>
          <w:t>RN17: Validar o campo Período em que não pode participar de novo evento: Anos</w:t>
        </w:r>
        <w:r>
          <w:rPr>
            <w:noProof/>
            <w:webHidden/>
          </w:rPr>
          <w:tab/>
        </w:r>
        <w:r>
          <w:rPr>
            <w:noProof/>
            <w:webHidden/>
          </w:rPr>
          <w:fldChar w:fldCharType="begin"/>
        </w:r>
        <w:r>
          <w:rPr>
            <w:noProof/>
            <w:webHidden/>
          </w:rPr>
          <w:instrText xml:space="preserve"> PAGEREF _Toc404766769 \h </w:instrText>
        </w:r>
        <w:r>
          <w:rPr>
            <w:noProof/>
            <w:webHidden/>
          </w:rPr>
        </w:r>
        <w:r>
          <w:rPr>
            <w:noProof/>
            <w:webHidden/>
          </w:rPr>
          <w:fldChar w:fldCharType="separate"/>
        </w:r>
        <w:r>
          <w:rPr>
            <w:noProof/>
            <w:webHidden/>
          </w:rPr>
          <w:t>14</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70" w:history="1">
        <w:r w:rsidRPr="003327A9">
          <w:rPr>
            <w:rStyle w:val="Hyperlink"/>
            <w:noProof/>
          </w:rPr>
          <w:t>5.18.</w:t>
        </w:r>
        <w:r>
          <w:rPr>
            <w:rFonts w:asciiTheme="minorHAnsi" w:eastAsiaTheme="minorEastAsia" w:hAnsiTheme="minorHAnsi" w:cstheme="minorBidi"/>
            <w:noProof/>
            <w:sz w:val="22"/>
            <w:szCs w:val="22"/>
          </w:rPr>
          <w:tab/>
        </w:r>
        <w:r w:rsidRPr="003327A9">
          <w:rPr>
            <w:rStyle w:val="Hyperlink"/>
            <w:noProof/>
          </w:rPr>
          <w:t>RN18: Validar o campo Período em que não pode participar de novo evento: Meses</w:t>
        </w:r>
        <w:r>
          <w:rPr>
            <w:noProof/>
            <w:webHidden/>
          </w:rPr>
          <w:tab/>
        </w:r>
        <w:r>
          <w:rPr>
            <w:noProof/>
            <w:webHidden/>
          </w:rPr>
          <w:fldChar w:fldCharType="begin"/>
        </w:r>
        <w:r>
          <w:rPr>
            <w:noProof/>
            <w:webHidden/>
          </w:rPr>
          <w:instrText xml:space="preserve"> PAGEREF _Toc404766770 \h </w:instrText>
        </w:r>
        <w:r>
          <w:rPr>
            <w:noProof/>
            <w:webHidden/>
          </w:rPr>
        </w:r>
        <w:r>
          <w:rPr>
            <w:noProof/>
            <w:webHidden/>
          </w:rPr>
          <w:fldChar w:fldCharType="separate"/>
        </w:r>
        <w:r>
          <w:rPr>
            <w:noProof/>
            <w:webHidden/>
          </w:rPr>
          <w:t>14</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71" w:history="1">
        <w:r w:rsidRPr="003327A9">
          <w:rPr>
            <w:rStyle w:val="Hyperlink"/>
            <w:noProof/>
          </w:rPr>
          <w:t>5.19.</w:t>
        </w:r>
        <w:r>
          <w:rPr>
            <w:rFonts w:asciiTheme="minorHAnsi" w:eastAsiaTheme="minorEastAsia" w:hAnsiTheme="minorHAnsi" w:cstheme="minorBidi"/>
            <w:noProof/>
            <w:sz w:val="22"/>
            <w:szCs w:val="22"/>
          </w:rPr>
          <w:tab/>
        </w:r>
        <w:r w:rsidRPr="003327A9">
          <w:rPr>
            <w:rStyle w:val="Hyperlink"/>
            <w:noProof/>
          </w:rPr>
          <w:t>RN19: Validar o campo Período em que não pode participar de novo evento: Dias</w:t>
        </w:r>
        <w:r>
          <w:rPr>
            <w:noProof/>
            <w:webHidden/>
          </w:rPr>
          <w:tab/>
        </w:r>
        <w:r>
          <w:rPr>
            <w:noProof/>
            <w:webHidden/>
          </w:rPr>
          <w:fldChar w:fldCharType="begin"/>
        </w:r>
        <w:r>
          <w:rPr>
            <w:noProof/>
            <w:webHidden/>
          </w:rPr>
          <w:instrText xml:space="preserve"> PAGEREF _Toc404766771 \h </w:instrText>
        </w:r>
        <w:r>
          <w:rPr>
            <w:noProof/>
            <w:webHidden/>
          </w:rPr>
        </w:r>
        <w:r>
          <w:rPr>
            <w:noProof/>
            <w:webHidden/>
          </w:rPr>
          <w:fldChar w:fldCharType="separate"/>
        </w:r>
        <w:r>
          <w:rPr>
            <w:noProof/>
            <w:webHidden/>
          </w:rPr>
          <w:t>14</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72" w:history="1">
        <w:r w:rsidRPr="003327A9">
          <w:rPr>
            <w:rStyle w:val="Hyperlink"/>
            <w:noProof/>
          </w:rPr>
          <w:t>5.20.</w:t>
        </w:r>
        <w:r>
          <w:rPr>
            <w:rFonts w:asciiTheme="minorHAnsi" w:eastAsiaTheme="minorEastAsia" w:hAnsiTheme="minorHAnsi" w:cstheme="minorBidi"/>
            <w:noProof/>
            <w:sz w:val="22"/>
            <w:szCs w:val="22"/>
          </w:rPr>
          <w:tab/>
        </w:r>
        <w:r w:rsidRPr="003327A9">
          <w:rPr>
            <w:rStyle w:val="Hyperlink"/>
            <w:noProof/>
          </w:rPr>
          <w:t>RN20: Validar o campo Média mínima nas últimas avaliações</w:t>
        </w:r>
        <w:r>
          <w:rPr>
            <w:noProof/>
            <w:webHidden/>
          </w:rPr>
          <w:tab/>
        </w:r>
        <w:r>
          <w:rPr>
            <w:noProof/>
            <w:webHidden/>
          </w:rPr>
          <w:fldChar w:fldCharType="begin"/>
        </w:r>
        <w:r>
          <w:rPr>
            <w:noProof/>
            <w:webHidden/>
          </w:rPr>
          <w:instrText xml:space="preserve"> PAGEREF _Toc404766772 \h </w:instrText>
        </w:r>
        <w:r>
          <w:rPr>
            <w:noProof/>
            <w:webHidden/>
          </w:rPr>
        </w:r>
        <w:r>
          <w:rPr>
            <w:noProof/>
            <w:webHidden/>
          </w:rPr>
          <w:fldChar w:fldCharType="separate"/>
        </w:r>
        <w:r>
          <w:rPr>
            <w:noProof/>
            <w:webHidden/>
          </w:rPr>
          <w:t>15</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73" w:history="1">
        <w:r w:rsidRPr="003327A9">
          <w:rPr>
            <w:rStyle w:val="Hyperlink"/>
            <w:noProof/>
          </w:rPr>
          <w:t>5.21.</w:t>
        </w:r>
        <w:r>
          <w:rPr>
            <w:rFonts w:asciiTheme="minorHAnsi" w:eastAsiaTheme="minorEastAsia" w:hAnsiTheme="minorHAnsi" w:cstheme="minorBidi"/>
            <w:noProof/>
            <w:sz w:val="22"/>
            <w:szCs w:val="22"/>
          </w:rPr>
          <w:tab/>
        </w:r>
        <w:r w:rsidRPr="003327A9">
          <w:rPr>
            <w:rStyle w:val="Hyperlink"/>
            <w:noProof/>
          </w:rPr>
          <w:t>RN21: Validar o campo Número de avaliações</w:t>
        </w:r>
        <w:r>
          <w:rPr>
            <w:noProof/>
            <w:webHidden/>
          </w:rPr>
          <w:tab/>
        </w:r>
        <w:r>
          <w:rPr>
            <w:noProof/>
            <w:webHidden/>
          </w:rPr>
          <w:fldChar w:fldCharType="begin"/>
        </w:r>
        <w:r>
          <w:rPr>
            <w:noProof/>
            <w:webHidden/>
          </w:rPr>
          <w:instrText xml:space="preserve"> PAGEREF _Toc404766773 \h </w:instrText>
        </w:r>
        <w:r>
          <w:rPr>
            <w:noProof/>
            <w:webHidden/>
          </w:rPr>
        </w:r>
        <w:r>
          <w:rPr>
            <w:noProof/>
            <w:webHidden/>
          </w:rPr>
          <w:fldChar w:fldCharType="separate"/>
        </w:r>
        <w:r>
          <w:rPr>
            <w:noProof/>
            <w:webHidden/>
          </w:rPr>
          <w:t>15</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74" w:history="1">
        <w:r w:rsidRPr="003327A9">
          <w:rPr>
            <w:rStyle w:val="Hyperlink"/>
            <w:noProof/>
          </w:rPr>
          <w:t>5.22.</w:t>
        </w:r>
        <w:r>
          <w:rPr>
            <w:rFonts w:asciiTheme="minorHAnsi" w:eastAsiaTheme="minorEastAsia" w:hAnsiTheme="minorHAnsi" w:cstheme="minorBidi"/>
            <w:noProof/>
            <w:sz w:val="22"/>
            <w:szCs w:val="22"/>
          </w:rPr>
          <w:tab/>
        </w:r>
        <w:r w:rsidRPr="003327A9">
          <w:rPr>
            <w:rStyle w:val="Hyperlink"/>
            <w:noProof/>
          </w:rPr>
          <w:t>RN22: Validar o campo Nota mínima na primeira avaliação</w:t>
        </w:r>
        <w:r>
          <w:rPr>
            <w:noProof/>
            <w:webHidden/>
          </w:rPr>
          <w:tab/>
        </w:r>
        <w:r>
          <w:rPr>
            <w:noProof/>
            <w:webHidden/>
          </w:rPr>
          <w:fldChar w:fldCharType="begin"/>
        </w:r>
        <w:r>
          <w:rPr>
            <w:noProof/>
            <w:webHidden/>
          </w:rPr>
          <w:instrText xml:space="preserve"> PAGEREF _Toc404766774 \h </w:instrText>
        </w:r>
        <w:r>
          <w:rPr>
            <w:noProof/>
            <w:webHidden/>
          </w:rPr>
        </w:r>
        <w:r>
          <w:rPr>
            <w:noProof/>
            <w:webHidden/>
          </w:rPr>
          <w:fldChar w:fldCharType="separate"/>
        </w:r>
        <w:r>
          <w:rPr>
            <w:noProof/>
            <w:webHidden/>
          </w:rPr>
          <w:t>15</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75" w:history="1">
        <w:r w:rsidRPr="003327A9">
          <w:rPr>
            <w:rStyle w:val="Hyperlink"/>
            <w:noProof/>
          </w:rPr>
          <w:t>5.23.</w:t>
        </w:r>
        <w:r>
          <w:rPr>
            <w:rFonts w:asciiTheme="minorHAnsi" w:eastAsiaTheme="minorEastAsia" w:hAnsiTheme="minorHAnsi" w:cstheme="minorBidi"/>
            <w:noProof/>
            <w:sz w:val="22"/>
            <w:szCs w:val="22"/>
          </w:rPr>
          <w:tab/>
        </w:r>
        <w:r w:rsidRPr="003327A9">
          <w:rPr>
            <w:rStyle w:val="Hyperlink"/>
            <w:noProof/>
          </w:rPr>
          <w:t>RN23: Validar o campo Período em que não pode ministrar de novo evento: Anos</w:t>
        </w:r>
        <w:r>
          <w:rPr>
            <w:noProof/>
            <w:webHidden/>
          </w:rPr>
          <w:tab/>
        </w:r>
        <w:r>
          <w:rPr>
            <w:noProof/>
            <w:webHidden/>
          </w:rPr>
          <w:fldChar w:fldCharType="begin"/>
        </w:r>
        <w:r>
          <w:rPr>
            <w:noProof/>
            <w:webHidden/>
          </w:rPr>
          <w:instrText xml:space="preserve"> PAGEREF _Toc404766775 \h </w:instrText>
        </w:r>
        <w:r>
          <w:rPr>
            <w:noProof/>
            <w:webHidden/>
          </w:rPr>
        </w:r>
        <w:r>
          <w:rPr>
            <w:noProof/>
            <w:webHidden/>
          </w:rPr>
          <w:fldChar w:fldCharType="separate"/>
        </w:r>
        <w:r>
          <w:rPr>
            <w:noProof/>
            <w:webHidden/>
          </w:rPr>
          <w:t>15</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76" w:history="1">
        <w:r w:rsidRPr="003327A9">
          <w:rPr>
            <w:rStyle w:val="Hyperlink"/>
            <w:noProof/>
          </w:rPr>
          <w:t>5.24.</w:t>
        </w:r>
        <w:r>
          <w:rPr>
            <w:rFonts w:asciiTheme="minorHAnsi" w:eastAsiaTheme="minorEastAsia" w:hAnsiTheme="minorHAnsi" w:cstheme="minorBidi"/>
            <w:noProof/>
            <w:sz w:val="22"/>
            <w:szCs w:val="22"/>
          </w:rPr>
          <w:tab/>
        </w:r>
        <w:r w:rsidRPr="003327A9">
          <w:rPr>
            <w:rStyle w:val="Hyperlink"/>
            <w:noProof/>
          </w:rPr>
          <w:t>RN24: Validar o campo Período em que não pode ministrar de novo evento: Meses</w:t>
        </w:r>
        <w:r>
          <w:rPr>
            <w:noProof/>
            <w:webHidden/>
          </w:rPr>
          <w:tab/>
        </w:r>
        <w:r>
          <w:rPr>
            <w:noProof/>
            <w:webHidden/>
          </w:rPr>
          <w:fldChar w:fldCharType="begin"/>
        </w:r>
        <w:r>
          <w:rPr>
            <w:noProof/>
            <w:webHidden/>
          </w:rPr>
          <w:instrText xml:space="preserve"> PAGEREF _Toc404766776 \h </w:instrText>
        </w:r>
        <w:r>
          <w:rPr>
            <w:noProof/>
            <w:webHidden/>
          </w:rPr>
        </w:r>
        <w:r>
          <w:rPr>
            <w:noProof/>
            <w:webHidden/>
          </w:rPr>
          <w:fldChar w:fldCharType="separate"/>
        </w:r>
        <w:r>
          <w:rPr>
            <w:noProof/>
            <w:webHidden/>
          </w:rPr>
          <w:t>15</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77" w:history="1">
        <w:r w:rsidRPr="003327A9">
          <w:rPr>
            <w:rStyle w:val="Hyperlink"/>
            <w:noProof/>
          </w:rPr>
          <w:t>5.25.</w:t>
        </w:r>
        <w:r>
          <w:rPr>
            <w:rFonts w:asciiTheme="minorHAnsi" w:eastAsiaTheme="minorEastAsia" w:hAnsiTheme="minorHAnsi" w:cstheme="minorBidi"/>
            <w:noProof/>
            <w:sz w:val="22"/>
            <w:szCs w:val="22"/>
          </w:rPr>
          <w:tab/>
        </w:r>
        <w:r w:rsidRPr="003327A9">
          <w:rPr>
            <w:rStyle w:val="Hyperlink"/>
            <w:noProof/>
          </w:rPr>
          <w:t>RN25: Validar o campo Período em que não pode ministrar de novo evento: Dias</w:t>
        </w:r>
        <w:r>
          <w:rPr>
            <w:noProof/>
            <w:webHidden/>
          </w:rPr>
          <w:tab/>
        </w:r>
        <w:r>
          <w:rPr>
            <w:noProof/>
            <w:webHidden/>
          </w:rPr>
          <w:fldChar w:fldCharType="begin"/>
        </w:r>
        <w:r>
          <w:rPr>
            <w:noProof/>
            <w:webHidden/>
          </w:rPr>
          <w:instrText xml:space="preserve"> PAGEREF _Toc404766777 \h </w:instrText>
        </w:r>
        <w:r>
          <w:rPr>
            <w:noProof/>
            <w:webHidden/>
          </w:rPr>
        </w:r>
        <w:r>
          <w:rPr>
            <w:noProof/>
            <w:webHidden/>
          </w:rPr>
          <w:fldChar w:fldCharType="separate"/>
        </w:r>
        <w:r>
          <w:rPr>
            <w:noProof/>
            <w:webHidden/>
          </w:rPr>
          <w:t>16</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78" w:history="1">
        <w:r w:rsidRPr="003327A9">
          <w:rPr>
            <w:rStyle w:val="Hyperlink"/>
            <w:noProof/>
          </w:rPr>
          <w:t>5.26.</w:t>
        </w:r>
        <w:r>
          <w:rPr>
            <w:rFonts w:asciiTheme="minorHAnsi" w:eastAsiaTheme="minorEastAsia" w:hAnsiTheme="minorHAnsi" w:cstheme="minorBidi"/>
            <w:noProof/>
            <w:sz w:val="22"/>
            <w:szCs w:val="22"/>
          </w:rPr>
          <w:tab/>
        </w:r>
        <w:r w:rsidRPr="003327A9">
          <w:rPr>
            <w:rStyle w:val="Hyperlink"/>
            <w:noProof/>
          </w:rPr>
          <w:t>RN26: Validar o campo Número punições para se tornar inapto</w:t>
        </w:r>
        <w:r>
          <w:rPr>
            <w:noProof/>
            <w:webHidden/>
          </w:rPr>
          <w:tab/>
        </w:r>
        <w:r>
          <w:rPr>
            <w:noProof/>
            <w:webHidden/>
          </w:rPr>
          <w:fldChar w:fldCharType="begin"/>
        </w:r>
        <w:r>
          <w:rPr>
            <w:noProof/>
            <w:webHidden/>
          </w:rPr>
          <w:instrText xml:space="preserve"> PAGEREF _Toc404766778 \h </w:instrText>
        </w:r>
        <w:r>
          <w:rPr>
            <w:noProof/>
            <w:webHidden/>
          </w:rPr>
        </w:r>
        <w:r>
          <w:rPr>
            <w:noProof/>
            <w:webHidden/>
          </w:rPr>
          <w:fldChar w:fldCharType="separate"/>
        </w:r>
        <w:r>
          <w:rPr>
            <w:noProof/>
            <w:webHidden/>
          </w:rPr>
          <w:t>16</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79" w:history="1">
        <w:r w:rsidRPr="003327A9">
          <w:rPr>
            <w:rStyle w:val="Hyperlink"/>
            <w:noProof/>
          </w:rPr>
          <w:t>5.27.</w:t>
        </w:r>
        <w:r>
          <w:rPr>
            <w:rFonts w:asciiTheme="minorHAnsi" w:eastAsiaTheme="minorEastAsia" w:hAnsiTheme="minorHAnsi" w:cstheme="minorBidi"/>
            <w:noProof/>
            <w:sz w:val="22"/>
            <w:szCs w:val="22"/>
          </w:rPr>
          <w:tab/>
        </w:r>
        <w:r w:rsidRPr="003327A9">
          <w:rPr>
            <w:rStyle w:val="Hyperlink"/>
            <w:noProof/>
          </w:rPr>
          <w:t>RN27: Validar o campo Número punições para se tornar inapto</w:t>
        </w:r>
        <w:r>
          <w:rPr>
            <w:noProof/>
            <w:webHidden/>
          </w:rPr>
          <w:tab/>
        </w:r>
        <w:r>
          <w:rPr>
            <w:noProof/>
            <w:webHidden/>
          </w:rPr>
          <w:fldChar w:fldCharType="begin"/>
        </w:r>
        <w:r>
          <w:rPr>
            <w:noProof/>
            <w:webHidden/>
          </w:rPr>
          <w:instrText xml:space="preserve"> PAGEREF _Toc404766779 \h </w:instrText>
        </w:r>
        <w:r>
          <w:rPr>
            <w:noProof/>
            <w:webHidden/>
          </w:rPr>
        </w:r>
        <w:r>
          <w:rPr>
            <w:noProof/>
            <w:webHidden/>
          </w:rPr>
          <w:fldChar w:fldCharType="separate"/>
        </w:r>
        <w:r>
          <w:rPr>
            <w:noProof/>
            <w:webHidden/>
          </w:rPr>
          <w:t>16</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80" w:history="1">
        <w:r w:rsidRPr="003327A9">
          <w:rPr>
            <w:rStyle w:val="Hyperlink"/>
            <w:noProof/>
          </w:rPr>
          <w:t>5.28.</w:t>
        </w:r>
        <w:r>
          <w:rPr>
            <w:rFonts w:asciiTheme="minorHAnsi" w:eastAsiaTheme="minorEastAsia" w:hAnsiTheme="minorHAnsi" w:cstheme="minorBidi"/>
            <w:noProof/>
            <w:sz w:val="22"/>
            <w:szCs w:val="22"/>
          </w:rPr>
          <w:tab/>
        </w:r>
        <w:r w:rsidRPr="003327A9">
          <w:rPr>
            <w:rStyle w:val="Hyperlink"/>
            <w:noProof/>
          </w:rPr>
          <w:t>RN28: Validar o campo Percentual de gratificação para pós-graduação</w:t>
        </w:r>
        <w:r>
          <w:rPr>
            <w:noProof/>
            <w:webHidden/>
          </w:rPr>
          <w:tab/>
        </w:r>
        <w:r>
          <w:rPr>
            <w:noProof/>
            <w:webHidden/>
          </w:rPr>
          <w:fldChar w:fldCharType="begin"/>
        </w:r>
        <w:r>
          <w:rPr>
            <w:noProof/>
            <w:webHidden/>
          </w:rPr>
          <w:instrText xml:space="preserve"> PAGEREF _Toc404766780 \h </w:instrText>
        </w:r>
        <w:r>
          <w:rPr>
            <w:noProof/>
            <w:webHidden/>
          </w:rPr>
        </w:r>
        <w:r>
          <w:rPr>
            <w:noProof/>
            <w:webHidden/>
          </w:rPr>
          <w:fldChar w:fldCharType="separate"/>
        </w:r>
        <w:r>
          <w:rPr>
            <w:noProof/>
            <w:webHidden/>
          </w:rPr>
          <w:t>16</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81" w:history="1">
        <w:r w:rsidRPr="003327A9">
          <w:rPr>
            <w:rStyle w:val="Hyperlink"/>
            <w:noProof/>
          </w:rPr>
          <w:t>5.29.</w:t>
        </w:r>
        <w:r>
          <w:rPr>
            <w:rFonts w:asciiTheme="minorHAnsi" w:eastAsiaTheme="minorEastAsia" w:hAnsiTheme="minorHAnsi" w:cstheme="minorBidi"/>
            <w:noProof/>
            <w:sz w:val="22"/>
            <w:szCs w:val="22"/>
          </w:rPr>
          <w:tab/>
        </w:r>
        <w:r w:rsidRPr="003327A9">
          <w:rPr>
            <w:rStyle w:val="Hyperlink"/>
            <w:noProof/>
          </w:rPr>
          <w:t>RN29: Validar o campo Percentual de gratificação para nível superior</w:t>
        </w:r>
        <w:r>
          <w:rPr>
            <w:noProof/>
            <w:webHidden/>
          </w:rPr>
          <w:tab/>
        </w:r>
        <w:r>
          <w:rPr>
            <w:noProof/>
            <w:webHidden/>
          </w:rPr>
          <w:fldChar w:fldCharType="begin"/>
        </w:r>
        <w:r>
          <w:rPr>
            <w:noProof/>
            <w:webHidden/>
          </w:rPr>
          <w:instrText xml:space="preserve"> PAGEREF _Toc404766781 \h </w:instrText>
        </w:r>
        <w:r>
          <w:rPr>
            <w:noProof/>
            <w:webHidden/>
          </w:rPr>
        </w:r>
        <w:r>
          <w:rPr>
            <w:noProof/>
            <w:webHidden/>
          </w:rPr>
          <w:fldChar w:fldCharType="separate"/>
        </w:r>
        <w:r>
          <w:rPr>
            <w:noProof/>
            <w:webHidden/>
          </w:rPr>
          <w:t>16</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82" w:history="1">
        <w:r w:rsidRPr="003327A9">
          <w:rPr>
            <w:rStyle w:val="Hyperlink"/>
            <w:noProof/>
          </w:rPr>
          <w:t>5.30.</w:t>
        </w:r>
        <w:r>
          <w:rPr>
            <w:rFonts w:asciiTheme="minorHAnsi" w:eastAsiaTheme="minorEastAsia" w:hAnsiTheme="minorHAnsi" w:cstheme="minorBidi"/>
            <w:noProof/>
            <w:sz w:val="22"/>
            <w:szCs w:val="22"/>
          </w:rPr>
          <w:tab/>
        </w:r>
        <w:r w:rsidRPr="003327A9">
          <w:rPr>
            <w:rStyle w:val="Hyperlink"/>
            <w:noProof/>
          </w:rPr>
          <w:t>RN30: Validar o campo Percentual de gratificação para nível médio</w:t>
        </w:r>
        <w:r>
          <w:rPr>
            <w:noProof/>
            <w:webHidden/>
          </w:rPr>
          <w:tab/>
        </w:r>
        <w:r>
          <w:rPr>
            <w:noProof/>
            <w:webHidden/>
          </w:rPr>
          <w:fldChar w:fldCharType="begin"/>
        </w:r>
        <w:r>
          <w:rPr>
            <w:noProof/>
            <w:webHidden/>
          </w:rPr>
          <w:instrText xml:space="preserve"> PAGEREF _Toc404766782 \h </w:instrText>
        </w:r>
        <w:r>
          <w:rPr>
            <w:noProof/>
            <w:webHidden/>
          </w:rPr>
        </w:r>
        <w:r>
          <w:rPr>
            <w:noProof/>
            <w:webHidden/>
          </w:rPr>
          <w:fldChar w:fldCharType="separate"/>
        </w:r>
        <w:r>
          <w:rPr>
            <w:noProof/>
            <w:webHidden/>
          </w:rPr>
          <w:t>17</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83" w:history="1">
        <w:r w:rsidRPr="003327A9">
          <w:rPr>
            <w:rStyle w:val="Hyperlink"/>
            <w:noProof/>
          </w:rPr>
          <w:t>5.31.</w:t>
        </w:r>
        <w:r>
          <w:rPr>
            <w:rFonts w:asciiTheme="minorHAnsi" w:eastAsiaTheme="minorEastAsia" w:hAnsiTheme="minorHAnsi" w:cstheme="minorBidi"/>
            <w:noProof/>
            <w:sz w:val="22"/>
            <w:szCs w:val="22"/>
          </w:rPr>
          <w:tab/>
        </w:r>
        <w:r w:rsidRPr="003327A9">
          <w:rPr>
            <w:rStyle w:val="Hyperlink"/>
            <w:noProof/>
          </w:rPr>
          <w:t>RN31: Validar o campo Quantitativo mínimo de alunos</w:t>
        </w:r>
        <w:r>
          <w:rPr>
            <w:noProof/>
            <w:webHidden/>
          </w:rPr>
          <w:tab/>
        </w:r>
        <w:r>
          <w:rPr>
            <w:noProof/>
            <w:webHidden/>
          </w:rPr>
          <w:fldChar w:fldCharType="begin"/>
        </w:r>
        <w:r>
          <w:rPr>
            <w:noProof/>
            <w:webHidden/>
          </w:rPr>
          <w:instrText xml:space="preserve"> PAGEREF _Toc404766783 \h </w:instrText>
        </w:r>
        <w:r>
          <w:rPr>
            <w:noProof/>
            <w:webHidden/>
          </w:rPr>
        </w:r>
        <w:r>
          <w:rPr>
            <w:noProof/>
            <w:webHidden/>
          </w:rPr>
          <w:fldChar w:fldCharType="separate"/>
        </w:r>
        <w:r>
          <w:rPr>
            <w:noProof/>
            <w:webHidden/>
          </w:rPr>
          <w:t>17</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84" w:history="1">
        <w:r w:rsidRPr="003327A9">
          <w:rPr>
            <w:rStyle w:val="Hyperlink"/>
            <w:noProof/>
          </w:rPr>
          <w:t>5.32.</w:t>
        </w:r>
        <w:r>
          <w:rPr>
            <w:rFonts w:asciiTheme="minorHAnsi" w:eastAsiaTheme="minorEastAsia" w:hAnsiTheme="minorHAnsi" w:cstheme="minorBidi"/>
            <w:noProof/>
            <w:sz w:val="22"/>
            <w:szCs w:val="22"/>
          </w:rPr>
          <w:tab/>
        </w:r>
        <w:r w:rsidRPr="003327A9">
          <w:rPr>
            <w:rStyle w:val="Hyperlink"/>
            <w:noProof/>
          </w:rPr>
          <w:t>RN32: Validar o campo Carga horária mínima</w:t>
        </w:r>
        <w:r>
          <w:rPr>
            <w:noProof/>
            <w:webHidden/>
          </w:rPr>
          <w:tab/>
        </w:r>
        <w:r>
          <w:rPr>
            <w:noProof/>
            <w:webHidden/>
          </w:rPr>
          <w:fldChar w:fldCharType="begin"/>
        </w:r>
        <w:r>
          <w:rPr>
            <w:noProof/>
            <w:webHidden/>
          </w:rPr>
          <w:instrText xml:space="preserve"> PAGEREF _Toc404766784 \h </w:instrText>
        </w:r>
        <w:r>
          <w:rPr>
            <w:noProof/>
            <w:webHidden/>
          </w:rPr>
        </w:r>
        <w:r>
          <w:rPr>
            <w:noProof/>
            <w:webHidden/>
          </w:rPr>
          <w:fldChar w:fldCharType="separate"/>
        </w:r>
        <w:r>
          <w:rPr>
            <w:noProof/>
            <w:webHidden/>
          </w:rPr>
          <w:t>17</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85" w:history="1">
        <w:r w:rsidRPr="003327A9">
          <w:rPr>
            <w:rStyle w:val="Hyperlink"/>
            <w:noProof/>
          </w:rPr>
          <w:t>5.33.</w:t>
        </w:r>
        <w:r>
          <w:rPr>
            <w:rFonts w:asciiTheme="minorHAnsi" w:eastAsiaTheme="minorEastAsia" w:hAnsiTheme="minorHAnsi" w:cstheme="minorBidi"/>
            <w:noProof/>
            <w:sz w:val="22"/>
            <w:szCs w:val="22"/>
          </w:rPr>
          <w:tab/>
        </w:r>
        <w:r w:rsidRPr="003327A9">
          <w:rPr>
            <w:rStyle w:val="Hyperlink"/>
            <w:noProof/>
          </w:rPr>
          <w:t>RN33: Validar o campo Carga horária máxima</w:t>
        </w:r>
        <w:r>
          <w:rPr>
            <w:noProof/>
            <w:webHidden/>
          </w:rPr>
          <w:tab/>
        </w:r>
        <w:r>
          <w:rPr>
            <w:noProof/>
            <w:webHidden/>
          </w:rPr>
          <w:fldChar w:fldCharType="begin"/>
        </w:r>
        <w:r>
          <w:rPr>
            <w:noProof/>
            <w:webHidden/>
          </w:rPr>
          <w:instrText xml:space="preserve"> PAGEREF _Toc404766785 \h </w:instrText>
        </w:r>
        <w:r>
          <w:rPr>
            <w:noProof/>
            <w:webHidden/>
          </w:rPr>
        </w:r>
        <w:r>
          <w:rPr>
            <w:noProof/>
            <w:webHidden/>
          </w:rPr>
          <w:fldChar w:fldCharType="separate"/>
        </w:r>
        <w:r>
          <w:rPr>
            <w:noProof/>
            <w:webHidden/>
          </w:rPr>
          <w:t>17</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86" w:history="1">
        <w:r w:rsidRPr="003327A9">
          <w:rPr>
            <w:rStyle w:val="Hyperlink"/>
            <w:noProof/>
          </w:rPr>
          <w:t>5.34.</w:t>
        </w:r>
        <w:r>
          <w:rPr>
            <w:rFonts w:asciiTheme="minorHAnsi" w:eastAsiaTheme="minorEastAsia" w:hAnsiTheme="minorHAnsi" w:cstheme="minorBidi"/>
            <w:noProof/>
            <w:sz w:val="22"/>
            <w:szCs w:val="22"/>
          </w:rPr>
          <w:tab/>
        </w:r>
        <w:r w:rsidRPr="003327A9">
          <w:rPr>
            <w:rStyle w:val="Hyperlink"/>
            <w:noProof/>
          </w:rPr>
          <w:t>RN34: Verificar se as cargas horárias são válidas</w:t>
        </w:r>
        <w:r>
          <w:rPr>
            <w:noProof/>
            <w:webHidden/>
          </w:rPr>
          <w:tab/>
        </w:r>
        <w:r>
          <w:rPr>
            <w:noProof/>
            <w:webHidden/>
          </w:rPr>
          <w:fldChar w:fldCharType="begin"/>
        </w:r>
        <w:r>
          <w:rPr>
            <w:noProof/>
            <w:webHidden/>
          </w:rPr>
          <w:instrText xml:space="preserve"> PAGEREF _Toc404766786 \h </w:instrText>
        </w:r>
        <w:r>
          <w:rPr>
            <w:noProof/>
            <w:webHidden/>
          </w:rPr>
        </w:r>
        <w:r>
          <w:rPr>
            <w:noProof/>
            <w:webHidden/>
          </w:rPr>
          <w:fldChar w:fldCharType="separate"/>
        </w:r>
        <w:r>
          <w:rPr>
            <w:noProof/>
            <w:webHidden/>
          </w:rPr>
          <w:t>18</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87" w:history="1">
        <w:r w:rsidRPr="003327A9">
          <w:rPr>
            <w:rStyle w:val="Hyperlink"/>
            <w:noProof/>
          </w:rPr>
          <w:t>5.35.</w:t>
        </w:r>
        <w:r>
          <w:rPr>
            <w:rFonts w:asciiTheme="minorHAnsi" w:eastAsiaTheme="minorEastAsia" w:hAnsiTheme="minorHAnsi" w:cstheme="minorBidi"/>
            <w:noProof/>
            <w:sz w:val="22"/>
            <w:szCs w:val="22"/>
          </w:rPr>
          <w:tab/>
        </w:r>
        <w:r w:rsidRPr="003327A9">
          <w:rPr>
            <w:rStyle w:val="Hyperlink"/>
            <w:noProof/>
          </w:rPr>
          <w:t>RN35: Verificar Data limite para alteração/exclusão do plano de capacitação</w:t>
        </w:r>
        <w:r>
          <w:rPr>
            <w:noProof/>
            <w:webHidden/>
          </w:rPr>
          <w:tab/>
        </w:r>
        <w:r>
          <w:rPr>
            <w:noProof/>
            <w:webHidden/>
          </w:rPr>
          <w:fldChar w:fldCharType="begin"/>
        </w:r>
        <w:r>
          <w:rPr>
            <w:noProof/>
            <w:webHidden/>
          </w:rPr>
          <w:instrText xml:space="preserve"> PAGEREF _Toc404766787 \h </w:instrText>
        </w:r>
        <w:r>
          <w:rPr>
            <w:noProof/>
            <w:webHidden/>
          </w:rPr>
        </w:r>
        <w:r>
          <w:rPr>
            <w:noProof/>
            <w:webHidden/>
          </w:rPr>
          <w:fldChar w:fldCharType="separate"/>
        </w:r>
        <w:r>
          <w:rPr>
            <w:noProof/>
            <w:webHidden/>
          </w:rPr>
          <w:t>18</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88" w:history="1">
        <w:r w:rsidRPr="003327A9">
          <w:rPr>
            <w:rStyle w:val="Hyperlink"/>
            <w:noProof/>
          </w:rPr>
          <w:t>5.36.</w:t>
        </w:r>
        <w:r>
          <w:rPr>
            <w:rFonts w:asciiTheme="minorHAnsi" w:eastAsiaTheme="minorEastAsia" w:hAnsiTheme="minorHAnsi" w:cstheme="minorBidi"/>
            <w:noProof/>
            <w:sz w:val="22"/>
            <w:szCs w:val="22"/>
          </w:rPr>
          <w:tab/>
        </w:r>
        <w:r w:rsidRPr="003327A9">
          <w:rPr>
            <w:rStyle w:val="Hyperlink"/>
            <w:noProof/>
          </w:rPr>
          <w:t>RN36: Verificar Punição para participante (aluno)</w:t>
        </w:r>
        <w:r>
          <w:rPr>
            <w:noProof/>
            <w:webHidden/>
          </w:rPr>
          <w:tab/>
        </w:r>
        <w:r>
          <w:rPr>
            <w:noProof/>
            <w:webHidden/>
          </w:rPr>
          <w:fldChar w:fldCharType="begin"/>
        </w:r>
        <w:r>
          <w:rPr>
            <w:noProof/>
            <w:webHidden/>
          </w:rPr>
          <w:instrText xml:space="preserve"> PAGEREF _Toc404766788 \h </w:instrText>
        </w:r>
        <w:r>
          <w:rPr>
            <w:noProof/>
            <w:webHidden/>
          </w:rPr>
        </w:r>
        <w:r>
          <w:rPr>
            <w:noProof/>
            <w:webHidden/>
          </w:rPr>
          <w:fldChar w:fldCharType="separate"/>
        </w:r>
        <w:r>
          <w:rPr>
            <w:noProof/>
            <w:webHidden/>
          </w:rPr>
          <w:t>18</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89" w:history="1">
        <w:r w:rsidRPr="003327A9">
          <w:rPr>
            <w:rStyle w:val="Hyperlink"/>
            <w:noProof/>
          </w:rPr>
          <w:t>5.37.</w:t>
        </w:r>
        <w:r>
          <w:rPr>
            <w:rFonts w:asciiTheme="minorHAnsi" w:eastAsiaTheme="minorEastAsia" w:hAnsiTheme="minorHAnsi" w:cstheme="minorBidi"/>
            <w:noProof/>
            <w:sz w:val="22"/>
            <w:szCs w:val="22"/>
          </w:rPr>
          <w:tab/>
        </w:r>
        <w:r w:rsidRPr="003327A9">
          <w:rPr>
            <w:rStyle w:val="Hyperlink"/>
            <w:noProof/>
          </w:rPr>
          <w:t>RN37: Verificar Punição para participante (ministrante)</w:t>
        </w:r>
        <w:r>
          <w:rPr>
            <w:noProof/>
            <w:webHidden/>
          </w:rPr>
          <w:tab/>
        </w:r>
        <w:r>
          <w:rPr>
            <w:noProof/>
            <w:webHidden/>
          </w:rPr>
          <w:fldChar w:fldCharType="begin"/>
        </w:r>
        <w:r>
          <w:rPr>
            <w:noProof/>
            <w:webHidden/>
          </w:rPr>
          <w:instrText xml:space="preserve"> PAGEREF _Toc404766789 \h </w:instrText>
        </w:r>
        <w:r>
          <w:rPr>
            <w:noProof/>
            <w:webHidden/>
          </w:rPr>
        </w:r>
        <w:r>
          <w:rPr>
            <w:noProof/>
            <w:webHidden/>
          </w:rPr>
          <w:fldChar w:fldCharType="separate"/>
        </w:r>
        <w:r>
          <w:rPr>
            <w:noProof/>
            <w:webHidden/>
          </w:rPr>
          <w:t>18</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90" w:history="1">
        <w:r w:rsidRPr="003327A9">
          <w:rPr>
            <w:rStyle w:val="Hyperlink"/>
            <w:noProof/>
          </w:rPr>
          <w:t>5.38.</w:t>
        </w:r>
        <w:r>
          <w:rPr>
            <w:rFonts w:asciiTheme="minorHAnsi" w:eastAsiaTheme="minorEastAsia" w:hAnsiTheme="minorHAnsi" w:cstheme="minorBidi"/>
            <w:noProof/>
            <w:sz w:val="22"/>
            <w:szCs w:val="22"/>
          </w:rPr>
          <w:tab/>
        </w:r>
        <w:r w:rsidRPr="003327A9">
          <w:rPr>
            <w:rStyle w:val="Hyperlink"/>
            <w:noProof/>
          </w:rPr>
          <w:t>RN38: Verificar Punição para participante (ministrante)</w:t>
        </w:r>
        <w:r>
          <w:rPr>
            <w:noProof/>
            <w:webHidden/>
          </w:rPr>
          <w:tab/>
        </w:r>
        <w:r>
          <w:rPr>
            <w:noProof/>
            <w:webHidden/>
          </w:rPr>
          <w:fldChar w:fldCharType="begin"/>
        </w:r>
        <w:r>
          <w:rPr>
            <w:noProof/>
            <w:webHidden/>
          </w:rPr>
          <w:instrText xml:space="preserve"> PAGEREF _Toc404766790 \h </w:instrText>
        </w:r>
        <w:r>
          <w:rPr>
            <w:noProof/>
            <w:webHidden/>
          </w:rPr>
        </w:r>
        <w:r>
          <w:rPr>
            <w:noProof/>
            <w:webHidden/>
          </w:rPr>
          <w:fldChar w:fldCharType="separate"/>
        </w:r>
        <w:r>
          <w:rPr>
            <w:noProof/>
            <w:webHidden/>
          </w:rPr>
          <w:t>18</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91" w:history="1">
        <w:r w:rsidRPr="003327A9">
          <w:rPr>
            <w:rStyle w:val="Hyperlink"/>
            <w:noProof/>
          </w:rPr>
          <w:t>5.39.</w:t>
        </w:r>
        <w:r>
          <w:rPr>
            <w:rFonts w:asciiTheme="minorHAnsi" w:eastAsiaTheme="minorEastAsia" w:hAnsiTheme="minorHAnsi" w:cstheme="minorBidi"/>
            <w:noProof/>
            <w:sz w:val="22"/>
            <w:szCs w:val="22"/>
          </w:rPr>
          <w:tab/>
        </w:r>
        <w:r w:rsidRPr="003327A9">
          <w:rPr>
            <w:rStyle w:val="Hyperlink"/>
            <w:noProof/>
          </w:rPr>
          <w:t>RN39: Validar o dia do mês (Data limite para alteração/exclusão do plano de capacitação)</w:t>
        </w:r>
        <w:r>
          <w:rPr>
            <w:noProof/>
            <w:webHidden/>
          </w:rPr>
          <w:tab/>
        </w:r>
        <w:r>
          <w:rPr>
            <w:noProof/>
            <w:webHidden/>
          </w:rPr>
          <w:fldChar w:fldCharType="begin"/>
        </w:r>
        <w:r>
          <w:rPr>
            <w:noProof/>
            <w:webHidden/>
          </w:rPr>
          <w:instrText xml:space="preserve"> PAGEREF _Toc404766791 \h </w:instrText>
        </w:r>
        <w:r>
          <w:rPr>
            <w:noProof/>
            <w:webHidden/>
          </w:rPr>
        </w:r>
        <w:r>
          <w:rPr>
            <w:noProof/>
            <w:webHidden/>
          </w:rPr>
          <w:fldChar w:fldCharType="separate"/>
        </w:r>
        <w:r>
          <w:rPr>
            <w:noProof/>
            <w:webHidden/>
          </w:rPr>
          <w:t>19</w:t>
        </w:r>
        <w:r>
          <w:rPr>
            <w:noProof/>
            <w:webHidden/>
          </w:rPr>
          <w:fldChar w:fldCharType="end"/>
        </w:r>
      </w:hyperlink>
    </w:p>
    <w:p w:rsidR="005E1B2D" w:rsidRDefault="005E1B2D">
      <w:pPr>
        <w:pStyle w:val="Sumrio2"/>
        <w:tabs>
          <w:tab w:val="left" w:pos="1200"/>
          <w:tab w:val="right" w:leader="dot" w:pos="8494"/>
        </w:tabs>
        <w:rPr>
          <w:rFonts w:asciiTheme="minorHAnsi" w:eastAsiaTheme="minorEastAsia" w:hAnsiTheme="minorHAnsi" w:cstheme="minorBidi"/>
          <w:noProof/>
          <w:sz w:val="22"/>
          <w:szCs w:val="22"/>
        </w:rPr>
      </w:pPr>
      <w:hyperlink w:anchor="_Toc404766792" w:history="1">
        <w:r w:rsidRPr="003327A9">
          <w:rPr>
            <w:rStyle w:val="Hyperlink"/>
            <w:noProof/>
          </w:rPr>
          <w:t>5.40.</w:t>
        </w:r>
        <w:r>
          <w:rPr>
            <w:rFonts w:asciiTheme="minorHAnsi" w:eastAsiaTheme="minorEastAsia" w:hAnsiTheme="minorHAnsi" w:cstheme="minorBidi"/>
            <w:noProof/>
            <w:sz w:val="22"/>
            <w:szCs w:val="22"/>
          </w:rPr>
          <w:tab/>
        </w:r>
        <w:r w:rsidRPr="003327A9">
          <w:rPr>
            <w:rStyle w:val="Hyperlink"/>
            <w:noProof/>
          </w:rPr>
          <w:t>RN40: Verificar se o dia do mês (Data limite para alteração/exclusão do plano de capacitação)</w:t>
        </w:r>
        <w:r>
          <w:rPr>
            <w:noProof/>
            <w:webHidden/>
          </w:rPr>
          <w:tab/>
        </w:r>
        <w:r>
          <w:rPr>
            <w:noProof/>
            <w:webHidden/>
          </w:rPr>
          <w:fldChar w:fldCharType="begin"/>
        </w:r>
        <w:r>
          <w:rPr>
            <w:noProof/>
            <w:webHidden/>
          </w:rPr>
          <w:instrText xml:space="preserve"> PAGEREF _Toc404766792 \h </w:instrText>
        </w:r>
        <w:r>
          <w:rPr>
            <w:noProof/>
            <w:webHidden/>
          </w:rPr>
        </w:r>
        <w:r>
          <w:rPr>
            <w:noProof/>
            <w:webHidden/>
          </w:rPr>
          <w:fldChar w:fldCharType="separate"/>
        </w:r>
        <w:r>
          <w:rPr>
            <w:noProof/>
            <w:webHidden/>
          </w:rPr>
          <w:t>19</w:t>
        </w:r>
        <w:r>
          <w:rPr>
            <w:noProof/>
            <w:webHidden/>
          </w:rPr>
          <w:fldChar w:fldCharType="end"/>
        </w:r>
      </w:hyperlink>
    </w:p>
    <w:p w:rsidR="005E1B2D" w:rsidRDefault="005E1B2D">
      <w:pPr>
        <w:pStyle w:val="Sumrio1"/>
        <w:tabs>
          <w:tab w:val="left" w:pos="480"/>
          <w:tab w:val="right" w:leader="dot" w:pos="8494"/>
        </w:tabs>
        <w:rPr>
          <w:rFonts w:asciiTheme="minorHAnsi" w:eastAsiaTheme="minorEastAsia" w:hAnsiTheme="minorHAnsi" w:cstheme="minorBidi"/>
          <w:noProof/>
          <w:sz w:val="22"/>
          <w:szCs w:val="22"/>
        </w:rPr>
      </w:pPr>
      <w:hyperlink w:anchor="_Toc404766793" w:history="1">
        <w:r w:rsidRPr="003327A9">
          <w:rPr>
            <w:rStyle w:val="Hyperlink"/>
            <w:noProof/>
          </w:rPr>
          <w:t>6.</w:t>
        </w:r>
        <w:r>
          <w:rPr>
            <w:rFonts w:asciiTheme="minorHAnsi" w:eastAsiaTheme="minorEastAsia" w:hAnsiTheme="minorHAnsi" w:cstheme="minorBidi"/>
            <w:noProof/>
            <w:sz w:val="22"/>
            <w:szCs w:val="22"/>
          </w:rPr>
          <w:tab/>
        </w:r>
        <w:r w:rsidRPr="003327A9">
          <w:rPr>
            <w:rStyle w:val="Hyperlink"/>
            <w:noProof/>
          </w:rPr>
          <w:t>Anexos</w:t>
        </w:r>
        <w:r>
          <w:rPr>
            <w:noProof/>
            <w:webHidden/>
          </w:rPr>
          <w:tab/>
        </w:r>
        <w:r>
          <w:rPr>
            <w:noProof/>
            <w:webHidden/>
          </w:rPr>
          <w:fldChar w:fldCharType="begin"/>
        </w:r>
        <w:r>
          <w:rPr>
            <w:noProof/>
            <w:webHidden/>
          </w:rPr>
          <w:instrText xml:space="preserve"> PAGEREF _Toc404766793 \h </w:instrText>
        </w:r>
        <w:r>
          <w:rPr>
            <w:noProof/>
            <w:webHidden/>
          </w:rPr>
        </w:r>
        <w:r>
          <w:rPr>
            <w:noProof/>
            <w:webHidden/>
          </w:rPr>
          <w:fldChar w:fldCharType="separate"/>
        </w:r>
        <w:r>
          <w:rPr>
            <w:noProof/>
            <w:webHidden/>
          </w:rPr>
          <w:t>20</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94" w:history="1">
        <w:r w:rsidRPr="003327A9">
          <w:rPr>
            <w:rStyle w:val="Hyperlink"/>
            <w:noProof/>
          </w:rPr>
          <w:t>6.1.</w:t>
        </w:r>
        <w:r>
          <w:rPr>
            <w:rFonts w:asciiTheme="minorHAnsi" w:eastAsiaTheme="minorEastAsia" w:hAnsiTheme="minorHAnsi" w:cstheme="minorBidi"/>
            <w:noProof/>
            <w:sz w:val="22"/>
            <w:szCs w:val="22"/>
          </w:rPr>
          <w:tab/>
        </w:r>
        <w:r w:rsidRPr="003327A9">
          <w:rPr>
            <w:rStyle w:val="Hyperlink"/>
            <w:noProof/>
          </w:rPr>
          <w:t>Atualização conforme o Tipo de Vigência</w:t>
        </w:r>
        <w:r>
          <w:rPr>
            <w:noProof/>
            <w:webHidden/>
          </w:rPr>
          <w:tab/>
        </w:r>
        <w:r>
          <w:rPr>
            <w:noProof/>
            <w:webHidden/>
          </w:rPr>
          <w:fldChar w:fldCharType="begin"/>
        </w:r>
        <w:r>
          <w:rPr>
            <w:noProof/>
            <w:webHidden/>
          </w:rPr>
          <w:instrText xml:space="preserve"> PAGEREF _Toc404766794 \h </w:instrText>
        </w:r>
        <w:r>
          <w:rPr>
            <w:noProof/>
            <w:webHidden/>
          </w:rPr>
        </w:r>
        <w:r>
          <w:rPr>
            <w:noProof/>
            <w:webHidden/>
          </w:rPr>
          <w:fldChar w:fldCharType="separate"/>
        </w:r>
        <w:r>
          <w:rPr>
            <w:noProof/>
            <w:webHidden/>
          </w:rPr>
          <w:t>20</w:t>
        </w:r>
        <w:r>
          <w:rPr>
            <w:noProof/>
            <w:webHidden/>
          </w:rPr>
          <w:fldChar w:fldCharType="end"/>
        </w:r>
      </w:hyperlink>
    </w:p>
    <w:p w:rsidR="005E1B2D" w:rsidRDefault="005E1B2D">
      <w:pPr>
        <w:pStyle w:val="Sumrio2"/>
        <w:tabs>
          <w:tab w:val="left" w:pos="960"/>
          <w:tab w:val="right" w:leader="dot" w:pos="8494"/>
        </w:tabs>
        <w:rPr>
          <w:rFonts w:asciiTheme="minorHAnsi" w:eastAsiaTheme="minorEastAsia" w:hAnsiTheme="minorHAnsi" w:cstheme="minorBidi"/>
          <w:noProof/>
          <w:sz w:val="22"/>
          <w:szCs w:val="22"/>
        </w:rPr>
      </w:pPr>
      <w:hyperlink w:anchor="_Toc404766795" w:history="1">
        <w:r w:rsidRPr="003327A9">
          <w:rPr>
            <w:rStyle w:val="Hyperlink"/>
            <w:noProof/>
          </w:rPr>
          <w:t>6.2.</w:t>
        </w:r>
        <w:r>
          <w:rPr>
            <w:rFonts w:asciiTheme="minorHAnsi" w:eastAsiaTheme="minorEastAsia" w:hAnsiTheme="minorHAnsi" w:cstheme="minorBidi"/>
            <w:noProof/>
            <w:sz w:val="22"/>
            <w:szCs w:val="22"/>
          </w:rPr>
          <w:tab/>
        </w:r>
        <w:r w:rsidRPr="003327A9">
          <w:rPr>
            <w:rStyle w:val="Hyperlink"/>
            <w:noProof/>
          </w:rPr>
          <w:t>Situações de alteração/exclusão</w:t>
        </w:r>
        <w:r>
          <w:rPr>
            <w:noProof/>
            <w:webHidden/>
          </w:rPr>
          <w:tab/>
        </w:r>
        <w:r>
          <w:rPr>
            <w:noProof/>
            <w:webHidden/>
          </w:rPr>
          <w:fldChar w:fldCharType="begin"/>
        </w:r>
        <w:r>
          <w:rPr>
            <w:noProof/>
            <w:webHidden/>
          </w:rPr>
          <w:instrText xml:space="preserve"> PAGEREF _Toc404766795 \h </w:instrText>
        </w:r>
        <w:r>
          <w:rPr>
            <w:noProof/>
            <w:webHidden/>
          </w:rPr>
        </w:r>
        <w:r>
          <w:rPr>
            <w:noProof/>
            <w:webHidden/>
          </w:rPr>
          <w:fldChar w:fldCharType="separate"/>
        </w:r>
        <w:r>
          <w:rPr>
            <w:noProof/>
            <w:webHidden/>
          </w:rPr>
          <w:t>20</w:t>
        </w:r>
        <w:r>
          <w:rPr>
            <w:noProof/>
            <w:webHidden/>
          </w:rPr>
          <w:fldChar w:fldCharType="end"/>
        </w:r>
      </w:hyperlink>
    </w:p>
    <w:p w:rsidR="0078248D" w:rsidRDefault="001230B2" w:rsidP="0078248D">
      <w:pPr>
        <w:pStyle w:val="Sumrio1"/>
      </w:pPr>
      <w:r>
        <w:fldChar w:fldCharType="end"/>
      </w:r>
    </w:p>
    <w:p w:rsidR="0078248D" w:rsidRDefault="0078248D" w:rsidP="0078248D">
      <w:pPr>
        <w:widowControl w:val="0"/>
        <w:rPr>
          <w:rFonts w:cs="Arial"/>
          <w:b/>
          <w:bCs/>
          <w:color w:val="000000"/>
        </w:rPr>
      </w:pPr>
    </w:p>
    <w:p w:rsidR="0078248D" w:rsidRDefault="0078248D" w:rsidP="0078248D">
      <w:pPr>
        <w:pStyle w:val="Heading"/>
        <w:rPr>
          <w:rFonts w:cs="Arial"/>
          <w:szCs w:val="24"/>
          <w:lang w:val="pt-BR"/>
        </w:rPr>
      </w:pPr>
    </w:p>
    <w:p w:rsidR="0078248D" w:rsidRDefault="0078248D" w:rsidP="0078248D">
      <w:pPr>
        <w:pStyle w:val="Heading"/>
      </w:pPr>
    </w:p>
    <w:p w:rsidR="0078248D" w:rsidRDefault="0078248D" w:rsidP="0078248D">
      <w:pPr>
        <w:pStyle w:val="Heading"/>
        <w:jc w:val="center"/>
      </w:pPr>
    </w:p>
    <w:p w:rsidR="0078248D" w:rsidRDefault="0078248D" w:rsidP="0078248D">
      <w:pPr>
        <w:pStyle w:val="Heading"/>
        <w:rPr>
          <w:rFonts w:cs="Arial"/>
          <w:szCs w:val="24"/>
          <w:lang w:val="pt-BR"/>
        </w:rPr>
      </w:pPr>
      <w:r>
        <w:br w:type="page"/>
      </w:r>
    </w:p>
    <w:p w:rsidR="0078248D" w:rsidRDefault="0078248D" w:rsidP="0078248D">
      <w:pPr>
        <w:pStyle w:val="Ttulo1"/>
        <w:keepNext w:val="0"/>
        <w:widowControl w:val="0"/>
        <w:spacing w:before="0" w:line="240" w:lineRule="auto"/>
        <w:ind w:left="540" w:hanging="540"/>
      </w:pPr>
      <w:bookmarkStart w:id="0" w:name="_Toc404766736"/>
      <w:r>
        <w:lastRenderedPageBreak/>
        <w:t>Pacote/Caso de Uso</w:t>
      </w:r>
      <w:bookmarkEnd w:id="0"/>
    </w:p>
    <w:p w:rsidR="0078248D" w:rsidRDefault="0078248D" w:rsidP="0078248D"/>
    <w:p w:rsidR="0078248D" w:rsidRDefault="0078248D" w:rsidP="0078248D">
      <w:pPr>
        <w:widowControl w:val="0"/>
        <w:ind w:left="360"/>
        <w:rPr>
          <w:rFonts w:cs="Arial"/>
          <w:b/>
          <w:bCs/>
          <w:color w:val="000080"/>
          <w:sz w:val="28"/>
        </w:rPr>
      </w:pPr>
      <w:r>
        <w:rPr>
          <w:rFonts w:cs="Arial"/>
          <w:b/>
          <w:bCs/>
          <w:color w:val="000080"/>
          <w:sz w:val="28"/>
        </w:rPr>
        <w:t>Manter parâmetros de capacitação do agrupamento</w:t>
      </w:r>
    </w:p>
    <w:p w:rsidR="0078248D" w:rsidRDefault="0078248D" w:rsidP="0078248D">
      <w:pPr>
        <w:widowControl w:val="0"/>
        <w:ind w:left="902"/>
        <w:rPr>
          <w:rFonts w:cs="Arial"/>
          <w:b/>
          <w:bCs/>
          <w:color w:val="FF0000"/>
        </w:rPr>
      </w:pPr>
    </w:p>
    <w:p w:rsidR="0078248D" w:rsidRDefault="0078248D" w:rsidP="0078248D">
      <w:pPr>
        <w:pStyle w:val="Ttulo2"/>
        <w:widowControl w:val="0"/>
        <w:tabs>
          <w:tab w:val="left" w:pos="1080"/>
        </w:tabs>
        <w:spacing w:before="0" w:after="0" w:line="240" w:lineRule="auto"/>
        <w:ind w:left="1080" w:hanging="720"/>
      </w:pPr>
      <w:bookmarkStart w:id="1" w:name="_Toc404766737"/>
      <w:r>
        <w:t>Descrição</w:t>
      </w:r>
      <w:bookmarkEnd w:id="1"/>
    </w:p>
    <w:p w:rsidR="0078248D" w:rsidRDefault="0078248D" w:rsidP="0078248D">
      <w:pPr>
        <w:pStyle w:val="Recuodecorpodetexto2"/>
        <w:widowControl w:val="0"/>
        <w:ind w:left="1620" w:firstLine="0"/>
        <w:rPr>
          <w:sz w:val="24"/>
        </w:rPr>
      </w:pPr>
    </w:p>
    <w:p w:rsidR="0078248D" w:rsidRDefault="0078248D" w:rsidP="0078248D">
      <w:pPr>
        <w:pStyle w:val="Recuodecorpodetexto2"/>
        <w:widowControl w:val="0"/>
        <w:ind w:left="1260" w:firstLine="0"/>
        <w:rPr>
          <w:sz w:val="24"/>
        </w:rPr>
      </w:pPr>
      <w:r>
        <w:rPr>
          <w:sz w:val="24"/>
        </w:rPr>
        <w:t>Pacote responsável por agrupar os casos de uso de manutenção de Parâmetros de capacitação do agrupamento.</w:t>
      </w:r>
    </w:p>
    <w:p w:rsidR="0078248D" w:rsidRDefault="0078248D" w:rsidP="0078248D">
      <w:pPr>
        <w:pStyle w:val="Recuodecorpodetexto2"/>
        <w:widowControl w:val="0"/>
        <w:ind w:left="1620" w:firstLine="0"/>
        <w:rPr>
          <w:sz w:val="24"/>
        </w:rPr>
      </w:pPr>
    </w:p>
    <w:p w:rsidR="0078248D" w:rsidRDefault="0078248D" w:rsidP="0078248D">
      <w:pPr>
        <w:pStyle w:val="Ttulo2"/>
        <w:widowControl w:val="0"/>
        <w:tabs>
          <w:tab w:val="left" w:pos="1080"/>
        </w:tabs>
        <w:spacing w:before="0" w:after="0" w:line="240" w:lineRule="auto"/>
        <w:ind w:left="1080" w:hanging="720"/>
      </w:pPr>
      <w:bookmarkStart w:id="2" w:name="_Toc404766738"/>
      <w:r>
        <w:t>Requisitos atendidos</w:t>
      </w:r>
      <w:bookmarkEnd w:id="2"/>
    </w:p>
    <w:p w:rsidR="0078248D" w:rsidRDefault="0078248D" w:rsidP="0078248D"/>
    <w:p w:rsidR="0078248D" w:rsidRDefault="0078248D" w:rsidP="0078248D">
      <w:pPr>
        <w:pStyle w:val="Recuodecorpodetexto"/>
        <w:ind w:left="1260"/>
      </w:pPr>
      <w:r>
        <w:t>R21 – Manter parâmetros de capacitação do agrupamento</w:t>
      </w:r>
    </w:p>
    <w:p w:rsidR="0078248D" w:rsidRDefault="0078248D" w:rsidP="0078248D"/>
    <w:p w:rsidR="0078248D" w:rsidRDefault="0078248D" w:rsidP="0078248D">
      <w:pPr>
        <w:pStyle w:val="Ttulo1"/>
        <w:keepNext w:val="0"/>
        <w:widowControl w:val="0"/>
        <w:spacing w:before="0" w:line="240" w:lineRule="auto"/>
        <w:ind w:left="540" w:hanging="540"/>
      </w:pPr>
      <w:bookmarkStart w:id="3" w:name="_Toc404766739"/>
      <w:r>
        <w:t>Conceito</w:t>
      </w:r>
      <w:bookmarkEnd w:id="3"/>
      <w:r>
        <w:tab/>
      </w:r>
    </w:p>
    <w:p w:rsidR="0078248D" w:rsidRDefault="0078248D" w:rsidP="0078248D"/>
    <w:p w:rsidR="0078248D" w:rsidRDefault="0078248D" w:rsidP="0078248D">
      <w:pPr>
        <w:pStyle w:val="Ttulo2"/>
        <w:widowControl w:val="0"/>
        <w:tabs>
          <w:tab w:val="left" w:pos="1080"/>
        </w:tabs>
        <w:spacing w:before="0" w:after="0" w:line="240" w:lineRule="auto"/>
        <w:ind w:left="1080" w:hanging="720"/>
      </w:pPr>
      <w:bookmarkStart w:id="4" w:name="_Toc404766740"/>
      <w:r>
        <w:t>Conceitos principais</w:t>
      </w:r>
      <w:bookmarkEnd w:id="4"/>
    </w:p>
    <w:p w:rsidR="0078248D" w:rsidRDefault="0078248D" w:rsidP="0078248D">
      <w:pPr>
        <w:pStyle w:val="Cabealho"/>
        <w:rPr>
          <w:rFonts w:cs="Arial"/>
        </w:rPr>
      </w:pPr>
    </w:p>
    <w:tbl>
      <w:tblPr>
        <w:tblW w:w="9070" w:type="dxa"/>
        <w:tblLayout w:type="fixed"/>
        <w:tblCellMar>
          <w:left w:w="0" w:type="dxa"/>
          <w:right w:w="70" w:type="dxa"/>
        </w:tblCellMar>
        <w:tblLook w:val="0000"/>
      </w:tblPr>
      <w:tblGrid>
        <w:gridCol w:w="2338"/>
        <w:gridCol w:w="6732"/>
      </w:tblGrid>
      <w:tr w:rsidR="0078248D" w:rsidTr="0097135F">
        <w:trPr>
          <w:trHeight w:val="600"/>
        </w:trPr>
        <w:tc>
          <w:tcPr>
            <w:tcW w:w="1600" w:type="dxa"/>
          </w:tcPr>
          <w:p w:rsidR="0078248D" w:rsidRDefault="0078248D" w:rsidP="0078248D">
            <w:pPr>
              <w:pStyle w:val="Cabealho"/>
              <w:ind w:left="0"/>
              <w:jc w:val="left"/>
              <w:rPr>
                <w:rFonts w:cs="Arial"/>
                <w:b/>
              </w:rPr>
            </w:pPr>
            <w:r>
              <w:rPr>
                <w:rFonts w:cs="Arial"/>
                <w:b/>
              </w:rPr>
              <w:t>Parâmetros da capacitação do agrupamento</w:t>
            </w:r>
          </w:p>
        </w:tc>
        <w:tc>
          <w:tcPr>
            <w:tcW w:w="4606" w:type="dxa"/>
          </w:tcPr>
          <w:p w:rsidR="0078248D" w:rsidRDefault="0078248D" w:rsidP="0097135F">
            <w:pPr>
              <w:pStyle w:val="Cabealho"/>
              <w:rPr>
                <w:rFonts w:cs="Arial"/>
              </w:rPr>
            </w:pPr>
            <w:r>
              <w:rPr>
                <w:rFonts w:cs="Arial"/>
              </w:rPr>
              <w:t>Relação dos parâmetros de capacitação do agrupamento.</w:t>
            </w:r>
          </w:p>
        </w:tc>
      </w:tr>
    </w:tbl>
    <w:p w:rsidR="0078248D" w:rsidRDefault="0078248D" w:rsidP="0078248D">
      <w:pPr>
        <w:pStyle w:val="Cabealho"/>
        <w:rPr>
          <w:rFonts w:cs="Arial"/>
        </w:rPr>
      </w:pPr>
    </w:p>
    <w:p w:rsidR="0078248D" w:rsidRDefault="0078248D" w:rsidP="0078248D">
      <w:pPr>
        <w:rPr>
          <w:rFonts w:cs="Arial"/>
        </w:rPr>
      </w:pPr>
    </w:p>
    <w:p w:rsidR="0078248D" w:rsidRDefault="0078248D" w:rsidP="0078248D">
      <w:pPr>
        <w:pStyle w:val="Ttulo2"/>
        <w:widowControl w:val="0"/>
        <w:tabs>
          <w:tab w:val="left" w:pos="1080"/>
        </w:tabs>
        <w:spacing w:before="0" w:after="0" w:line="240" w:lineRule="auto"/>
        <w:ind w:left="1080" w:hanging="720"/>
      </w:pPr>
      <w:bookmarkStart w:id="5" w:name="_Toc404766741"/>
      <w:r>
        <w:t>Conceitos associados</w:t>
      </w:r>
      <w:bookmarkEnd w:id="5"/>
    </w:p>
    <w:p w:rsidR="0078248D" w:rsidRDefault="0078248D" w:rsidP="0078248D">
      <w:pPr>
        <w:pStyle w:val="Cabealho"/>
        <w:rPr>
          <w:rFonts w:cs="Arial"/>
        </w:rPr>
      </w:pPr>
    </w:p>
    <w:tbl>
      <w:tblPr>
        <w:tblW w:w="9070" w:type="dxa"/>
        <w:tblLayout w:type="fixed"/>
        <w:tblCellMar>
          <w:left w:w="0" w:type="dxa"/>
          <w:right w:w="70" w:type="dxa"/>
        </w:tblCellMar>
        <w:tblLook w:val="0000"/>
      </w:tblPr>
      <w:tblGrid>
        <w:gridCol w:w="2338"/>
        <w:gridCol w:w="6732"/>
      </w:tblGrid>
      <w:tr w:rsidR="0078248D" w:rsidTr="0097135F">
        <w:trPr>
          <w:trHeight w:val="600"/>
        </w:trPr>
        <w:tc>
          <w:tcPr>
            <w:tcW w:w="1600" w:type="dxa"/>
          </w:tcPr>
          <w:p w:rsidR="0078248D" w:rsidRDefault="0078248D" w:rsidP="0078248D">
            <w:pPr>
              <w:pStyle w:val="Cabealho"/>
              <w:ind w:left="0"/>
              <w:jc w:val="left"/>
              <w:rPr>
                <w:rFonts w:cs="Arial"/>
                <w:b/>
              </w:rPr>
            </w:pPr>
            <w:r>
              <w:rPr>
                <w:rFonts w:cs="Arial"/>
                <w:b/>
              </w:rPr>
              <w:t>Ocorrência de evento</w:t>
            </w:r>
          </w:p>
        </w:tc>
        <w:tc>
          <w:tcPr>
            <w:tcW w:w="4606" w:type="dxa"/>
          </w:tcPr>
          <w:p w:rsidR="0078248D" w:rsidRDefault="0078248D" w:rsidP="0097135F">
            <w:pPr>
              <w:pStyle w:val="Cabealho"/>
              <w:rPr>
                <w:rFonts w:cs="Arial"/>
              </w:rPr>
            </w:pPr>
            <w:r>
              <w:rPr>
                <w:rFonts w:cs="Arial"/>
              </w:rPr>
              <w:t>Relação de ocorrências de evento, ou seja, as turmas constituídas para os eventos de capacitação</w:t>
            </w:r>
            <w:proofErr w:type="gramStart"/>
            <w:r>
              <w:rPr>
                <w:rFonts w:cs="Arial"/>
              </w:rPr>
              <w:t>..</w:t>
            </w:r>
            <w:proofErr w:type="gramEnd"/>
          </w:p>
        </w:tc>
      </w:tr>
    </w:tbl>
    <w:p w:rsidR="0078248D" w:rsidRDefault="0078248D" w:rsidP="0078248D">
      <w:pPr>
        <w:pStyle w:val="Cabealho"/>
        <w:rPr>
          <w:rFonts w:cs="Arial"/>
        </w:rPr>
      </w:pPr>
    </w:p>
    <w:tbl>
      <w:tblPr>
        <w:tblW w:w="9070" w:type="dxa"/>
        <w:tblLayout w:type="fixed"/>
        <w:tblCellMar>
          <w:left w:w="0" w:type="dxa"/>
          <w:right w:w="70" w:type="dxa"/>
        </w:tblCellMar>
        <w:tblLook w:val="0000"/>
      </w:tblPr>
      <w:tblGrid>
        <w:gridCol w:w="2338"/>
        <w:gridCol w:w="6732"/>
      </w:tblGrid>
      <w:tr w:rsidR="0078248D" w:rsidTr="0097135F">
        <w:trPr>
          <w:trHeight w:val="600"/>
        </w:trPr>
        <w:tc>
          <w:tcPr>
            <w:tcW w:w="1600" w:type="dxa"/>
          </w:tcPr>
          <w:p w:rsidR="0078248D" w:rsidRDefault="0078248D" w:rsidP="0078248D">
            <w:pPr>
              <w:pStyle w:val="Cabealho"/>
              <w:ind w:left="0"/>
              <w:jc w:val="left"/>
              <w:rPr>
                <w:rFonts w:cs="Arial"/>
                <w:b/>
              </w:rPr>
            </w:pPr>
            <w:r>
              <w:rPr>
                <w:rFonts w:cs="Arial"/>
                <w:b/>
              </w:rPr>
              <w:t>Participante da ocorrência</w:t>
            </w:r>
          </w:p>
        </w:tc>
        <w:tc>
          <w:tcPr>
            <w:tcW w:w="4606" w:type="dxa"/>
          </w:tcPr>
          <w:p w:rsidR="0078248D" w:rsidRDefault="0078248D" w:rsidP="0097135F">
            <w:pPr>
              <w:pStyle w:val="Cabealho"/>
              <w:rPr>
                <w:rFonts w:cs="Arial"/>
              </w:rPr>
            </w:pPr>
            <w:r>
              <w:rPr>
                <w:rFonts w:cs="Arial"/>
              </w:rPr>
              <w:t>Relação dos participantes da ocorrência: alunos, ministrantes/tutores.</w:t>
            </w:r>
          </w:p>
        </w:tc>
      </w:tr>
    </w:tbl>
    <w:p w:rsidR="0078248D" w:rsidRDefault="0078248D" w:rsidP="0078248D">
      <w:pPr>
        <w:pStyle w:val="Cabealho"/>
        <w:rPr>
          <w:rFonts w:cs="Arial"/>
        </w:rPr>
      </w:pPr>
    </w:p>
    <w:p w:rsidR="0078248D" w:rsidRDefault="0078248D" w:rsidP="0078248D">
      <w:pPr>
        <w:rPr>
          <w:rFonts w:eastAsia="Arial Unicode MS"/>
        </w:rPr>
      </w:pPr>
    </w:p>
    <w:p w:rsidR="0078248D" w:rsidRDefault="0078248D" w:rsidP="0078248D">
      <w:pPr>
        <w:pStyle w:val="Ttulo1"/>
        <w:keepNext w:val="0"/>
        <w:widowControl w:val="0"/>
        <w:spacing w:before="0" w:line="240" w:lineRule="auto"/>
        <w:ind w:left="540" w:hanging="540"/>
      </w:pPr>
      <w:r>
        <w:rPr>
          <w:b w:val="0"/>
          <w:bCs w:val="0"/>
        </w:rPr>
        <w:br w:type="page"/>
      </w:r>
      <w:bookmarkStart w:id="6" w:name="_Toc404766742"/>
      <w:r>
        <w:lastRenderedPageBreak/>
        <w:t>Diagrama</w:t>
      </w:r>
      <w:bookmarkEnd w:id="6"/>
    </w:p>
    <w:p w:rsidR="0078248D" w:rsidRDefault="0078248D" w:rsidP="0078248D">
      <w:pPr>
        <w:pStyle w:val="Cabealho"/>
        <w:widowControl w:val="0"/>
        <w:tabs>
          <w:tab w:val="left" w:pos="708"/>
        </w:tabs>
        <w:rPr>
          <w:rFonts w:cs="Arial"/>
        </w:rPr>
      </w:pPr>
    </w:p>
    <w:p w:rsidR="0078248D" w:rsidRDefault="0078248D" w:rsidP="0078248D">
      <w:pPr>
        <w:widowControl w:val="0"/>
        <w:jc w:val="center"/>
        <w:rPr>
          <w:rFonts w:cs="Arial"/>
        </w:rPr>
      </w:pPr>
    </w:p>
    <w:p w:rsidR="0078248D" w:rsidRDefault="0078248D" w:rsidP="0078248D">
      <w:pPr>
        <w:widowControl w:val="0"/>
        <w:jc w:val="center"/>
        <w:rPr>
          <w:rFonts w:cs="Arial"/>
        </w:rPr>
      </w:pPr>
    </w:p>
    <w:p w:rsidR="0078248D" w:rsidRDefault="00530120" w:rsidP="0078248D">
      <w:pPr>
        <w:widowControl w:val="0"/>
        <w:ind w:left="0"/>
        <w:jc w:val="center"/>
        <w:rPr>
          <w:rFonts w:cs="Arial"/>
        </w:rPr>
      </w:pPr>
      <w:r>
        <w:rPr>
          <w:rFonts w:cs="Arial"/>
          <w:noProof/>
        </w:rPr>
        <w:drawing>
          <wp:inline distT="0" distB="0" distL="0" distR="0">
            <wp:extent cx="4457700" cy="5219700"/>
            <wp:effectExtent l="1905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457700" cy="5219700"/>
                    </a:xfrm>
                    <a:prstGeom prst="rect">
                      <a:avLst/>
                    </a:prstGeom>
                    <a:noFill/>
                    <a:ln w="9525">
                      <a:noFill/>
                      <a:miter lim="800000"/>
                      <a:headEnd/>
                      <a:tailEnd/>
                    </a:ln>
                  </pic:spPr>
                </pic:pic>
              </a:graphicData>
            </a:graphic>
          </wp:inline>
        </w:drawing>
      </w:r>
    </w:p>
    <w:p w:rsidR="0078248D" w:rsidRDefault="0078248D" w:rsidP="0078248D">
      <w:pPr>
        <w:pStyle w:val="Ttulo1"/>
        <w:keepNext w:val="0"/>
        <w:widowControl w:val="0"/>
        <w:spacing w:before="0" w:line="240" w:lineRule="auto"/>
        <w:ind w:left="540" w:hanging="540"/>
      </w:pPr>
      <w:r>
        <w:rPr>
          <w:b w:val="0"/>
          <w:bCs w:val="0"/>
        </w:rPr>
        <w:br w:type="page"/>
      </w:r>
      <w:bookmarkStart w:id="7" w:name="_Toc404766743"/>
      <w:r>
        <w:lastRenderedPageBreak/>
        <w:t>Casos de Uso</w:t>
      </w:r>
      <w:bookmarkEnd w:id="7"/>
    </w:p>
    <w:p w:rsidR="0078248D" w:rsidRDefault="0078248D" w:rsidP="0078248D">
      <w:pPr>
        <w:pStyle w:val="Ttulo2"/>
      </w:pPr>
      <w:r>
        <w:rPr>
          <w:vanish/>
        </w:rPr>
        <w:t xml:space="preserve">UCS478 </w:t>
      </w:r>
      <w:bookmarkStart w:id="8" w:name="_Toc404766744"/>
      <w:r>
        <w:t>Incluir parâmetros de capacitação do agrupamento</w:t>
      </w:r>
      <w:bookmarkEnd w:id="8"/>
      <w:r>
        <w:t> </w:t>
      </w:r>
    </w:p>
    <w:p w:rsidR="0078248D" w:rsidRDefault="0078248D" w:rsidP="0078248D">
      <w:pPr>
        <w:pStyle w:val="Ttulo3"/>
        <w:keepNext w:val="0"/>
        <w:widowControl w:val="0"/>
        <w:spacing w:before="120" w:line="240" w:lineRule="auto"/>
        <w:ind w:left="1620" w:hanging="900"/>
      </w:pPr>
      <w:bookmarkStart w:id="9" w:name="_Toc404766745"/>
      <w:r>
        <w:t>Fluxo Básico</w:t>
      </w:r>
      <w:bookmarkEnd w:id="9"/>
    </w:p>
    <w:p w:rsidR="0078248D" w:rsidRDefault="0078248D" w:rsidP="0078248D">
      <w:pPr>
        <w:pStyle w:val="Ttulo4"/>
        <w:keepNext w:val="0"/>
        <w:widowControl w:val="0"/>
        <w:tabs>
          <w:tab w:val="clear" w:pos="1985"/>
          <w:tab w:val="num" w:pos="1800"/>
        </w:tabs>
        <w:spacing w:line="240" w:lineRule="auto"/>
        <w:ind w:left="2160" w:hanging="1080"/>
      </w:pPr>
      <w:r>
        <w:t>O ator solicita a funcionalidade de manutenção de Parâmetros de capacitação do agrupamento e seleciona a opção de inclusão.</w:t>
      </w:r>
    </w:p>
    <w:p w:rsidR="0078248D" w:rsidRDefault="0078248D" w:rsidP="0078248D">
      <w:pPr>
        <w:pStyle w:val="Ttulo4"/>
        <w:keepNext w:val="0"/>
        <w:widowControl w:val="0"/>
        <w:tabs>
          <w:tab w:val="clear" w:pos="1985"/>
          <w:tab w:val="num" w:pos="1800"/>
        </w:tabs>
        <w:spacing w:line="240" w:lineRule="auto"/>
        <w:ind w:left="2160" w:hanging="1080"/>
      </w:pPr>
      <w:r>
        <w:t xml:space="preserve">O sistema exibe o nome do “Agrupamento” que o ator está </w:t>
      </w:r>
      <w:proofErr w:type="spellStart"/>
      <w:r>
        <w:t>logado</w:t>
      </w:r>
      <w:proofErr w:type="spellEnd"/>
      <w:r>
        <w:t>.</w:t>
      </w:r>
    </w:p>
    <w:p w:rsidR="0078248D" w:rsidRDefault="0078248D" w:rsidP="0078248D">
      <w:pPr>
        <w:pStyle w:val="Ttulo4"/>
        <w:keepNext w:val="0"/>
        <w:widowControl w:val="0"/>
        <w:tabs>
          <w:tab w:val="clear" w:pos="1985"/>
          <w:tab w:val="num" w:pos="1800"/>
        </w:tabs>
        <w:spacing w:line="240" w:lineRule="auto"/>
        <w:ind w:left="2160" w:hanging="1080"/>
      </w:pPr>
      <w:r>
        <w:t>O sistema exibe os “Tipos de evento” vigentes (na data inicial) e ativos (não anulados).</w:t>
      </w:r>
    </w:p>
    <w:p w:rsidR="0078248D" w:rsidRDefault="0078248D" w:rsidP="0078248D">
      <w:pPr>
        <w:pStyle w:val="Ttulo4"/>
        <w:keepNext w:val="0"/>
        <w:widowControl w:val="0"/>
        <w:tabs>
          <w:tab w:val="clear" w:pos="1985"/>
          <w:tab w:val="num" w:pos="1800"/>
        </w:tabs>
        <w:spacing w:line="240" w:lineRule="auto"/>
        <w:ind w:left="2160" w:hanging="1080"/>
      </w:pPr>
      <w:r>
        <w:t>O sistema exibe as “Modalidades de evento”.</w:t>
      </w:r>
    </w:p>
    <w:p w:rsidR="0078248D" w:rsidRDefault="0078248D" w:rsidP="0078248D">
      <w:pPr>
        <w:pStyle w:val="Ttulo4"/>
        <w:keepNext w:val="0"/>
        <w:widowControl w:val="0"/>
        <w:tabs>
          <w:tab w:val="clear" w:pos="1985"/>
          <w:tab w:val="num" w:pos="1800"/>
        </w:tabs>
        <w:spacing w:line="240" w:lineRule="auto"/>
        <w:ind w:left="2160" w:hanging="1080"/>
      </w:pPr>
      <w:r>
        <w:t>O sistema exibe os “Objetivos do evento”.</w:t>
      </w:r>
    </w:p>
    <w:p w:rsidR="0078248D" w:rsidRDefault="0078248D" w:rsidP="0078248D">
      <w:pPr>
        <w:pStyle w:val="Ttulo4"/>
        <w:keepNext w:val="0"/>
        <w:widowControl w:val="0"/>
        <w:tabs>
          <w:tab w:val="clear" w:pos="1985"/>
          <w:tab w:val="num" w:pos="1800"/>
        </w:tabs>
        <w:spacing w:line="240" w:lineRule="auto"/>
        <w:ind w:left="2160" w:hanging="1080"/>
      </w:pPr>
      <w:r>
        <w:t>O ator informa os dados necessários e prossegue a operação.</w:t>
      </w:r>
    </w:p>
    <w:p w:rsidR="0078248D" w:rsidRDefault="0078248D" w:rsidP="0078248D">
      <w:pPr>
        <w:pStyle w:val="Ttulo4"/>
        <w:keepNext w:val="0"/>
        <w:widowControl w:val="0"/>
        <w:tabs>
          <w:tab w:val="clear" w:pos="1985"/>
          <w:tab w:val="num" w:pos="1800"/>
        </w:tabs>
        <w:spacing w:line="240" w:lineRule="auto"/>
        <w:ind w:left="2160" w:hanging="1080"/>
      </w:pPr>
      <w:r>
        <w:t>O sistema verifica as regras de negócio RN06, RN08, RN09, RN10, RN11, RN12, RN13, RN14, RN15, RN16, RN17, RN18, RN19, RN20, RN21, RN22, RN23, RN24, RN25, RN26, RN27, RN28, RN29, RN30, RN31, RN32, RN33, RN34, RN35, RN36, RN37, RN38, RN39 e RN40 da seção “Regras de Negócio”.</w:t>
      </w:r>
    </w:p>
    <w:p w:rsidR="0078248D" w:rsidRDefault="0078248D" w:rsidP="0078248D">
      <w:pPr>
        <w:pStyle w:val="Ttulo4"/>
        <w:keepNext w:val="0"/>
        <w:widowControl w:val="0"/>
        <w:tabs>
          <w:tab w:val="clear" w:pos="1985"/>
          <w:tab w:val="num" w:pos="1800"/>
        </w:tabs>
        <w:spacing w:line="240" w:lineRule="auto"/>
        <w:ind w:left="2160" w:hanging="1080"/>
      </w:pPr>
      <w:r>
        <w:t xml:space="preserve">O sistema inclui os “Parâmetros de capacitação do agrupamento”, “Histórico dos parâmetros de capacitação do agrupamento”, </w:t>
      </w:r>
      <w:r>
        <w:rPr>
          <w:bCs w:val="0"/>
        </w:rPr>
        <w:t>“Quantitativos de Alunos por Tipo de Evento”, “Quantitativos de Alunos por Modalidade do Evento” e “Cargas Horárias permitidas por Objetivo do Evento”</w:t>
      </w:r>
      <w:r>
        <w:t>.</w:t>
      </w:r>
    </w:p>
    <w:p w:rsidR="0078248D" w:rsidRDefault="0078248D" w:rsidP="0078248D">
      <w:pPr>
        <w:pStyle w:val="Ttulo4"/>
        <w:keepNext w:val="0"/>
        <w:widowControl w:val="0"/>
        <w:tabs>
          <w:tab w:val="clear" w:pos="1985"/>
        </w:tabs>
        <w:spacing w:line="240" w:lineRule="auto"/>
        <w:ind w:left="2160" w:hanging="1080"/>
      </w:pPr>
      <w:r>
        <w:t>O sistema exibe a mensagem MSG0050 ("Inclusão efetuada com sucesso!").</w:t>
      </w:r>
    </w:p>
    <w:p w:rsidR="0078248D" w:rsidRDefault="0078248D" w:rsidP="0078248D">
      <w:pPr>
        <w:pStyle w:val="Recuodecorpodetexto"/>
      </w:pPr>
    </w:p>
    <w:p w:rsidR="0078248D" w:rsidRDefault="0078248D" w:rsidP="0078248D">
      <w:pPr>
        <w:pStyle w:val="Ttulo2"/>
      </w:pPr>
      <w:r>
        <w:rPr>
          <w:vanish/>
        </w:rPr>
        <w:t xml:space="preserve">UCS479 </w:t>
      </w:r>
      <w:bookmarkStart w:id="10" w:name="_Toc404766746"/>
      <w:r>
        <w:t>Alterar parâmetros de capacitação do agrupamento</w:t>
      </w:r>
      <w:bookmarkEnd w:id="10"/>
      <w:r>
        <w:t> </w:t>
      </w:r>
    </w:p>
    <w:p w:rsidR="0078248D" w:rsidRDefault="0078248D" w:rsidP="0078248D">
      <w:pPr>
        <w:pStyle w:val="Ttulo3"/>
        <w:keepNext w:val="0"/>
        <w:widowControl w:val="0"/>
        <w:spacing w:before="120" w:line="240" w:lineRule="auto"/>
        <w:ind w:left="1620" w:hanging="900"/>
      </w:pPr>
      <w:bookmarkStart w:id="11" w:name="_Toc404766747"/>
      <w:r>
        <w:t>Fluxo Básico</w:t>
      </w:r>
      <w:bookmarkEnd w:id="11"/>
    </w:p>
    <w:p w:rsidR="0078248D" w:rsidRDefault="0078248D" w:rsidP="0078248D">
      <w:pPr>
        <w:pStyle w:val="Ttulo4"/>
        <w:keepNext w:val="0"/>
        <w:widowControl w:val="0"/>
        <w:tabs>
          <w:tab w:val="clear" w:pos="1985"/>
          <w:tab w:val="num" w:pos="1800"/>
        </w:tabs>
        <w:spacing w:line="240" w:lineRule="auto"/>
        <w:ind w:left="2160" w:hanging="1080"/>
      </w:pPr>
      <w:r>
        <w:t xml:space="preserve"> O ator seleciona os parâmetros de capacitação do agrupamento (uma vigência) após executar o caso de uso “Listar parâmetros de capacitação do agrupamento” e seleciona a opção de alteração.</w:t>
      </w:r>
    </w:p>
    <w:p w:rsidR="0078248D" w:rsidRDefault="0078248D" w:rsidP="0078248D">
      <w:pPr>
        <w:pStyle w:val="Ttulo4"/>
        <w:keepNext w:val="0"/>
        <w:widowControl w:val="0"/>
        <w:tabs>
          <w:tab w:val="clear" w:pos="1985"/>
          <w:tab w:val="num" w:pos="1800"/>
        </w:tabs>
        <w:spacing w:line="240" w:lineRule="auto"/>
        <w:ind w:left="2160" w:hanging="1080"/>
      </w:pPr>
      <w:r>
        <w:t>O sistema exibe as informações dos Parâmetros de capacitação do agrupamento, permitindo o ator “Retificar última alteração” ou “Criar Nova Vigência”.</w:t>
      </w:r>
    </w:p>
    <w:p w:rsidR="0078248D" w:rsidRDefault="0078248D" w:rsidP="0078248D">
      <w:pPr>
        <w:pStyle w:val="Ttulo4"/>
        <w:keepNext w:val="0"/>
        <w:widowControl w:val="0"/>
        <w:tabs>
          <w:tab w:val="clear" w:pos="1985"/>
          <w:tab w:val="num" w:pos="1800"/>
        </w:tabs>
        <w:spacing w:line="240" w:lineRule="auto"/>
        <w:ind w:left="2160" w:hanging="1080"/>
      </w:pPr>
      <w:r>
        <w:lastRenderedPageBreak/>
        <w:t>O ator escolhe a opção de vigência, altera as informações e submete a operação.</w:t>
      </w:r>
    </w:p>
    <w:p w:rsidR="0078248D" w:rsidRDefault="0078248D" w:rsidP="0078248D">
      <w:pPr>
        <w:pStyle w:val="Ttulo4"/>
        <w:keepNext w:val="0"/>
        <w:widowControl w:val="0"/>
        <w:tabs>
          <w:tab w:val="clear" w:pos="1985"/>
          <w:tab w:val="num" w:pos="1800"/>
        </w:tabs>
        <w:spacing w:line="240" w:lineRule="auto"/>
        <w:ind w:left="2160" w:hanging="1080"/>
      </w:pPr>
      <w:r>
        <w:t>O sistema verifica as regras de negócio RN02, RN03, RN04, RN05, RN06, RN08, RN09, RN10, RN11, RN12, RN13, RN14, RN15, RN16, RN17, RN18, RN19, RN20, RN21, RN22, RN23, RN24, RN25, RN26, RN27, RN28, RN29, RN30, RN31, RN32, RN33, RN34, RN35, RN36, RN37, RN38, RN39 e RN40 da seção “Regras de Negócio”.</w:t>
      </w:r>
    </w:p>
    <w:p w:rsidR="0078248D" w:rsidRDefault="0078248D" w:rsidP="0078248D">
      <w:pPr>
        <w:pStyle w:val="Ttulo4"/>
        <w:keepNext w:val="0"/>
        <w:widowControl w:val="0"/>
        <w:tabs>
          <w:tab w:val="clear" w:pos="1985"/>
          <w:tab w:val="num" w:pos="1800"/>
        </w:tabs>
        <w:spacing w:line="240" w:lineRule="auto"/>
        <w:ind w:left="2160" w:hanging="1080"/>
      </w:pPr>
      <w:r>
        <w:t>Conforme o tipo de alteração, o sistema verifica as regras de negócio RN04 (evolução), RN05 (retificação) da seção “Regras de Negócio”.</w:t>
      </w:r>
    </w:p>
    <w:p w:rsidR="0078248D" w:rsidRDefault="0078248D" w:rsidP="0078248D">
      <w:pPr>
        <w:pStyle w:val="Ttulo4"/>
        <w:keepNext w:val="0"/>
        <w:widowControl w:val="0"/>
        <w:tabs>
          <w:tab w:val="clear" w:pos="1985"/>
        </w:tabs>
        <w:spacing w:line="240" w:lineRule="auto"/>
        <w:ind w:left="2160" w:hanging="1080"/>
      </w:pPr>
      <w:r>
        <w:t>O sistema atualiza as informações conforme o anexo “Atualização – Tipo de Vigência” e exibe a mensagem MSG0051 ("Alteração efetuada com sucesso!"</w:t>
      </w:r>
      <w:proofErr w:type="gramStart"/>
      <w:r>
        <w:t>).</w:t>
      </w:r>
      <w:proofErr w:type="gramEnd"/>
      <w:r>
        <w:t>MSG0051 ("Alteração efetuada com sucesso!")</w:t>
      </w:r>
    </w:p>
    <w:p w:rsidR="0078248D" w:rsidRDefault="0078248D" w:rsidP="0078248D">
      <w:pPr>
        <w:pStyle w:val="Ttulo2"/>
      </w:pPr>
      <w:r>
        <w:rPr>
          <w:vanish/>
        </w:rPr>
        <w:t xml:space="preserve">UCS480 </w:t>
      </w:r>
      <w:bookmarkStart w:id="12" w:name="_Toc404766748"/>
      <w:r>
        <w:t>Excluir parâmetros de capacitação do agrupamento</w:t>
      </w:r>
      <w:bookmarkEnd w:id="12"/>
      <w:r>
        <w:t> </w:t>
      </w:r>
    </w:p>
    <w:p w:rsidR="0078248D" w:rsidRDefault="0078248D" w:rsidP="0078248D">
      <w:pPr>
        <w:pStyle w:val="Ttulo3"/>
        <w:keepNext w:val="0"/>
        <w:widowControl w:val="0"/>
        <w:spacing w:before="120" w:line="240" w:lineRule="auto"/>
        <w:ind w:left="1620" w:hanging="900"/>
      </w:pPr>
      <w:bookmarkStart w:id="13" w:name="_Toc404766749"/>
      <w:r>
        <w:t>Fluxo Básico</w:t>
      </w:r>
      <w:bookmarkEnd w:id="13"/>
    </w:p>
    <w:p w:rsidR="0078248D" w:rsidRDefault="0078248D" w:rsidP="0078248D">
      <w:pPr>
        <w:pStyle w:val="Ttulo4"/>
        <w:keepNext w:val="0"/>
        <w:widowControl w:val="0"/>
        <w:tabs>
          <w:tab w:val="clear" w:pos="1985"/>
          <w:tab w:val="num" w:pos="1800"/>
        </w:tabs>
        <w:spacing w:line="240" w:lineRule="auto"/>
        <w:ind w:left="2160" w:hanging="1080"/>
      </w:pPr>
      <w:r>
        <w:t>O ator seleciona os parâmetros de capacitação do agrupamento (uma vigência) após executar o caso de uso “Listar parâmetros de capacitação do agrupamento” e seleciona a opção de alteração.</w:t>
      </w:r>
    </w:p>
    <w:p w:rsidR="0078248D" w:rsidRDefault="0078248D" w:rsidP="0078248D">
      <w:pPr>
        <w:pStyle w:val="Ttulo4"/>
        <w:keepNext w:val="0"/>
        <w:widowControl w:val="0"/>
        <w:tabs>
          <w:tab w:val="clear" w:pos="1985"/>
          <w:tab w:val="num" w:pos="1800"/>
        </w:tabs>
        <w:spacing w:line="240" w:lineRule="auto"/>
        <w:ind w:left="2160" w:hanging="1080"/>
      </w:pPr>
      <w:r>
        <w:t>O ator submete a operação.</w:t>
      </w:r>
    </w:p>
    <w:p w:rsidR="0078248D" w:rsidRDefault="0078248D" w:rsidP="0078248D">
      <w:pPr>
        <w:pStyle w:val="Ttulo4"/>
        <w:keepNext w:val="0"/>
        <w:widowControl w:val="0"/>
        <w:tabs>
          <w:tab w:val="clear" w:pos="1985"/>
          <w:tab w:val="num" w:pos="1800"/>
        </w:tabs>
        <w:spacing w:line="240" w:lineRule="auto"/>
        <w:ind w:left="2160" w:hanging="1080"/>
      </w:pPr>
      <w:r>
        <w:t>O sistema verifica as regras de negócio RN01, RN03 e RN07 da seção “Regras de Negócio”.</w:t>
      </w:r>
    </w:p>
    <w:p w:rsidR="0078248D" w:rsidRDefault="0078248D" w:rsidP="0078248D">
      <w:pPr>
        <w:pStyle w:val="Ttulo4"/>
        <w:keepNext w:val="0"/>
        <w:widowControl w:val="0"/>
        <w:tabs>
          <w:tab w:val="clear" w:pos="1985"/>
          <w:tab w:val="num" w:pos="1800"/>
        </w:tabs>
        <w:spacing w:line="240" w:lineRule="auto"/>
        <w:ind w:left="2160" w:hanging="1080"/>
      </w:pPr>
      <w:r>
        <w:t xml:space="preserve">O sistema exclui os </w:t>
      </w:r>
      <w:r>
        <w:rPr>
          <w:bCs w:val="0"/>
        </w:rPr>
        <w:t>“Quantitativos de Alunos por Tipo de Evento”, “Quantitativos de Alunos por Modalidade do Evento”, “Cargas Horárias permitidas por Objetivo do Evento”</w:t>
      </w:r>
      <w:r>
        <w:t xml:space="preserve"> e o “Histórico dos parâmetros de capacitação do agrupamento” da vigência selecionada. Caso seja a única vigência, exclui os “Parâmetros de capacitação do agrupamento”.</w:t>
      </w:r>
    </w:p>
    <w:p w:rsidR="0078248D" w:rsidRDefault="0078248D" w:rsidP="0078248D">
      <w:pPr>
        <w:pStyle w:val="Ttulo4"/>
        <w:keepNext w:val="0"/>
        <w:widowControl w:val="0"/>
        <w:tabs>
          <w:tab w:val="clear" w:pos="1985"/>
          <w:tab w:val="num" w:pos="1800"/>
        </w:tabs>
        <w:spacing w:line="240" w:lineRule="auto"/>
        <w:ind w:left="2160" w:hanging="1080"/>
      </w:pPr>
      <w:r>
        <w:t>O sistema exclui “data final de vigência” do “Histórico dos parâmetros de capacitação do agrupamento” da vigência anterior ativa (caso exista).</w:t>
      </w:r>
    </w:p>
    <w:p w:rsidR="0078248D" w:rsidRDefault="0078248D" w:rsidP="0078248D">
      <w:pPr>
        <w:pStyle w:val="Ttulo4"/>
        <w:keepNext w:val="0"/>
        <w:widowControl w:val="0"/>
        <w:tabs>
          <w:tab w:val="clear" w:pos="1985"/>
        </w:tabs>
        <w:spacing w:line="240" w:lineRule="auto"/>
        <w:ind w:left="2160" w:hanging="1080"/>
      </w:pPr>
      <w:r>
        <w:t>O sistema exibe a mensagem MSG0052 ("Exclusão efetuada com sucesso!"</w:t>
      </w:r>
      <w:proofErr w:type="gramStart"/>
      <w:r>
        <w:t>).</w:t>
      </w:r>
      <w:proofErr w:type="gramEnd"/>
      <w:r>
        <w:t>MSG0052 ("Exclusão efetuada com sucesso!")</w:t>
      </w:r>
    </w:p>
    <w:p w:rsidR="0078248D" w:rsidRDefault="0078248D" w:rsidP="0078248D">
      <w:pPr>
        <w:pStyle w:val="Recuodecorpodetexto"/>
      </w:pPr>
    </w:p>
    <w:p w:rsidR="0078248D" w:rsidRDefault="0078248D" w:rsidP="0078248D">
      <w:pPr>
        <w:pStyle w:val="Ttulo2"/>
      </w:pPr>
      <w:r>
        <w:rPr>
          <w:vanish/>
        </w:rPr>
        <w:t xml:space="preserve">UCS481 </w:t>
      </w:r>
      <w:bookmarkStart w:id="14" w:name="_Toc404766750"/>
      <w:r>
        <w:t>Listar parâmetros de capacitação do agrupamento</w:t>
      </w:r>
      <w:bookmarkEnd w:id="14"/>
      <w:r>
        <w:t> </w:t>
      </w:r>
    </w:p>
    <w:p w:rsidR="0078248D" w:rsidRDefault="0078248D" w:rsidP="0078248D">
      <w:pPr>
        <w:pStyle w:val="Ttulo3"/>
        <w:keepNext w:val="0"/>
        <w:widowControl w:val="0"/>
        <w:spacing w:before="120" w:line="240" w:lineRule="auto"/>
        <w:ind w:left="1620" w:hanging="900"/>
      </w:pPr>
      <w:bookmarkStart w:id="15" w:name="_Toc404766751"/>
      <w:r>
        <w:lastRenderedPageBreak/>
        <w:t>Fluxo Básico</w:t>
      </w:r>
      <w:bookmarkEnd w:id="15"/>
    </w:p>
    <w:p w:rsidR="0078248D" w:rsidRDefault="0078248D" w:rsidP="0078248D">
      <w:pPr>
        <w:pStyle w:val="Ttulo4"/>
        <w:keepNext w:val="0"/>
        <w:widowControl w:val="0"/>
        <w:tabs>
          <w:tab w:val="clear" w:pos="1985"/>
          <w:tab w:val="num" w:pos="1800"/>
        </w:tabs>
        <w:spacing w:line="240" w:lineRule="auto"/>
        <w:ind w:left="2160" w:hanging="1080"/>
      </w:pPr>
      <w:r>
        <w:t>O ator solicita a funcionalidade de manutenção de Parâmetros de capacitação do agrupamento.</w:t>
      </w:r>
    </w:p>
    <w:p w:rsidR="0078248D" w:rsidRDefault="0078248D" w:rsidP="0078248D">
      <w:pPr>
        <w:pStyle w:val="Ttulo4"/>
        <w:keepNext w:val="0"/>
        <w:widowControl w:val="0"/>
        <w:tabs>
          <w:tab w:val="clear" w:pos="1985"/>
          <w:tab w:val="num" w:pos="1800"/>
        </w:tabs>
        <w:spacing w:line="240" w:lineRule="auto"/>
        <w:ind w:left="2160" w:hanging="1080"/>
      </w:pPr>
      <w:r>
        <w:t>O ator informa os dados necessários e submete a operação.</w:t>
      </w:r>
    </w:p>
    <w:p w:rsidR="0078248D" w:rsidRDefault="0078248D" w:rsidP="0078248D">
      <w:pPr>
        <w:pStyle w:val="Ttulo4"/>
        <w:keepNext w:val="0"/>
        <w:widowControl w:val="0"/>
        <w:tabs>
          <w:tab w:val="clear" w:pos="1985"/>
          <w:tab w:val="num" w:pos="1800"/>
        </w:tabs>
        <w:spacing w:line="240" w:lineRule="auto"/>
        <w:ind w:left="2160" w:hanging="1080"/>
      </w:pPr>
      <w:r>
        <w:t>Caso a opção “todas as vigências” seja informada, o sistema leva em consideração todos os registros do(s) respectivo(s) parâmetro(s). Caso a opção “somente as vigentes” seja informada, o sistema leva em consideração somente os registros vigentes na data atual do(s) respectivo(s) parâmetro(s).</w:t>
      </w:r>
    </w:p>
    <w:p w:rsidR="0078248D" w:rsidRDefault="0078248D" w:rsidP="0078248D">
      <w:pPr>
        <w:pStyle w:val="Ttulo4"/>
        <w:keepNext w:val="0"/>
        <w:widowControl w:val="0"/>
        <w:tabs>
          <w:tab w:val="clear" w:pos="1985"/>
        </w:tabs>
        <w:spacing w:line="240" w:lineRule="auto"/>
        <w:ind w:left="2160" w:hanging="1080"/>
      </w:pPr>
      <w:r>
        <w:t>O sistema exibe uma lista dos Parâmetros de capacitação do agrupamento, de acordo com os filtros informados, ordenada pela data inicial (decrescente).</w:t>
      </w:r>
    </w:p>
    <w:p w:rsidR="0078248D" w:rsidRDefault="0078248D" w:rsidP="0078248D">
      <w:pPr>
        <w:pStyle w:val="Recuodecorpodetexto"/>
      </w:pPr>
    </w:p>
    <w:p w:rsidR="0078248D" w:rsidRDefault="0078248D" w:rsidP="0078248D">
      <w:pPr>
        <w:pStyle w:val="Ttulo1"/>
        <w:keepNext w:val="0"/>
        <w:widowControl w:val="0"/>
        <w:spacing w:before="0" w:line="240" w:lineRule="auto"/>
        <w:ind w:left="540" w:hanging="540"/>
      </w:pPr>
      <w:r>
        <w:br w:type="page"/>
      </w:r>
      <w:bookmarkStart w:id="16" w:name="_Toc404766752"/>
      <w:r>
        <w:lastRenderedPageBreak/>
        <w:t>Regras de negócio</w:t>
      </w:r>
      <w:bookmarkEnd w:id="16"/>
    </w:p>
    <w:p w:rsidR="0078248D" w:rsidRDefault="0078248D" w:rsidP="0078248D"/>
    <w:p w:rsidR="0078248D" w:rsidRDefault="0078248D" w:rsidP="0078248D">
      <w:pPr>
        <w:pStyle w:val="Ttulo2"/>
      </w:pPr>
      <w:bookmarkStart w:id="17" w:name="_Toc404766753"/>
      <w:r>
        <w:t>RN01: Verificar vigência dos parâmetros de capacitação para exclusão</w:t>
      </w:r>
      <w:bookmarkEnd w:id="17"/>
    </w:p>
    <w:p w:rsidR="0078248D" w:rsidRDefault="0078248D" w:rsidP="0078248D">
      <w:pPr>
        <w:pStyle w:val="Recuodecorpodetexto"/>
        <w:jc w:val="both"/>
      </w:pPr>
      <w:r>
        <w:t>Tentativa de excluir o registro dos parâmetros que não seja da última vigência ativa. O sistema exibe a mensagem MSG0597 ("É permitido excluir apenas &lt;nome do conceito&gt; da última vigência ativa.").</w:t>
      </w:r>
    </w:p>
    <w:p w:rsidR="0078248D" w:rsidRDefault="0078248D" w:rsidP="0078248D"/>
    <w:p w:rsidR="0078248D" w:rsidRDefault="0078248D" w:rsidP="0078248D">
      <w:pPr>
        <w:pStyle w:val="Ttulo2"/>
      </w:pPr>
      <w:bookmarkStart w:id="18" w:name="_Toc404766754"/>
      <w:r>
        <w:t>RN02: Verificar vigência dos parâmetros de capacitação para alteração</w:t>
      </w:r>
      <w:bookmarkEnd w:id="18"/>
    </w:p>
    <w:p w:rsidR="0078248D" w:rsidRDefault="0078248D" w:rsidP="0078248D">
      <w:pPr>
        <w:pStyle w:val="Recuodecorpodetexto"/>
        <w:jc w:val="both"/>
      </w:pPr>
      <w:r>
        <w:t>Tentativa de alterar os dados de um registro dos parâmetros que não seja da última vigência ativa. O sistema exibe a mensagem MSG0594 ("É permitido alterar apenas &lt;nome do conceito&gt; da última vigência ativa.").</w:t>
      </w:r>
    </w:p>
    <w:p w:rsidR="0078248D" w:rsidRDefault="0078248D" w:rsidP="0078248D"/>
    <w:p w:rsidR="0078248D" w:rsidRDefault="0078248D" w:rsidP="0078248D">
      <w:pPr>
        <w:pStyle w:val="Ttulo2"/>
      </w:pPr>
      <w:bookmarkStart w:id="19" w:name="_Toc404766755"/>
      <w:r>
        <w:t>RN03: Verificar se existem conceitos associados</w:t>
      </w:r>
      <w:bookmarkEnd w:id="19"/>
    </w:p>
    <w:p w:rsidR="0078248D" w:rsidRDefault="0078248D" w:rsidP="0078248D">
      <w:pPr>
        <w:pStyle w:val="Recuodecorpodetexto"/>
        <w:jc w:val="both"/>
      </w:pPr>
      <w:r>
        <w:t>Tentativa de alterar/excluir os dados de um registro (vigência) dos Parâmetros de capacitação sendo que existe a algum conceito associado (</w:t>
      </w:r>
      <w:proofErr w:type="gramStart"/>
      <w:r>
        <w:t>vide anexo</w:t>
      </w:r>
      <w:proofErr w:type="gramEnd"/>
      <w:r>
        <w:t xml:space="preserve"> “Situações de alteração/exclusão”). O sistema exibe a MSG2563 ("Não é possível &lt;operação&gt;, pois existe(m) &lt;conceitos&gt; utilizando estes parâmetros.").</w:t>
      </w:r>
    </w:p>
    <w:p w:rsidR="0078248D" w:rsidRDefault="0078248D" w:rsidP="0078248D"/>
    <w:p w:rsidR="0078248D" w:rsidRDefault="0078248D" w:rsidP="0078248D">
      <w:pPr>
        <w:pStyle w:val="Ttulo2"/>
      </w:pPr>
      <w:bookmarkStart w:id="20" w:name="_Toc404766756"/>
      <w:r>
        <w:t>RN04: Validar data inicial para evolução (criação de vigência)</w:t>
      </w:r>
      <w:bookmarkEnd w:id="20"/>
    </w:p>
    <w:p w:rsidR="0078248D" w:rsidRDefault="0078248D" w:rsidP="0078248D">
      <w:pPr>
        <w:pStyle w:val="Recuodecorpodetexto"/>
        <w:jc w:val="both"/>
      </w:pPr>
      <w:r>
        <w:t>Tentativa de informar a data inicial da vigência menor ou igual à data inicial da vigência do mesmo registro. O sistema exibe a mensagem MSG0595 ("A data inicial da vigência deve ser maior que a data inicial da vigência atual.").</w:t>
      </w:r>
    </w:p>
    <w:p w:rsidR="0078248D" w:rsidRDefault="0078248D" w:rsidP="0078248D"/>
    <w:p w:rsidR="0078248D" w:rsidRDefault="0078248D" w:rsidP="0078248D">
      <w:pPr>
        <w:pStyle w:val="Ttulo2"/>
      </w:pPr>
      <w:bookmarkStart w:id="21" w:name="_Toc404766757"/>
      <w:r>
        <w:lastRenderedPageBreak/>
        <w:t>RN05: Validar data inicial para alteração retificadora</w:t>
      </w:r>
      <w:bookmarkEnd w:id="21"/>
    </w:p>
    <w:p w:rsidR="0078248D" w:rsidRDefault="0078248D" w:rsidP="0078248D">
      <w:pPr>
        <w:pStyle w:val="Recuodecorpodetexto"/>
        <w:jc w:val="both"/>
      </w:pPr>
      <w:r>
        <w:t xml:space="preserve">Tentativa de informar a data inicial menor ou igual à data de inicial dos parâmetros com vigência anterior ativa (não anulado). O sistema exibe a mensagem MSG1065 ("A data inicial </w:t>
      </w:r>
      <w:proofErr w:type="gramStart"/>
      <w:r>
        <w:t>do(</w:t>
      </w:r>
      <w:proofErr w:type="gramEnd"/>
      <w:r>
        <w:t>a) &lt;conceito&gt; não pode ser inferior ou igual à data inicial da vigência anterior ativa.").</w:t>
      </w:r>
    </w:p>
    <w:p w:rsidR="0078248D" w:rsidRDefault="0078248D" w:rsidP="0078248D"/>
    <w:p w:rsidR="0078248D" w:rsidRDefault="0078248D" w:rsidP="0078248D">
      <w:pPr>
        <w:pStyle w:val="Ttulo2"/>
      </w:pPr>
      <w:bookmarkStart w:id="22" w:name="_Toc404766758"/>
      <w:r>
        <w:t>RN06: Verificar se as datas de vigência são válidas</w:t>
      </w:r>
      <w:bookmarkEnd w:id="22"/>
    </w:p>
    <w:p w:rsidR="0078248D" w:rsidRDefault="0078248D" w:rsidP="0078248D">
      <w:pPr>
        <w:pStyle w:val="Recuodecorpodetexto"/>
        <w:jc w:val="both"/>
      </w:pPr>
      <w:r>
        <w:t>Tentativa de incluir a data de inicial da vigência maior que a data final da vigência (quando a mesma não for nula). O sistema exibe a mensagem MSG0144 ("&lt;nome_conceito1&gt; maior que &lt;nome_conceito2&gt;.").</w:t>
      </w:r>
    </w:p>
    <w:p w:rsidR="0078248D" w:rsidRDefault="0078248D" w:rsidP="0078248D">
      <w:pPr>
        <w:pStyle w:val="Recuodecorpodetexto"/>
        <w:jc w:val="both"/>
      </w:pPr>
    </w:p>
    <w:p w:rsidR="0078248D" w:rsidRDefault="0078248D" w:rsidP="0078248D">
      <w:pPr>
        <w:pStyle w:val="Ttulo2"/>
      </w:pPr>
      <w:bookmarkStart w:id="23" w:name="_Toc404766759"/>
      <w:r>
        <w:t>RN07: Verificar se é a única vigência para exclusão</w:t>
      </w:r>
      <w:bookmarkEnd w:id="23"/>
    </w:p>
    <w:p w:rsidR="0078248D" w:rsidRDefault="0078248D" w:rsidP="0078248D">
      <w:pPr>
        <w:pStyle w:val="Recuodecorpodetexto"/>
        <w:jc w:val="both"/>
      </w:pPr>
      <w:r>
        <w:t>Tentativa de excluir a única vigência dos parâmetros sendo que existe(m) conceito(s) associado(s).  O sistema exibe a mensagem MSG2563 ("Não é possível &lt;operação&gt;, pois existe(m) &lt;conceitos&gt; utilizando estes parâmetros.").</w:t>
      </w:r>
    </w:p>
    <w:p w:rsidR="0078248D" w:rsidRDefault="0078248D" w:rsidP="0078248D"/>
    <w:p w:rsidR="0078248D" w:rsidRDefault="0078248D" w:rsidP="0078248D">
      <w:pPr>
        <w:pStyle w:val="Ttulo2"/>
      </w:pPr>
      <w:bookmarkStart w:id="24" w:name="_Toc404766760"/>
      <w:r>
        <w:t>RN08: Validar o campo Conceito mínimo para aprovação</w:t>
      </w:r>
      <w:bookmarkEnd w:id="24"/>
    </w:p>
    <w:p w:rsidR="0078248D" w:rsidRDefault="0078248D" w:rsidP="0078248D">
      <w:pPr>
        <w:pStyle w:val="Recuodecorpodetexto"/>
        <w:jc w:val="both"/>
      </w:pPr>
      <w:r>
        <w:t xml:space="preserve">Tentativa de informar o campo </w:t>
      </w:r>
      <w:r w:rsidRPr="0097135F">
        <w:rPr>
          <w:i/>
          <w:iCs/>
        </w:rPr>
        <w:t>Conceito mínimo para aprovação</w:t>
      </w:r>
      <w:r>
        <w:t xml:space="preserve"> igual </w:t>
      </w:r>
      <w:proofErr w:type="gramStart"/>
      <w:r>
        <w:t>a</w:t>
      </w:r>
      <w:proofErr w:type="gramEnd"/>
      <w:r>
        <w:t xml:space="preserve">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25" w:name="_Toc404766761"/>
      <w:r>
        <w:t>RN09: Validar o campo Frequência mínima para aprovação (percentual)</w:t>
      </w:r>
      <w:bookmarkEnd w:id="25"/>
    </w:p>
    <w:p w:rsidR="0078248D" w:rsidRDefault="0078248D" w:rsidP="0078248D">
      <w:pPr>
        <w:pStyle w:val="Recuodecorpodetexto"/>
        <w:jc w:val="both"/>
      </w:pPr>
      <w:r>
        <w:lastRenderedPageBreak/>
        <w:t xml:space="preserve">Tentativa de informar o campo </w:t>
      </w:r>
      <w:r w:rsidRPr="0097135F">
        <w:rPr>
          <w:i/>
          <w:iCs/>
        </w:rPr>
        <w:t>Frequência mínima para aprovação (percentual)</w:t>
      </w:r>
      <w:r>
        <w:t xml:space="preserve"> igual a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26" w:name="_Toc404766762"/>
      <w:r>
        <w:t>RN10: Validar o campo Carga horária máxima para servidores em estágio probatório</w:t>
      </w:r>
      <w:bookmarkEnd w:id="26"/>
    </w:p>
    <w:p w:rsidR="0078248D" w:rsidRDefault="0078248D" w:rsidP="0078248D">
      <w:pPr>
        <w:pStyle w:val="Recuodecorpodetexto"/>
        <w:jc w:val="both"/>
      </w:pPr>
      <w:r>
        <w:t xml:space="preserve">Tentativa de informar o campo </w:t>
      </w:r>
      <w:r w:rsidRPr="0097135F">
        <w:rPr>
          <w:i/>
          <w:iCs/>
        </w:rPr>
        <w:t>Carga horária máxima para servidores em estágio probatório</w:t>
      </w:r>
      <w:r>
        <w:t xml:space="preserve"> igual a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27" w:name="_Toc404766763"/>
      <w:r>
        <w:t>RN11: Validar o campo Carga horária mínima para ocorrência de evento</w:t>
      </w:r>
      <w:bookmarkEnd w:id="27"/>
    </w:p>
    <w:p w:rsidR="0078248D" w:rsidRDefault="0078248D" w:rsidP="0078248D">
      <w:pPr>
        <w:pStyle w:val="Recuodecorpodetexto"/>
        <w:jc w:val="both"/>
      </w:pPr>
      <w:r>
        <w:t xml:space="preserve">Tentativa de informar o campo </w:t>
      </w:r>
      <w:r w:rsidRPr="0097135F">
        <w:rPr>
          <w:i/>
          <w:iCs/>
        </w:rPr>
        <w:t>Carga horária mínima para ocorrência de evento</w:t>
      </w:r>
      <w:r>
        <w:t xml:space="preserve"> igual a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28" w:name="_Toc404766764"/>
      <w:r>
        <w:t>RN12: Validar o campo Carga horária mínima para progressão</w:t>
      </w:r>
      <w:bookmarkEnd w:id="28"/>
    </w:p>
    <w:p w:rsidR="0078248D" w:rsidRDefault="0078248D" w:rsidP="0078248D">
      <w:pPr>
        <w:pStyle w:val="Recuodecorpodetexto"/>
        <w:jc w:val="both"/>
      </w:pPr>
      <w:r>
        <w:t xml:space="preserve">Tentativa de informar o </w:t>
      </w:r>
      <w:r w:rsidRPr="0097135F">
        <w:t xml:space="preserve">campo </w:t>
      </w:r>
      <w:r w:rsidRPr="0097135F">
        <w:rPr>
          <w:i/>
          <w:iCs/>
        </w:rPr>
        <w:t>Carga horária mínima para progressão</w:t>
      </w:r>
      <w:r>
        <w:t xml:space="preserve"> igual a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29" w:name="_Toc404766765"/>
      <w:r>
        <w:t>RN13: Validar o campo Prazo para cadastramento de cursos antigos: Anos</w:t>
      </w:r>
      <w:bookmarkEnd w:id="29"/>
    </w:p>
    <w:p w:rsidR="0078248D" w:rsidRDefault="0078248D" w:rsidP="0078248D">
      <w:pPr>
        <w:pStyle w:val="Recuodecorpodetexto"/>
        <w:jc w:val="both"/>
      </w:pPr>
      <w:r>
        <w:t xml:space="preserve">Tentativa de informar o campo </w:t>
      </w:r>
      <w:r w:rsidRPr="0097135F">
        <w:rPr>
          <w:i/>
          <w:iCs/>
        </w:rPr>
        <w:t>Anos (Prazo para cadastramento de cursos antigos)</w:t>
      </w:r>
      <w:r>
        <w:t xml:space="preserve"> igual </w:t>
      </w:r>
      <w:proofErr w:type="gramStart"/>
      <w:r>
        <w:t>a</w:t>
      </w:r>
      <w:proofErr w:type="gramEnd"/>
      <w:r>
        <w:t xml:space="preserve">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30" w:name="_Toc404766766"/>
      <w:r>
        <w:t>RN14: Validar o campo Prazo para cadastramento de cursos antigos: Meses</w:t>
      </w:r>
      <w:bookmarkEnd w:id="30"/>
    </w:p>
    <w:p w:rsidR="0078248D" w:rsidRDefault="0078248D" w:rsidP="0078248D">
      <w:pPr>
        <w:pStyle w:val="Recuodecorpodetexto"/>
        <w:jc w:val="both"/>
      </w:pPr>
      <w:r>
        <w:lastRenderedPageBreak/>
        <w:t xml:space="preserve">Tentativa de informar o campo </w:t>
      </w:r>
      <w:r w:rsidRPr="0097135F">
        <w:rPr>
          <w:i/>
          <w:iCs/>
        </w:rPr>
        <w:t>Meses (Prazo para cadastramento de cursos antigos)</w:t>
      </w:r>
      <w:r>
        <w:t xml:space="preserve"> igual </w:t>
      </w:r>
      <w:proofErr w:type="gramStart"/>
      <w:r>
        <w:t>a</w:t>
      </w:r>
      <w:proofErr w:type="gramEnd"/>
      <w:r>
        <w:t xml:space="preserve">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31" w:name="_Toc404766767"/>
      <w:r>
        <w:t>RN15: Validar o campo Prazo para cadastramento de cursos antigos: Dias</w:t>
      </w:r>
      <w:bookmarkEnd w:id="31"/>
    </w:p>
    <w:p w:rsidR="0078248D" w:rsidRDefault="0078248D" w:rsidP="0078248D">
      <w:pPr>
        <w:pStyle w:val="Recuodecorpodetexto"/>
        <w:jc w:val="both"/>
      </w:pPr>
      <w:r>
        <w:t xml:space="preserve">Tentativa de informar o campo </w:t>
      </w:r>
      <w:r w:rsidRPr="0097135F">
        <w:rPr>
          <w:i/>
          <w:iCs/>
        </w:rPr>
        <w:t>Dias (Prazo para cadastramento de cursos antigos)</w:t>
      </w:r>
      <w:r>
        <w:t xml:space="preserve"> igual </w:t>
      </w:r>
      <w:proofErr w:type="gramStart"/>
      <w:r>
        <w:t>a</w:t>
      </w:r>
      <w:proofErr w:type="gramEnd"/>
      <w:r>
        <w:t xml:space="preserve">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32" w:name="_Toc404766768"/>
      <w:r>
        <w:t>RN16: Validar o campo Número de desistências</w:t>
      </w:r>
      <w:bookmarkEnd w:id="32"/>
    </w:p>
    <w:p w:rsidR="0078248D" w:rsidRDefault="0078248D" w:rsidP="0078248D">
      <w:pPr>
        <w:pStyle w:val="Recuodecorpodetexto"/>
        <w:jc w:val="both"/>
      </w:pPr>
      <w:r>
        <w:t xml:space="preserve">Tentativa de informar o campo </w:t>
      </w:r>
      <w:r w:rsidRPr="0097135F">
        <w:rPr>
          <w:i/>
          <w:iCs/>
        </w:rPr>
        <w:t>Número de desistências</w:t>
      </w:r>
      <w:r>
        <w:t xml:space="preserve"> igual </w:t>
      </w:r>
      <w:proofErr w:type="gramStart"/>
      <w:r>
        <w:t>a</w:t>
      </w:r>
      <w:proofErr w:type="gramEnd"/>
      <w:r>
        <w:t xml:space="preserve">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33" w:name="_Toc404766769"/>
      <w:r>
        <w:t>RN17: Validar o campo Período em que não pode participar de novo evento: Anos</w:t>
      </w:r>
      <w:bookmarkEnd w:id="33"/>
    </w:p>
    <w:p w:rsidR="0078248D" w:rsidRDefault="0078248D" w:rsidP="0078248D">
      <w:pPr>
        <w:pStyle w:val="Recuodecorpodetexto"/>
        <w:jc w:val="both"/>
      </w:pPr>
      <w:r>
        <w:t xml:space="preserve">Tentativa de informar o campo </w:t>
      </w:r>
      <w:r w:rsidRPr="0097135F">
        <w:rPr>
          <w:i/>
          <w:iCs/>
        </w:rPr>
        <w:t>Anos (Período em que não pode participar de novo evento)</w:t>
      </w:r>
      <w:r>
        <w:t xml:space="preserve"> igual </w:t>
      </w:r>
      <w:proofErr w:type="gramStart"/>
      <w:r>
        <w:t>a</w:t>
      </w:r>
      <w:proofErr w:type="gramEnd"/>
      <w:r>
        <w:t xml:space="preserve">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34" w:name="_Toc404766770"/>
      <w:r>
        <w:t>RN18: Validar o campo Período em que não pode participar de novo evento: Meses</w:t>
      </w:r>
      <w:bookmarkEnd w:id="34"/>
    </w:p>
    <w:p w:rsidR="0078248D" w:rsidRDefault="0078248D" w:rsidP="0078248D">
      <w:pPr>
        <w:pStyle w:val="Recuodecorpodetexto"/>
        <w:jc w:val="both"/>
      </w:pPr>
      <w:r>
        <w:t xml:space="preserve">Tentativa de informar o campo </w:t>
      </w:r>
      <w:r w:rsidRPr="0097135F">
        <w:rPr>
          <w:i/>
          <w:iCs/>
        </w:rPr>
        <w:t>Meses (Período em que não pode participar de novo evento)</w:t>
      </w:r>
      <w:r>
        <w:t xml:space="preserve"> igual </w:t>
      </w:r>
      <w:proofErr w:type="gramStart"/>
      <w:r>
        <w:t>a</w:t>
      </w:r>
      <w:proofErr w:type="gramEnd"/>
      <w:r>
        <w:t xml:space="preserve">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35" w:name="_Toc404766771"/>
      <w:r>
        <w:t>RN19: Validar o campo Período em que não pode participar de novo evento: Dias</w:t>
      </w:r>
      <w:bookmarkEnd w:id="35"/>
    </w:p>
    <w:p w:rsidR="0078248D" w:rsidRDefault="0078248D" w:rsidP="0078248D">
      <w:pPr>
        <w:pStyle w:val="Recuodecorpodetexto"/>
        <w:jc w:val="both"/>
      </w:pPr>
      <w:r>
        <w:lastRenderedPageBreak/>
        <w:t xml:space="preserve">Tentativa de informar o campo </w:t>
      </w:r>
      <w:r w:rsidRPr="0097135F">
        <w:rPr>
          <w:i/>
          <w:iCs/>
        </w:rPr>
        <w:t>Dias (Período em que não pode participar de novo evento)</w:t>
      </w:r>
      <w:r>
        <w:t xml:space="preserve"> igual </w:t>
      </w:r>
      <w:proofErr w:type="gramStart"/>
      <w:r>
        <w:t>a</w:t>
      </w:r>
      <w:proofErr w:type="gramEnd"/>
      <w:r>
        <w:t xml:space="preserve">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36" w:name="_Toc404766772"/>
      <w:r>
        <w:t xml:space="preserve">RN20: Validar </w:t>
      </w:r>
      <w:proofErr w:type="gramStart"/>
      <w:r>
        <w:t>o campo Média mínima nas últimas avaliações</w:t>
      </w:r>
      <w:bookmarkEnd w:id="36"/>
      <w:proofErr w:type="gramEnd"/>
    </w:p>
    <w:p w:rsidR="0078248D" w:rsidRDefault="0078248D" w:rsidP="0078248D">
      <w:pPr>
        <w:pStyle w:val="Recuodecorpodetexto"/>
        <w:jc w:val="both"/>
      </w:pPr>
      <w:r>
        <w:t xml:space="preserve">Tentativa de informar </w:t>
      </w:r>
      <w:proofErr w:type="gramStart"/>
      <w:r>
        <w:t xml:space="preserve">o campo </w:t>
      </w:r>
      <w:r w:rsidRPr="0097135F">
        <w:rPr>
          <w:i/>
          <w:iCs/>
        </w:rPr>
        <w:t>Média mínima nas últimas avaliações</w:t>
      </w:r>
      <w:r>
        <w:t xml:space="preserve"> igual</w:t>
      </w:r>
      <w:proofErr w:type="gramEnd"/>
      <w:r>
        <w:t xml:space="preserve"> a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37" w:name="_Toc404766773"/>
      <w:r>
        <w:t>RN21: Validar o campo Número de avaliações</w:t>
      </w:r>
      <w:bookmarkEnd w:id="37"/>
    </w:p>
    <w:p w:rsidR="0078248D" w:rsidRDefault="0078248D" w:rsidP="0078248D">
      <w:pPr>
        <w:pStyle w:val="Recuodecorpodetexto"/>
        <w:jc w:val="both"/>
      </w:pPr>
      <w:r>
        <w:t xml:space="preserve">Tentativa de informar o campo </w:t>
      </w:r>
      <w:r w:rsidRPr="0097135F">
        <w:rPr>
          <w:i/>
          <w:iCs/>
        </w:rPr>
        <w:t>Número de avaliações</w:t>
      </w:r>
      <w:r>
        <w:t xml:space="preserve"> igual </w:t>
      </w:r>
      <w:proofErr w:type="gramStart"/>
      <w:r>
        <w:t>a</w:t>
      </w:r>
      <w:proofErr w:type="gramEnd"/>
      <w:r>
        <w:t xml:space="preserve">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38" w:name="_Toc404766774"/>
      <w:r>
        <w:t>RN22: Validar o campo Nota mínima na primeira avaliação</w:t>
      </w:r>
      <w:bookmarkEnd w:id="38"/>
    </w:p>
    <w:p w:rsidR="0078248D" w:rsidRDefault="0078248D" w:rsidP="0078248D">
      <w:pPr>
        <w:pStyle w:val="Recuodecorpodetexto"/>
        <w:jc w:val="both"/>
      </w:pPr>
      <w:r>
        <w:t xml:space="preserve">Tentativa de informar o campo </w:t>
      </w:r>
      <w:r w:rsidRPr="0097135F">
        <w:rPr>
          <w:i/>
          <w:iCs/>
        </w:rPr>
        <w:t>Nota mínima na primeira avaliação</w:t>
      </w:r>
      <w:r>
        <w:t xml:space="preserve"> igual a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39" w:name="_Toc404766775"/>
      <w:r>
        <w:t>RN23: Validar o campo Período em que não pode ministrar de novo evento: Anos</w:t>
      </w:r>
      <w:bookmarkEnd w:id="39"/>
    </w:p>
    <w:p w:rsidR="0078248D" w:rsidRDefault="0078248D" w:rsidP="0078248D">
      <w:pPr>
        <w:pStyle w:val="Recuodecorpodetexto"/>
        <w:jc w:val="both"/>
      </w:pPr>
      <w:r>
        <w:t xml:space="preserve">Tentativa de informar o campo </w:t>
      </w:r>
      <w:r w:rsidRPr="0097135F">
        <w:rPr>
          <w:i/>
          <w:iCs/>
        </w:rPr>
        <w:t>Anos (Período em que não pode ministrar de novo evento)</w:t>
      </w:r>
      <w:r>
        <w:t xml:space="preserve"> igual </w:t>
      </w:r>
      <w:proofErr w:type="gramStart"/>
      <w:r>
        <w:t>a</w:t>
      </w:r>
      <w:proofErr w:type="gramEnd"/>
      <w:r>
        <w:t xml:space="preserve">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40" w:name="_Toc404766776"/>
      <w:r>
        <w:t>RN24: Validar o campo Período em que não pode ministrar de novo evento: Meses</w:t>
      </w:r>
      <w:bookmarkEnd w:id="40"/>
    </w:p>
    <w:p w:rsidR="0078248D" w:rsidRDefault="0078248D" w:rsidP="0078248D">
      <w:pPr>
        <w:pStyle w:val="Recuodecorpodetexto"/>
        <w:jc w:val="both"/>
      </w:pPr>
      <w:r>
        <w:lastRenderedPageBreak/>
        <w:t xml:space="preserve">Tentativa de informar o campo </w:t>
      </w:r>
      <w:r w:rsidRPr="0097135F">
        <w:rPr>
          <w:i/>
          <w:iCs/>
        </w:rPr>
        <w:t>Meses (Período em que não pode ministrar de novo evento)</w:t>
      </w:r>
      <w:r>
        <w:t xml:space="preserve"> igual </w:t>
      </w:r>
      <w:proofErr w:type="gramStart"/>
      <w:r>
        <w:t>a</w:t>
      </w:r>
      <w:proofErr w:type="gramEnd"/>
      <w:r>
        <w:t xml:space="preserve">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41" w:name="_Toc404766777"/>
      <w:r>
        <w:t>RN25: Validar o campo Período em que não pode ministrar de novo evento: Dias</w:t>
      </w:r>
      <w:bookmarkEnd w:id="41"/>
    </w:p>
    <w:p w:rsidR="0078248D" w:rsidRDefault="0078248D" w:rsidP="0078248D">
      <w:pPr>
        <w:pStyle w:val="Recuodecorpodetexto"/>
        <w:jc w:val="both"/>
      </w:pPr>
      <w:r>
        <w:t xml:space="preserve">Tentativa de informar o campo </w:t>
      </w:r>
      <w:r w:rsidRPr="0097135F">
        <w:rPr>
          <w:i/>
          <w:iCs/>
        </w:rPr>
        <w:t>Dias (Período em que não pode ministrar de novo evento)</w:t>
      </w:r>
      <w:r>
        <w:t xml:space="preserve"> igual </w:t>
      </w:r>
      <w:proofErr w:type="gramStart"/>
      <w:r>
        <w:t>a</w:t>
      </w:r>
      <w:proofErr w:type="gramEnd"/>
      <w:r>
        <w:t xml:space="preserve">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42" w:name="_Toc404766778"/>
      <w:r>
        <w:t>RN26: Validar o campo Número punições para se tornar inapto</w:t>
      </w:r>
      <w:bookmarkEnd w:id="42"/>
    </w:p>
    <w:p w:rsidR="0078248D" w:rsidRDefault="0078248D" w:rsidP="0078248D">
      <w:pPr>
        <w:pStyle w:val="Recuodecorpodetexto"/>
        <w:jc w:val="both"/>
      </w:pPr>
      <w:r>
        <w:t xml:space="preserve">Tentativa de informar o campo </w:t>
      </w:r>
      <w:r w:rsidRPr="0097135F">
        <w:rPr>
          <w:i/>
          <w:iCs/>
        </w:rPr>
        <w:t>Número punições para se tornar inapto</w:t>
      </w:r>
      <w:r>
        <w:t xml:space="preserve"> igual </w:t>
      </w:r>
      <w:proofErr w:type="gramStart"/>
      <w:r>
        <w:t>a</w:t>
      </w:r>
      <w:proofErr w:type="gramEnd"/>
      <w:r>
        <w:t xml:space="preserve">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43" w:name="_Toc404766779"/>
      <w:r>
        <w:t>RN27: Validar o campo Número punições para se tornar inapto</w:t>
      </w:r>
      <w:bookmarkEnd w:id="43"/>
    </w:p>
    <w:p w:rsidR="0078248D" w:rsidRDefault="0078248D" w:rsidP="0078248D">
      <w:pPr>
        <w:pStyle w:val="Recuodecorpodetexto"/>
        <w:jc w:val="both"/>
      </w:pPr>
      <w:r>
        <w:t xml:space="preserve">Tentativa de informar o campo </w:t>
      </w:r>
      <w:r w:rsidRPr="0097135F">
        <w:rPr>
          <w:i/>
          <w:iCs/>
        </w:rPr>
        <w:t>Percentual de gratificação por hora/aula</w:t>
      </w:r>
      <w:r>
        <w:t xml:space="preserve"> igual a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44" w:name="_Toc404766780"/>
      <w:r>
        <w:t>RN28: Validar o campo Percentual de gratificação para pós-graduação</w:t>
      </w:r>
      <w:bookmarkEnd w:id="44"/>
    </w:p>
    <w:p w:rsidR="0078248D" w:rsidRDefault="0078248D" w:rsidP="0078248D">
      <w:pPr>
        <w:pStyle w:val="Recuodecorpodetexto"/>
        <w:jc w:val="both"/>
      </w:pPr>
      <w:r>
        <w:t xml:space="preserve">Tentativa de informar o campo </w:t>
      </w:r>
      <w:r w:rsidRPr="0097135F">
        <w:rPr>
          <w:i/>
          <w:iCs/>
        </w:rPr>
        <w:t>Percentual de gratificação para pós-graduação</w:t>
      </w:r>
      <w:r>
        <w:t xml:space="preserve"> igual a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45" w:name="_Toc404766781"/>
      <w:r>
        <w:t>RN29: Validar o campo Percentual de gratificação para nível superior</w:t>
      </w:r>
      <w:bookmarkEnd w:id="45"/>
    </w:p>
    <w:p w:rsidR="0078248D" w:rsidRDefault="0078248D" w:rsidP="0078248D">
      <w:pPr>
        <w:pStyle w:val="Recuodecorpodetexto"/>
        <w:jc w:val="both"/>
      </w:pPr>
      <w:r>
        <w:lastRenderedPageBreak/>
        <w:t xml:space="preserve">Tentativa de informar o campo </w:t>
      </w:r>
      <w:r w:rsidRPr="0097135F">
        <w:rPr>
          <w:i/>
          <w:iCs/>
        </w:rPr>
        <w:t>Percentual de gratificação para nível superior</w:t>
      </w:r>
      <w:r>
        <w:t xml:space="preserve"> igual a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46" w:name="_Toc404766782"/>
      <w:r>
        <w:t>RN30: Validar o campo Percentual de gratificação para nível médio</w:t>
      </w:r>
      <w:bookmarkEnd w:id="46"/>
    </w:p>
    <w:p w:rsidR="0078248D" w:rsidRDefault="0078248D" w:rsidP="0078248D">
      <w:pPr>
        <w:pStyle w:val="Recuodecorpodetexto"/>
        <w:jc w:val="both"/>
      </w:pPr>
      <w:r>
        <w:t xml:space="preserve">Tentativa de informar o campo </w:t>
      </w:r>
      <w:r w:rsidRPr="0097135F">
        <w:rPr>
          <w:i/>
          <w:iCs/>
        </w:rPr>
        <w:t>Percentual de gratificação para nível médio</w:t>
      </w:r>
      <w:r>
        <w:t xml:space="preserve"> igual a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Ttulo2"/>
      </w:pPr>
      <w:bookmarkStart w:id="47" w:name="_Toc404766783"/>
      <w:r>
        <w:t>RN31: Validar o campo Quantitativo mínimo de alunos</w:t>
      </w:r>
      <w:bookmarkEnd w:id="47"/>
    </w:p>
    <w:p w:rsidR="0078248D" w:rsidRDefault="0078248D" w:rsidP="0078248D">
      <w:pPr>
        <w:pStyle w:val="Recuodecorpodetexto"/>
        <w:jc w:val="both"/>
      </w:pPr>
      <w:r>
        <w:t xml:space="preserve">Tentativa de informar o campo </w:t>
      </w:r>
      <w:r w:rsidRPr="0097135F">
        <w:rPr>
          <w:i/>
          <w:iCs/>
        </w:rPr>
        <w:t>Quantitativo mínimo de alunos</w:t>
      </w:r>
      <w:r>
        <w:t xml:space="preserve"> igual </w:t>
      </w:r>
      <w:proofErr w:type="gramStart"/>
      <w:r>
        <w:t>a</w:t>
      </w:r>
      <w:proofErr w:type="gramEnd"/>
      <w:r>
        <w:t xml:space="preserve">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Recuodecorpodetexto"/>
        <w:jc w:val="both"/>
      </w:pPr>
      <w:proofErr w:type="spellStart"/>
      <w:r>
        <w:t>Obs</w:t>
      </w:r>
      <w:proofErr w:type="spellEnd"/>
      <w:r>
        <w:t>: validar esta regra no botão Adicionar.</w:t>
      </w:r>
    </w:p>
    <w:p w:rsidR="0078248D" w:rsidRDefault="0078248D" w:rsidP="0078248D">
      <w:pPr>
        <w:pStyle w:val="Recuodecorpodetexto"/>
        <w:jc w:val="both"/>
      </w:pPr>
    </w:p>
    <w:p w:rsidR="0078248D" w:rsidRDefault="0078248D" w:rsidP="0078248D">
      <w:pPr>
        <w:pStyle w:val="Ttulo2"/>
      </w:pPr>
      <w:bookmarkStart w:id="48" w:name="_Toc404766784"/>
      <w:r>
        <w:t>RN32: Validar o campo Carga horária mínima</w:t>
      </w:r>
      <w:bookmarkEnd w:id="48"/>
    </w:p>
    <w:p w:rsidR="0078248D" w:rsidRDefault="0078248D" w:rsidP="0078248D">
      <w:pPr>
        <w:pStyle w:val="Recuodecorpodetexto"/>
        <w:jc w:val="both"/>
      </w:pPr>
      <w:r>
        <w:t xml:space="preserve">Tentativa de informar o campo </w:t>
      </w:r>
      <w:r w:rsidRPr="0097135F">
        <w:rPr>
          <w:i/>
          <w:iCs/>
        </w:rPr>
        <w:t>Carga horária mínima</w:t>
      </w:r>
      <w:r>
        <w:t xml:space="preserve"> igual </w:t>
      </w:r>
      <w:proofErr w:type="gramStart"/>
      <w:r>
        <w:t>a</w:t>
      </w:r>
      <w:proofErr w:type="gramEnd"/>
      <w:r>
        <w:t xml:space="preserve">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Recuodecorpodetexto"/>
        <w:jc w:val="both"/>
      </w:pPr>
      <w:proofErr w:type="spellStart"/>
      <w:r>
        <w:t>Obs</w:t>
      </w:r>
      <w:proofErr w:type="spellEnd"/>
      <w:r>
        <w:t>: validar esta regra no botão Adicionar.</w:t>
      </w:r>
    </w:p>
    <w:p w:rsidR="0078248D" w:rsidRDefault="0078248D" w:rsidP="0078248D">
      <w:pPr>
        <w:pStyle w:val="Recuodecorpodetexto"/>
        <w:jc w:val="both"/>
      </w:pPr>
    </w:p>
    <w:p w:rsidR="0078248D" w:rsidRDefault="0078248D" w:rsidP="0078248D">
      <w:pPr>
        <w:pStyle w:val="Ttulo2"/>
      </w:pPr>
      <w:bookmarkStart w:id="49" w:name="_Toc404766785"/>
      <w:r>
        <w:t>RN33: Validar o campo Carga horária máxima</w:t>
      </w:r>
      <w:bookmarkEnd w:id="49"/>
    </w:p>
    <w:p w:rsidR="0078248D" w:rsidRDefault="0078248D" w:rsidP="0078248D">
      <w:pPr>
        <w:pStyle w:val="Recuodecorpodetexto"/>
        <w:jc w:val="both"/>
      </w:pPr>
      <w:r>
        <w:t xml:space="preserve">Tentativa de informar o campo </w:t>
      </w:r>
      <w:r w:rsidRPr="0097135F">
        <w:rPr>
          <w:i/>
          <w:iCs/>
        </w:rPr>
        <w:t>Carga horária máxima</w:t>
      </w:r>
      <w:r>
        <w:t xml:space="preserve"> igual </w:t>
      </w:r>
      <w:proofErr w:type="gramStart"/>
      <w:r>
        <w:t>a</w:t>
      </w:r>
      <w:proofErr w:type="gramEnd"/>
      <w:r>
        <w:t xml:space="preserve"> zero. O sistema exibe a mensagem MSG0707 ("O valor </w:t>
      </w:r>
      <w:proofErr w:type="gramStart"/>
      <w:r>
        <w:t>do(</w:t>
      </w:r>
      <w:proofErr w:type="gramEnd"/>
      <w:r>
        <w:t>a) %1 não pode ser igual a zero.").</w:t>
      </w:r>
    </w:p>
    <w:p w:rsidR="0078248D" w:rsidRDefault="0078248D" w:rsidP="0078248D">
      <w:pPr>
        <w:pStyle w:val="Recuodecorpodetexto"/>
        <w:jc w:val="both"/>
      </w:pPr>
    </w:p>
    <w:p w:rsidR="0078248D" w:rsidRDefault="0078248D" w:rsidP="0078248D">
      <w:pPr>
        <w:pStyle w:val="Recuodecorpodetexto"/>
        <w:jc w:val="both"/>
      </w:pPr>
      <w:proofErr w:type="spellStart"/>
      <w:r>
        <w:t>Obs</w:t>
      </w:r>
      <w:proofErr w:type="spellEnd"/>
      <w:r>
        <w:t>: validar esta regra no botão Adicionar.</w:t>
      </w:r>
    </w:p>
    <w:p w:rsidR="0078248D" w:rsidRDefault="0078248D" w:rsidP="0078248D">
      <w:pPr>
        <w:pStyle w:val="Recuodecorpodetexto"/>
        <w:jc w:val="both"/>
      </w:pPr>
    </w:p>
    <w:p w:rsidR="0078248D" w:rsidRDefault="0078248D" w:rsidP="0078248D">
      <w:pPr>
        <w:pStyle w:val="Ttulo2"/>
      </w:pPr>
      <w:bookmarkStart w:id="50" w:name="_Toc404766786"/>
      <w:r>
        <w:lastRenderedPageBreak/>
        <w:t>RN34: Verificar se as cargas horárias são válidas</w:t>
      </w:r>
      <w:bookmarkEnd w:id="50"/>
    </w:p>
    <w:p w:rsidR="0078248D" w:rsidRDefault="0078248D" w:rsidP="0078248D">
      <w:pPr>
        <w:pStyle w:val="Recuodecorpodetexto"/>
        <w:jc w:val="both"/>
      </w:pPr>
      <w:r>
        <w:t>Tentativa de informar a Carga horária mínima maior que a Carga horária máxima. O sistema exibe a mensagem MSG0144 ("&lt;nome_conceito1&gt; maior que &lt;nome_conceito2&gt;.").</w:t>
      </w:r>
    </w:p>
    <w:p w:rsidR="0078248D" w:rsidRDefault="0078248D" w:rsidP="0078248D">
      <w:pPr>
        <w:pStyle w:val="Recuodecorpodetexto"/>
        <w:jc w:val="both"/>
      </w:pPr>
    </w:p>
    <w:p w:rsidR="0078248D" w:rsidRDefault="0078248D" w:rsidP="0078248D">
      <w:pPr>
        <w:pStyle w:val="Recuodecorpodetexto"/>
        <w:jc w:val="both"/>
      </w:pPr>
      <w:proofErr w:type="spellStart"/>
      <w:r>
        <w:t>Obs</w:t>
      </w:r>
      <w:proofErr w:type="spellEnd"/>
      <w:r>
        <w:t>: validar esta regra no botão Adicionar.</w:t>
      </w:r>
    </w:p>
    <w:p w:rsidR="0078248D" w:rsidRDefault="0078248D" w:rsidP="0078248D">
      <w:pPr>
        <w:pStyle w:val="Recuodecorpodetexto"/>
        <w:jc w:val="both"/>
      </w:pPr>
    </w:p>
    <w:p w:rsidR="0078248D" w:rsidRDefault="0078248D" w:rsidP="0078248D">
      <w:pPr>
        <w:pStyle w:val="Ttulo2"/>
      </w:pPr>
      <w:bookmarkStart w:id="51" w:name="_Toc187730540"/>
      <w:bookmarkStart w:id="52" w:name="_Toc404766787"/>
      <w:r>
        <w:t xml:space="preserve">RN35: Verificar </w:t>
      </w:r>
      <w:bookmarkEnd w:id="51"/>
      <w:r>
        <w:t>Data limite para alteração/exclusão do plano de capacitação</w:t>
      </w:r>
      <w:bookmarkEnd w:id="52"/>
    </w:p>
    <w:p w:rsidR="0078248D" w:rsidRDefault="0078248D" w:rsidP="0078248D">
      <w:pPr>
        <w:pStyle w:val="Recuodecorpodetexto"/>
        <w:jc w:val="both"/>
      </w:pPr>
      <w:r>
        <w:t xml:space="preserve">Tentativa de informar o </w:t>
      </w:r>
      <w:r w:rsidRPr="0097135F">
        <w:rPr>
          <w:i/>
          <w:iCs/>
        </w:rPr>
        <w:t>Dia do mês</w:t>
      </w:r>
      <w:proofErr w:type="gramStart"/>
      <w:r>
        <w:t xml:space="preserve">  </w:t>
      </w:r>
      <w:proofErr w:type="gramEnd"/>
      <w:r>
        <w:t xml:space="preserve">e não informar o </w:t>
      </w:r>
      <w:r w:rsidRPr="0097135F">
        <w:rPr>
          <w:i/>
          <w:iCs/>
        </w:rPr>
        <w:t>Mês</w:t>
      </w:r>
      <w:r>
        <w:t>, ou vice-versa. O sistema exibe a mensagem MSG1148 ("Ao informar &lt;campo1&gt; é necessário informar &lt;campo2&gt;.").</w:t>
      </w:r>
    </w:p>
    <w:p w:rsidR="0078248D" w:rsidRDefault="0078248D" w:rsidP="0078248D">
      <w:pPr>
        <w:pStyle w:val="Recuodecorpodetexto"/>
        <w:jc w:val="both"/>
      </w:pPr>
    </w:p>
    <w:p w:rsidR="0078248D" w:rsidRDefault="0078248D" w:rsidP="0078248D">
      <w:pPr>
        <w:pStyle w:val="Ttulo2"/>
      </w:pPr>
      <w:bookmarkStart w:id="53" w:name="_Toc404766788"/>
      <w:r>
        <w:t>RN36: Verificar Punição para participante (aluno)</w:t>
      </w:r>
      <w:bookmarkEnd w:id="53"/>
    </w:p>
    <w:p w:rsidR="0078248D" w:rsidRDefault="0078248D" w:rsidP="0078248D">
      <w:pPr>
        <w:pStyle w:val="Recuodecorpodetexto"/>
        <w:jc w:val="both"/>
      </w:pPr>
      <w:r>
        <w:t xml:space="preserve">Tentativa de informar o </w:t>
      </w:r>
      <w:r>
        <w:rPr>
          <w:i/>
          <w:iCs/>
        </w:rPr>
        <w:t>Período em que não pode participar de novo evento</w:t>
      </w:r>
      <w:proofErr w:type="gramStart"/>
      <w:r>
        <w:t xml:space="preserve">  </w:t>
      </w:r>
      <w:proofErr w:type="gramEnd"/>
      <w:r>
        <w:t xml:space="preserve">e não informar o </w:t>
      </w:r>
      <w:r>
        <w:rPr>
          <w:i/>
          <w:iCs/>
        </w:rPr>
        <w:t>Número de desistências</w:t>
      </w:r>
      <w:r>
        <w:t>. O sistema exibe a mensagem MSG1148 ("Ao informar &lt;campo1&gt; é necessário informar &lt;campo2&gt;.").</w:t>
      </w:r>
    </w:p>
    <w:p w:rsidR="0078248D" w:rsidRDefault="0078248D" w:rsidP="0078248D">
      <w:pPr>
        <w:pStyle w:val="Recuodecorpodetexto"/>
        <w:jc w:val="both"/>
      </w:pPr>
    </w:p>
    <w:p w:rsidR="0078248D" w:rsidRDefault="0078248D" w:rsidP="0078248D">
      <w:pPr>
        <w:pStyle w:val="Ttulo2"/>
      </w:pPr>
      <w:bookmarkStart w:id="54" w:name="_Toc404766789"/>
      <w:r>
        <w:t>RN37: Verificar Punição para participante (ministrante)</w:t>
      </w:r>
      <w:bookmarkEnd w:id="54"/>
    </w:p>
    <w:p w:rsidR="0078248D" w:rsidRDefault="0078248D" w:rsidP="0078248D">
      <w:pPr>
        <w:pStyle w:val="Recuodecorpodetexto"/>
        <w:jc w:val="both"/>
      </w:pPr>
      <w:r>
        <w:t xml:space="preserve">Tentativa de informar o </w:t>
      </w:r>
      <w:r w:rsidRPr="0097135F">
        <w:rPr>
          <w:i/>
          <w:iCs/>
        </w:rPr>
        <w:t>Número punições para se tornar inapto</w:t>
      </w:r>
      <w:r>
        <w:t xml:space="preserve"> e não informar a </w:t>
      </w:r>
      <w:r w:rsidRPr="0097135F">
        <w:rPr>
          <w:i/>
          <w:iCs/>
        </w:rPr>
        <w:t>Média mínima nas últimas avaliações</w:t>
      </w:r>
      <w:r>
        <w:t xml:space="preserve"> ou o </w:t>
      </w:r>
      <w:r w:rsidRPr="0097135F">
        <w:rPr>
          <w:i/>
          <w:iCs/>
        </w:rPr>
        <w:t>Número de avaliações</w:t>
      </w:r>
      <w:r>
        <w:t xml:space="preserve"> ou </w:t>
      </w:r>
      <w:r w:rsidRPr="0097135F">
        <w:rPr>
          <w:i/>
          <w:iCs/>
        </w:rPr>
        <w:t>Nota mínima na primeira avaliação</w:t>
      </w:r>
      <w:r>
        <w:t>. O sistema exibe a mensagem MSG1148 ("Ao informar &lt;campo1&gt; é necessário informar &lt;campo2&gt;.").</w:t>
      </w:r>
    </w:p>
    <w:p w:rsidR="0078248D" w:rsidRDefault="0078248D" w:rsidP="0078248D">
      <w:pPr>
        <w:pStyle w:val="Recuodecorpodetexto"/>
        <w:jc w:val="both"/>
      </w:pPr>
    </w:p>
    <w:p w:rsidR="0078248D" w:rsidRDefault="0078248D" w:rsidP="0078248D">
      <w:pPr>
        <w:pStyle w:val="Ttulo2"/>
      </w:pPr>
      <w:bookmarkStart w:id="55" w:name="_Toc404766790"/>
      <w:r>
        <w:t>RN38: Verificar Punição para participante (ministrante)</w:t>
      </w:r>
      <w:bookmarkEnd w:id="55"/>
    </w:p>
    <w:p w:rsidR="0078248D" w:rsidRDefault="0078248D" w:rsidP="0078248D">
      <w:pPr>
        <w:pStyle w:val="Recuodecorpodetexto"/>
        <w:jc w:val="both"/>
      </w:pPr>
      <w:r>
        <w:lastRenderedPageBreak/>
        <w:t xml:space="preserve">Tentativa de informar o </w:t>
      </w:r>
      <w:r w:rsidRPr="0097135F">
        <w:rPr>
          <w:i/>
          <w:iCs/>
        </w:rPr>
        <w:t>Período em que não pode ministrar de novo evento</w:t>
      </w:r>
      <w:r>
        <w:t xml:space="preserve"> e não informar a </w:t>
      </w:r>
      <w:r>
        <w:rPr>
          <w:i/>
          <w:iCs/>
        </w:rPr>
        <w:t>Média mínima nas últimas avaliações</w:t>
      </w:r>
      <w:r>
        <w:t xml:space="preserve"> ou o </w:t>
      </w:r>
      <w:r>
        <w:rPr>
          <w:i/>
          <w:iCs/>
        </w:rPr>
        <w:t>Número de avaliações</w:t>
      </w:r>
      <w:r>
        <w:t xml:space="preserve"> ou </w:t>
      </w:r>
      <w:r>
        <w:rPr>
          <w:i/>
          <w:iCs/>
        </w:rPr>
        <w:t>Nota mínima na primeira avaliação</w:t>
      </w:r>
      <w:r>
        <w:t>. O sistema exibe a mensagem MSG1148 ("Ao informar &lt;campo1&gt; é necessário informar &lt;campo2&gt;.").</w:t>
      </w:r>
    </w:p>
    <w:p w:rsidR="0078248D" w:rsidRPr="0078248D" w:rsidRDefault="0078248D" w:rsidP="0078248D">
      <w:pPr>
        <w:pStyle w:val="Recuodecorpodetexto"/>
        <w:jc w:val="both"/>
        <w:rPr>
          <w:b/>
          <w:bCs/>
          <w:color w:val="000080"/>
          <w:sz w:val="32"/>
        </w:rPr>
      </w:pPr>
    </w:p>
    <w:p w:rsidR="0078248D" w:rsidRDefault="0078248D" w:rsidP="0078248D">
      <w:pPr>
        <w:pStyle w:val="Ttulo2"/>
      </w:pPr>
      <w:bookmarkStart w:id="56" w:name="_Toc230172939"/>
      <w:bookmarkStart w:id="57" w:name="_Toc404766791"/>
      <w:r>
        <w:t xml:space="preserve">RN39: Validar o dia do mês </w:t>
      </w:r>
      <w:bookmarkEnd w:id="56"/>
      <w:r>
        <w:t>(</w:t>
      </w:r>
      <w:r w:rsidRPr="0097135F">
        <w:t>Data limite para alteração/exclusão do plano de capacitação</w:t>
      </w:r>
      <w:r>
        <w:t>)</w:t>
      </w:r>
      <w:bookmarkEnd w:id="57"/>
    </w:p>
    <w:p w:rsidR="0078248D" w:rsidRDefault="0078248D" w:rsidP="0078248D">
      <w:pPr>
        <w:pStyle w:val="Recuodecorpodetexto"/>
        <w:jc w:val="both"/>
      </w:pPr>
      <w:r>
        <w:t>Tentativa de informar um dia que não exista no mês informado. O sistema exibe a mensagem MSG0624 ("Campo &lt;</w:t>
      </w:r>
      <w:proofErr w:type="spellStart"/>
      <w:r>
        <w:t>nome_do_campo</w:t>
      </w:r>
      <w:proofErr w:type="spellEnd"/>
      <w:r>
        <w:t>&gt; inválido.").</w:t>
      </w:r>
    </w:p>
    <w:p w:rsidR="0078248D" w:rsidRDefault="0078248D" w:rsidP="0078248D">
      <w:pPr>
        <w:pStyle w:val="Recuodecorpodetexto"/>
        <w:jc w:val="both"/>
      </w:pPr>
    </w:p>
    <w:p w:rsidR="0078248D" w:rsidRDefault="0078248D" w:rsidP="0078248D">
      <w:pPr>
        <w:pStyle w:val="Ttulo2"/>
      </w:pPr>
      <w:bookmarkStart w:id="58" w:name="_Toc204519994"/>
      <w:bookmarkStart w:id="59" w:name="_Toc404766792"/>
      <w:r>
        <w:t xml:space="preserve">RN40: Verificar se o dia do mês </w:t>
      </w:r>
      <w:bookmarkEnd w:id="58"/>
      <w:r>
        <w:t>(Data limite para alteração/exclusão do plano de capacitação)</w:t>
      </w:r>
      <w:bookmarkEnd w:id="59"/>
    </w:p>
    <w:p w:rsidR="0078248D" w:rsidRDefault="0078248D" w:rsidP="0078248D">
      <w:pPr>
        <w:pStyle w:val="Recuodecorpodetexto"/>
        <w:jc w:val="both"/>
      </w:pPr>
      <w:r>
        <w:t>Tentativa de informar o dia do mês que seja superior a 28. O sistema exibe a mensagem MSG1362 ("O Dia do mês não pode ser superior a 28.").</w:t>
      </w:r>
    </w:p>
    <w:p w:rsidR="0078248D" w:rsidRDefault="0078248D" w:rsidP="0078248D">
      <w:pPr>
        <w:pStyle w:val="Recuodecorpodetexto"/>
        <w:jc w:val="both"/>
      </w:pPr>
    </w:p>
    <w:p w:rsidR="0078248D" w:rsidRDefault="0078248D" w:rsidP="0078248D">
      <w:pPr>
        <w:pStyle w:val="Recuodecorpodetexto"/>
        <w:jc w:val="both"/>
      </w:pPr>
    </w:p>
    <w:p w:rsidR="0078248D" w:rsidRDefault="0078248D" w:rsidP="0078248D">
      <w:pPr>
        <w:pStyle w:val="Recuodecorpodetexto"/>
        <w:jc w:val="both"/>
      </w:pPr>
    </w:p>
    <w:p w:rsidR="0078248D" w:rsidRDefault="0078248D" w:rsidP="0078248D">
      <w:pPr>
        <w:pStyle w:val="Recuodecorpodetexto"/>
        <w:jc w:val="both"/>
      </w:pPr>
    </w:p>
    <w:p w:rsidR="0078248D" w:rsidRDefault="0078248D" w:rsidP="0078248D">
      <w:pPr>
        <w:pStyle w:val="Recuodecorpodetexto"/>
        <w:jc w:val="both"/>
      </w:pPr>
    </w:p>
    <w:p w:rsidR="0078248D" w:rsidRDefault="0078248D" w:rsidP="0078248D">
      <w:pPr>
        <w:pStyle w:val="Recuodecorpodetexto"/>
        <w:jc w:val="both"/>
      </w:pPr>
    </w:p>
    <w:p w:rsidR="0078248D" w:rsidRDefault="0078248D" w:rsidP="0078248D">
      <w:pPr>
        <w:pStyle w:val="Recuodecorpodetexto"/>
        <w:jc w:val="both"/>
      </w:pPr>
    </w:p>
    <w:p w:rsidR="0078248D" w:rsidRDefault="0078248D" w:rsidP="0078248D">
      <w:pPr>
        <w:pStyle w:val="Ttulo1"/>
        <w:keepNext w:val="0"/>
        <w:widowControl w:val="0"/>
        <w:spacing w:before="0" w:line="240" w:lineRule="auto"/>
        <w:ind w:left="540" w:hanging="540"/>
      </w:pPr>
      <w:r>
        <w:br w:type="page"/>
      </w:r>
      <w:bookmarkStart w:id="60" w:name="_Toc404766793"/>
      <w:r>
        <w:lastRenderedPageBreak/>
        <w:t>Anexos</w:t>
      </w:r>
      <w:bookmarkEnd w:id="60"/>
    </w:p>
    <w:p w:rsidR="0078248D" w:rsidRDefault="0078248D" w:rsidP="0078248D"/>
    <w:p w:rsidR="0078248D" w:rsidRDefault="0078248D" w:rsidP="0078248D">
      <w:pPr>
        <w:pStyle w:val="Ttulo2"/>
        <w:widowControl w:val="0"/>
        <w:tabs>
          <w:tab w:val="left" w:pos="1080"/>
        </w:tabs>
        <w:spacing w:before="0" w:after="0" w:line="240" w:lineRule="auto"/>
        <w:ind w:left="1080" w:hanging="720"/>
      </w:pPr>
      <w:bookmarkStart w:id="61" w:name="_Toc177876991"/>
      <w:bookmarkStart w:id="62" w:name="_Toc179436247"/>
      <w:bookmarkStart w:id="63" w:name="_Toc187730557"/>
      <w:bookmarkStart w:id="64" w:name="_Toc404766794"/>
      <w:r>
        <w:t>Atualização conforme o Tipo de Vigência</w:t>
      </w:r>
      <w:bookmarkEnd w:id="61"/>
      <w:bookmarkEnd w:id="62"/>
      <w:bookmarkEnd w:id="63"/>
      <w:bookmarkEnd w:id="64"/>
    </w:p>
    <w:p w:rsidR="0078248D" w:rsidRDefault="0078248D" w:rsidP="0078248D">
      <w:pPr>
        <w:rPr>
          <w:rFonts w:cs="Arial"/>
          <w:b/>
          <w:bCs/>
        </w:rPr>
      </w:pPr>
      <w:r>
        <w:rPr>
          <w:rFonts w:cs="Arial"/>
          <w:b/>
          <w:bCs/>
        </w:rPr>
        <w:t>Continuar Alteração:</w:t>
      </w:r>
    </w:p>
    <w:p w:rsidR="0078248D" w:rsidRDefault="0078248D" w:rsidP="0078248D">
      <w:pPr>
        <w:numPr>
          <w:ilvl w:val="0"/>
          <w:numId w:val="3"/>
        </w:numPr>
        <w:spacing w:line="240" w:lineRule="auto"/>
        <w:jc w:val="left"/>
        <w:rPr>
          <w:rFonts w:cs="Arial"/>
        </w:rPr>
      </w:pPr>
      <w:r>
        <w:rPr>
          <w:rFonts w:cs="Arial"/>
        </w:rPr>
        <w:t>Altera as informações da vigência referente, conforme o conceito a funcionalidade, podendo ser:</w:t>
      </w:r>
    </w:p>
    <w:p w:rsidR="0078248D" w:rsidRDefault="0078248D" w:rsidP="0078248D">
      <w:pPr>
        <w:numPr>
          <w:ilvl w:val="1"/>
          <w:numId w:val="3"/>
        </w:numPr>
        <w:spacing w:line="240" w:lineRule="auto"/>
        <w:jc w:val="left"/>
        <w:rPr>
          <w:rFonts w:cs="Arial"/>
        </w:rPr>
      </w:pPr>
      <w:r>
        <w:rPr>
          <w:rFonts w:cs="Arial"/>
        </w:rPr>
        <w:t xml:space="preserve">Informações Principais: “Histórico dos </w:t>
      </w:r>
      <w:r>
        <w:rPr>
          <w:rFonts w:cs="Arial"/>
          <w:bCs/>
        </w:rPr>
        <w:t>parâmetros de capacitação do agrupamento”, “Quantitativos de Alunos por Tipo de Evento”, “Quantitativos de Alunos por Modalidade do Evento” e “Cargas Horárias permitidas por Objetivo do Evento”.</w:t>
      </w:r>
    </w:p>
    <w:p w:rsidR="0078248D" w:rsidRDefault="0078248D" w:rsidP="0078248D">
      <w:pPr>
        <w:rPr>
          <w:rFonts w:cs="Arial"/>
        </w:rPr>
      </w:pPr>
    </w:p>
    <w:p w:rsidR="0078248D" w:rsidRDefault="0078248D" w:rsidP="0078248D">
      <w:pPr>
        <w:rPr>
          <w:rFonts w:cs="Arial"/>
          <w:b/>
          <w:bCs/>
          <w:u w:val="single"/>
        </w:rPr>
      </w:pPr>
      <w:r>
        <w:rPr>
          <w:rFonts w:cs="Arial"/>
          <w:b/>
          <w:bCs/>
          <w:u w:val="single"/>
        </w:rPr>
        <w:t>Retificar última alteração:</w:t>
      </w:r>
    </w:p>
    <w:p w:rsidR="0078248D" w:rsidRDefault="0078248D" w:rsidP="0078248D">
      <w:pPr>
        <w:numPr>
          <w:ilvl w:val="0"/>
          <w:numId w:val="3"/>
        </w:numPr>
        <w:spacing w:line="240" w:lineRule="auto"/>
        <w:jc w:val="left"/>
        <w:rPr>
          <w:rFonts w:cs="Arial"/>
        </w:rPr>
      </w:pPr>
      <w:r>
        <w:rPr>
          <w:rFonts w:cs="Arial"/>
        </w:rPr>
        <w:t>Quando selecionada a opção de alteração “Retificar” e houve alteração na data inicial de vigência, realizar:</w:t>
      </w:r>
    </w:p>
    <w:p w:rsidR="0078248D" w:rsidRDefault="0078248D" w:rsidP="0078248D">
      <w:pPr>
        <w:numPr>
          <w:ilvl w:val="1"/>
          <w:numId w:val="3"/>
        </w:numPr>
        <w:spacing w:line="240" w:lineRule="auto"/>
        <w:jc w:val="left"/>
        <w:rPr>
          <w:rFonts w:cs="Arial"/>
        </w:rPr>
      </w:pPr>
      <w:r>
        <w:rPr>
          <w:rFonts w:cs="Arial"/>
        </w:rPr>
        <w:t>Alterar as informações da vigência referência como descrito no item “Continuar Alteração”;</w:t>
      </w:r>
    </w:p>
    <w:p w:rsidR="0078248D" w:rsidRDefault="0078248D" w:rsidP="0078248D">
      <w:pPr>
        <w:numPr>
          <w:ilvl w:val="1"/>
          <w:numId w:val="3"/>
        </w:numPr>
        <w:spacing w:line="240" w:lineRule="auto"/>
        <w:jc w:val="left"/>
        <w:rPr>
          <w:rFonts w:cs="Arial"/>
          <w:u w:val="single"/>
        </w:rPr>
      </w:pPr>
      <w:r>
        <w:rPr>
          <w:rFonts w:cs="Arial"/>
        </w:rPr>
        <w:t>Se a nova data inicial de vigência for alterada, a vigência anterior ativa se existir, alterar a data final de vigência para (nova data inicial de vigência –1 dia</w:t>
      </w:r>
      <w:proofErr w:type="gramStart"/>
      <w:r>
        <w:rPr>
          <w:rFonts w:cs="Arial"/>
        </w:rPr>
        <w:t>)</w:t>
      </w:r>
      <w:proofErr w:type="gramEnd"/>
    </w:p>
    <w:p w:rsidR="0078248D" w:rsidRDefault="0078248D" w:rsidP="0078248D">
      <w:pPr>
        <w:rPr>
          <w:rFonts w:cs="Arial"/>
        </w:rPr>
      </w:pPr>
    </w:p>
    <w:p w:rsidR="0078248D" w:rsidRDefault="0078248D" w:rsidP="0078248D">
      <w:pPr>
        <w:rPr>
          <w:rFonts w:cs="Arial"/>
          <w:b/>
          <w:bCs/>
          <w:u w:val="single"/>
        </w:rPr>
      </w:pPr>
      <w:r>
        <w:rPr>
          <w:rFonts w:cs="Arial"/>
          <w:b/>
          <w:bCs/>
          <w:u w:val="single"/>
        </w:rPr>
        <w:t>Nova Vigência:</w:t>
      </w:r>
    </w:p>
    <w:p w:rsidR="0078248D" w:rsidRDefault="0078248D" w:rsidP="0078248D">
      <w:pPr>
        <w:numPr>
          <w:ilvl w:val="0"/>
          <w:numId w:val="3"/>
        </w:numPr>
        <w:spacing w:line="240" w:lineRule="auto"/>
        <w:jc w:val="left"/>
        <w:rPr>
          <w:rFonts w:cs="Arial"/>
        </w:rPr>
      </w:pPr>
      <w:r>
        <w:rPr>
          <w:rFonts w:cs="Arial"/>
        </w:rPr>
        <w:t xml:space="preserve">O sistema gera um novo “Histórico dos </w:t>
      </w:r>
      <w:r>
        <w:rPr>
          <w:rFonts w:cs="Arial"/>
          <w:bCs/>
        </w:rPr>
        <w:t>parâmetros de capacitação do agrupamento”</w:t>
      </w:r>
      <w:r>
        <w:rPr>
          <w:rFonts w:cs="Arial"/>
        </w:rPr>
        <w:t xml:space="preserve"> com seus </w:t>
      </w:r>
      <w:r>
        <w:rPr>
          <w:rFonts w:cs="Arial"/>
          <w:bCs/>
        </w:rPr>
        <w:t>“Quantitativos de Alunos por Tipo de Evento”, “Quantitativos de Alunos por Modalidade do Evento” e “Cargas Horárias permitidas por Objetivo do Evento”</w:t>
      </w:r>
      <w:r>
        <w:rPr>
          <w:rFonts w:cs="Arial"/>
        </w:rPr>
        <w:t xml:space="preserve">. </w:t>
      </w:r>
    </w:p>
    <w:p w:rsidR="0078248D" w:rsidRDefault="0078248D" w:rsidP="0078248D">
      <w:pPr>
        <w:numPr>
          <w:ilvl w:val="0"/>
          <w:numId w:val="3"/>
        </w:numPr>
        <w:spacing w:line="240" w:lineRule="auto"/>
        <w:jc w:val="left"/>
        <w:rPr>
          <w:rFonts w:cs="Arial"/>
        </w:rPr>
      </w:pPr>
      <w:r>
        <w:rPr>
          <w:rFonts w:cs="Arial"/>
        </w:rPr>
        <w:t>A data final de vigência da versão anterior ativa, se existir, será atualizada com a data de um dia inferior à data inicial da vigência referência.</w:t>
      </w:r>
    </w:p>
    <w:p w:rsidR="0078248D" w:rsidRDefault="0078248D" w:rsidP="0078248D">
      <w:pPr>
        <w:rPr>
          <w:rFonts w:cs="Arial"/>
        </w:rPr>
      </w:pPr>
    </w:p>
    <w:p w:rsidR="0078248D" w:rsidRDefault="0078248D" w:rsidP="0078248D">
      <w:pPr>
        <w:rPr>
          <w:rFonts w:cs="Arial"/>
          <w:i/>
          <w:iCs/>
        </w:rPr>
      </w:pPr>
      <w:r>
        <w:rPr>
          <w:rFonts w:cs="Arial"/>
          <w:i/>
          <w:iCs/>
        </w:rPr>
        <w:t>Referência: #9306 “– Sistemática de Vigências”.</w:t>
      </w:r>
    </w:p>
    <w:p w:rsidR="0078248D" w:rsidRDefault="0078248D" w:rsidP="0078248D"/>
    <w:p w:rsidR="0078248D" w:rsidRDefault="0078248D" w:rsidP="0078248D">
      <w:pPr>
        <w:pStyle w:val="Ttulo2"/>
        <w:widowControl w:val="0"/>
        <w:tabs>
          <w:tab w:val="left" w:pos="1080"/>
        </w:tabs>
        <w:spacing w:before="0" w:after="0" w:line="240" w:lineRule="auto"/>
        <w:ind w:left="1080" w:hanging="720"/>
      </w:pPr>
      <w:bookmarkStart w:id="65" w:name="_Toc187730558"/>
      <w:bookmarkStart w:id="66" w:name="_Toc404766795"/>
      <w:r>
        <w:t>Situações de alteração/exclusão</w:t>
      </w:r>
      <w:bookmarkEnd w:id="65"/>
      <w:bookmarkEnd w:id="66"/>
    </w:p>
    <w:p w:rsidR="0078248D" w:rsidRDefault="0078248D" w:rsidP="0078248D">
      <w:pPr>
        <w:pStyle w:val="Recuodecorpodetexto"/>
        <w:ind w:left="360"/>
      </w:pPr>
      <w:r>
        <w:t xml:space="preserve">Conforme o tipo de alteração </w:t>
      </w:r>
      <w:proofErr w:type="gramStart"/>
      <w:r>
        <w:t>devem ser verificadas</w:t>
      </w:r>
      <w:proofErr w:type="gramEnd"/>
      <w:r>
        <w:t xml:space="preserve"> as seguintes situações:</w:t>
      </w:r>
    </w:p>
    <w:p w:rsidR="0078248D" w:rsidRDefault="0078248D" w:rsidP="0078248D">
      <w:pPr>
        <w:numPr>
          <w:ilvl w:val="0"/>
          <w:numId w:val="4"/>
        </w:numPr>
        <w:spacing w:line="240" w:lineRule="auto"/>
        <w:jc w:val="left"/>
        <w:rPr>
          <w:rFonts w:cs="Arial"/>
        </w:rPr>
      </w:pPr>
      <w:r>
        <w:rPr>
          <w:rFonts w:cs="Arial"/>
        </w:rPr>
        <w:t>Alteração retificadora:</w:t>
      </w:r>
    </w:p>
    <w:p w:rsidR="0078248D" w:rsidRDefault="0078248D" w:rsidP="0078248D">
      <w:pPr>
        <w:numPr>
          <w:ilvl w:val="1"/>
          <w:numId w:val="4"/>
        </w:numPr>
        <w:spacing w:line="240" w:lineRule="auto"/>
        <w:jc w:val="left"/>
        <w:rPr>
          <w:rFonts w:cs="Arial"/>
        </w:rPr>
      </w:pPr>
      <w:r>
        <w:rPr>
          <w:rFonts w:cs="Arial"/>
        </w:rPr>
        <w:t>Caso o período de vigência não seja retificado:</w:t>
      </w:r>
    </w:p>
    <w:p w:rsidR="0078248D" w:rsidRDefault="0078248D" w:rsidP="0078248D">
      <w:pPr>
        <w:numPr>
          <w:ilvl w:val="2"/>
          <w:numId w:val="4"/>
        </w:numPr>
        <w:spacing w:line="240" w:lineRule="auto"/>
        <w:jc w:val="left"/>
        <w:rPr>
          <w:rFonts w:cs="Arial"/>
        </w:rPr>
      </w:pPr>
      <w:r>
        <w:rPr>
          <w:rFonts w:cs="Arial"/>
        </w:rPr>
        <w:t>Não podem existir Ocorrências de evento, com data de início dentro do período de vigência corrente dos parâmetros.</w:t>
      </w:r>
    </w:p>
    <w:p w:rsidR="0078248D" w:rsidRDefault="0078248D" w:rsidP="0078248D">
      <w:pPr>
        <w:numPr>
          <w:ilvl w:val="2"/>
          <w:numId w:val="4"/>
        </w:numPr>
        <w:spacing w:line="240" w:lineRule="auto"/>
        <w:jc w:val="left"/>
        <w:rPr>
          <w:rFonts w:cs="Arial"/>
        </w:rPr>
      </w:pPr>
      <w:r>
        <w:rPr>
          <w:rFonts w:cs="Arial"/>
        </w:rPr>
        <w:t>Não podem existir Participantes de ocorrências de evento, com data de início dentro do período de vigência corrente dos parâmetros.</w:t>
      </w:r>
    </w:p>
    <w:p w:rsidR="0078248D" w:rsidRDefault="0078248D" w:rsidP="0078248D">
      <w:pPr>
        <w:numPr>
          <w:ilvl w:val="2"/>
          <w:numId w:val="4"/>
        </w:numPr>
        <w:spacing w:line="240" w:lineRule="auto"/>
        <w:jc w:val="left"/>
        <w:rPr>
          <w:rFonts w:cs="Arial"/>
        </w:rPr>
      </w:pPr>
      <w:r>
        <w:rPr>
          <w:rFonts w:cs="Arial"/>
        </w:rPr>
        <w:lastRenderedPageBreak/>
        <w:t>Não podem existir Planos de capacitação, com data de início dentro do período de vigência corrente dos parâmetros.</w:t>
      </w:r>
    </w:p>
    <w:p w:rsidR="0078248D" w:rsidRDefault="0078248D" w:rsidP="0078248D">
      <w:pPr>
        <w:numPr>
          <w:ilvl w:val="1"/>
          <w:numId w:val="4"/>
        </w:numPr>
        <w:spacing w:line="240" w:lineRule="auto"/>
        <w:jc w:val="left"/>
        <w:rPr>
          <w:rFonts w:cs="Arial"/>
        </w:rPr>
      </w:pPr>
      <w:r>
        <w:rPr>
          <w:rFonts w:cs="Arial"/>
        </w:rPr>
        <w:t>Caso o período de vigência seja retificado:</w:t>
      </w:r>
    </w:p>
    <w:p w:rsidR="0078248D" w:rsidRDefault="0078248D" w:rsidP="0078248D">
      <w:pPr>
        <w:numPr>
          <w:ilvl w:val="2"/>
          <w:numId w:val="4"/>
        </w:numPr>
        <w:spacing w:line="240" w:lineRule="auto"/>
        <w:jc w:val="left"/>
        <w:rPr>
          <w:rFonts w:cs="Arial"/>
        </w:rPr>
      </w:pPr>
      <w:r>
        <w:rPr>
          <w:rFonts w:cs="Arial"/>
        </w:rPr>
        <w:t>Não podem existir Ocorrências de evento, com data de início dentro do novo período considerado.</w:t>
      </w:r>
    </w:p>
    <w:p w:rsidR="0078248D" w:rsidRDefault="0078248D" w:rsidP="0078248D">
      <w:pPr>
        <w:numPr>
          <w:ilvl w:val="2"/>
          <w:numId w:val="4"/>
        </w:numPr>
        <w:spacing w:line="240" w:lineRule="auto"/>
        <w:jc w:val="left"/>
        <w:rPr>
          <w:rFonts w:cs="Arial"/>
        </w:rPr>
      </w:pPr>
      <w:r>
        <w:rPr>
          <w:rFonts w:cs="Arial"/>
        </w:rPr>
        <w:t>Não podem existir Ocorrências de evento com data de início dentro do novo período desconsiderado.</w:t>
      </w:r>
    </w:p>
    <w:p w:rsidR="0078248D" w:rsidRDefault="0078248D" w:rsidP="0078248D">
      <w:pPr>
        <w:numPr>
          <w:ilvl w:val="2"/>
          <w:numId w:val="4"/>
        </w:numPr>
        <w:spacing w:line="240" w:lineRule="auto"/>
        <w:jc w:val="left"/>
        <w:rPr>
          <w:rFonts w:cs="Arial"/>
        </w:rPr>
      </w:pPr>
      <w:r>
        <w:rPr>
          <w:rFonts w:cs="Arial"/>
        </w:rPr>
        <w:t>Não podem existir Participantes de ocorrências de evento, com data de início dentro do novo período considerado.</w:t>
      </w:r>
    </w:p>
    <w:p w:rsidR="0078248D" w:rsidRDefault="0078248D" w:rsidP="0078248D">
      <w:pPr>
        <w:numPr>
          <w:ilvl w:val="2"/>
          <w:numId w:val="4"/>
        </w:numPr>
        <w:spacing w:line="240" w:lineRule="auto"/>
        <w:jc w:val="left"/>
        <w:rPr>
          <w:rFonts w:cs="Arial"/>
        </w:rPr>
      </w:pPr>
      <w:r>
        <w:rPr>
          <w:rFonts w:cs="Arial"/>
        </w:rPr>
        <w:t>Não podem existir Participantes de ocorrências de evento com data de início dentro do novo período desconsiderado.</w:t>
      </w:r>
    </w:p>
    <w:p w:rsidR="0078248D" w:rsidRDefault="0078248D" w:rsidP="0078248D">
      <w:pPr>
        <w:numPr>
          <w:ilvl w:val="2"/>
          <w:numId w:val="4"/>
        </w:numPr>
        <w:spacing w:line="240" w:lineRule="auto"/>
        <w:jc w:val="left"/>
        <w:rPr>
          <w:rFonts w:cs="Arial"/>
        </w:rPr>
      </w:pPr>
      <w:r>
        <w:rPr>
          <w:rFonts w:cs="Arial"/>
        </w:rPr>
        <w:t>Não podem existir Planos de capacitação, com data de início dentro do novo período considerado.</w:t>
      </w:r>
    </w:p>
    <w:p w:rsidR="0078248D" w:rsidRDefault="0078248D" w:rsidP="0078248D">
      <w:pPr>
        <w:numPr>
          <w:ilvl w:val="2"/>
          <w:numId w:val="4"/>
        </w:numPr>
        <w:spacing w:line="240" w:lineRule="auto"/>
        <w:jc w:val="left"/>
        <w:rPr>
          <w:rFonts w:cs="Arial"/>
        </w:rPr>
      </w:pPr>
      <w:r>
        <w:rPr>
          <w:rFonts w:cs="Arial"/>
        </w:rPr>
        <w:t>Não podem existir Planos de capacitação com data de início dentro do novo período desconsiderado.</w:t>
      </w:r>
    </w:p>
    <w:p w:rsidR="0078248D" w:rsidRDefault="0078248D" w:rsidP="0078248D">
      <w:pPr>
        <w:numPr>
          <w:ilvl w:val="0"/>
          <w:numId w:val="4"/>
        </w:numPr>
        <w:spacing w:line="240" w:lineRule="auto"/>
        <w:jc w:val="left"/>
        <w:rPr>
          <w:rFonts w:cs="Arial"/>
        </w:rPr>
      </w:pPr>
      <w:r>
        <w:rPr>
          <w:rFonts w:cs="Arial"/>
        </w:rPr>
        <w:t>Evolução (criar nova vigência)</w:t>
      </w:r>
    </w:p>
    <w:p w:rsidR="0078248D" w:rsidRDefault="0078248D" w:rsidP="0078248D">
      <w:pPr>
        <w:numPr>
          <w:ilvl w:val="1"/>
          <w:numId w:val="4"/>
        </w:numPr>
        <w:spacing w:line="240" w:lineRule="auto"/>
        <w:jc w:val="left"/>
        <w:rPr>
          <w:rFonts w:cs="Arial"/>
        </w:rPr>
      </w:pPr>
      <w:r>
        <w:rPr>
          <w:rFonts w:cs="Arial"/>
        </w:rPr>
        <w:t>Não podem existir Ocorrências de evento, com data de início dentro do novo período considerado.</w:t>
      </w:r>
    </w:p>
    <w:p w:rsidR="0078248D" w:rsidRDefault="0078248D" w:rsidP="0078248D">
      <w:pPr>
        <w:numPr>
          <w:ilvl w:val="1"/>
          <w:numId w:val="4"/>
        </w:numPr>
        <w:spacing w:line="240" w:lineRule="auto"/>
        <w:jc w:val="left"/>
        <w:rPr>
          <w:rFonts w:cs="Arial"/>
        </w:rPr>
      </w:pPr>
      <w:r>
        <w:rPr>
          <w:rFonts w:cs="Arial"/>
        </w:rPr>
        <w:t>Não podem existir Participantes de ocorrências de evento, com data de início dentro do novo período considerado.</w:t>
      </w:r>
    </w:p>
    <w:p w:rsidR="0078248D" w:rsidRDefault="0078248D" w:rsidP="0078248D">
      <w:pPr>
        <w:numPr>
          <w:ilvl w:val="1"/>
          <w:numId w:val="4"/>
        </w:numPr>
        <w:spacing w:line="240" w:lineRule="auto"/>
        <w:jc w:val="left"/>
        <w:rPr>
          <w:rFonts w:cs="Arial"/>
        </w:rPr>
      </w:pPr>
      <w:r>
        <w:rPr>
          <w:rFonts w:cs="Arial"/>
        </w:rPr>
        <w:t>Não podem existir Planos de capacitação, com data de início dentro do novo período considerado.</w:t>
      </w:r>
    </w:p>
    <w:p w:rsidR="0078248D" w:rsidRDefault="0078248D" w:rsidP="0078248D">
      <w:pPr>
        <w:numPr>
          <w:ilvl w:val="0"/>
          <w:numId w:val="4"/>
        </w:numPr>
        <w:spacing w:line="240" w:lineRule="auto"/>
        <w:jc w:val="left"/>
        <w:rPr>
          <w:rFonts w:cs="Arial"/>
        </w:rPr>
      </w:pPr>
      <w:r>
        <w:rPr>
          <w:rFonts w:cs="Arial"/>
        </w:rPr>
        <w:t>Continuação da alteração:</w:t>
      </w:r>
    </w:p>
    <w:p w:rsidR="0078248D" w:rsidRDefault="0078248D" w:rsidP="0078248D">
      <w:pPr>
        <w:numPr>
          <w:ilvl w:val="1"/>
          <w:numId w:val="4"/>
        </w:numPr>
        <w:spacing w:line="240" w:lineRule="auto"/>
        <w:jc w:val="left"/>
        <w:rPr>
          <w:rFonts w:cs="Arial"/>
        </w:rPr>
      </w:pPr>
      <w:r>
        <w:rPr>
          <w:rFonts w:cs="Arial"/>
        </w:rPr>
        <w:t>Não podem existir Ocorrências de evento, com data de início dentro da vigência corrente.</w:t>
      </w:r>
    </w:p>
    <w:p w:rsidR="0078248D" w:rsidRDefault="0078248D" w:rsidP="0078248D">
      <w:pPr>
        <w:numPr>
          <w:ilvl w:val="1"/>
          <w:numId w:val="4"/>
        </w:numPr>
        <w:spacing w:line="240" w:lineRule="auto"/>
        <w:jc w:val="left"/>
        <w:rPr>
          <w:rFonts w:cs="Arial"/>
        </w:rPr>
      </w:pPr>
      <w:r>
        <w:rPr>
          <w:rFonts w:cs="Arial"/>
        </w:rPr>
        <w:t>Não podem existir Participantes de ocorrências de evento, com data de início dentro da vigência corrente.</w:t>
      </w:r>
    </w:p>
    <w:p w:rsidR="0078248D" w:rsidRDefault="0078248D" w:rsidP="0078248D">
      <w:pPr>
        <w:numPr>
          <w:ilvl w:val="1"/>
          <w:numId w:val="4"/>
        </w:numPr>
        <w:spacing w:line="240" w:lineRule="auto"/>
        <w:jc w:val="left"/>
        <w:rPr>
          <w:rFonts w:cs="Arial"/>
        </w:rPr>
      </w:pPr>
      <w:r>
        <w:rPr>
          <w:rFonts w:cs="Arial"/>
        </w:rPr>
        <w:t>Não podem existir Planos de capacitação, com data de início dentro da vigência corrente.</w:t>
      </w:r>
    </w:p>
    <w:p w:rsidR="0078248D" w:rsidRDefault="0078248D" w:rsidP="0078248D">
      <w:pPr>
        <w:rPr>
          <w:rFonts w:cs="Arial"/>
        </w:rPr>
      </w:pPr>
    </w:p>
    <w:p w:rsidR="0078248D" w:rsidRDefault="0078248D" w:rsidP="0078248D">
      <w:pPr>
        <w:rPr>
          <w:rFonts w:cs="Arial"/>
        </w:rPr>
      </w:pPr>
      <w:r>
        <w:rPr>
          <w:rFonts w:cs="Arial"/>
        </w:rPr>
        <w:t>E para a exclusão deve ser verificada a seguinte situação:</w:t>
      </w:r>
    </w:p>
    <w:p w:rsidR="0078248D" w:rsidRDefault="0078248D" w:rsidP="0078248D">
      <w:pPr>
        <w:numPr>
          <w:ilvl w:val="0"/>
          <w:numId w:val="5"/>
        </w:numPr>
        <w:spacing w:line="240" w:lineRule="auto"/>
        <w:jc w:val="left"/>
        <w:rPr>
          <w:rFonts w:cs="Arial"/>
        </w:rPr>
      </w:pPr>
      <w:r>
        <w:rPr>
          <w:rFonts w:cs="Arial"/>
        </w:rPr>
        <w:t>Não podem existir Ocorrências de evento, com data de início dentro da vigência a ser excluída.</w:t>
      </w:r>
    </w:p>
    <w:p w:rsidR="0078248D" w:rsidRDefault="0078248D" w:rsidP="0078248D">
      <w:pPr>
        <w:numPr>
          <w:ilvl w:val="0"/>
          <w:numId w:val="5"/>
        </w:numPr>
        <w:spacing w:line="240" w:lineRule="auto"/>
        <w:jc w:val="left"/>
        <w:rPr>
          <w:rFonts w:cs="Arial"/>
        </w:rPr>
      </w:pPr>
      <w:r>
        <w:rPr>
          <w:rFonts w:cs="Arial"/>
        </w:rPr>
        <w:t>Não podem existir Participantes de ocorrências de evento, com data de início dentro da vigência a ser excluída.</w:t>
      </w:r>
    </w:p>
    <w:p w:rsidR="0078248D" w:rsidRDefault="0078248D" w:rsidP="0078248D">
      <w:pPr>
        <w:numPr>
          <w:ilvl w:val="0"/>
          <w:numId w:val="5"/>
        </w:numPr>
        <w:spacing w:line="240" w:lineRule="auto"/>
        <w:jc w:val="left"/>
        <w:rPr>
          <w:rFonts w:cs="Arial"/>
        </w:rPr>
      </w:pPr>
      <w:r>
        <w:rPr>
          <w:rFonts w:cs="Arial"/>
        </w:rPr>
        <w:t>Não podem existir Planos de capacitação, com data de início dentro da vigência a ser excluída.</w:t>
      </w:r>
    </w:p>
    <w:p w:rsidR="0078248D" w:rsidRDefault="0078248D" w:rsidP="0078248D"/>
    <w:p w:rsidR="0078248D" w:rsidRDefault="0078248D" w:rsidP="0078248D">
      <w:pPr>
        <w:widowControl w:val="0"/>
        <w:ind w:left="1080"/>
        <w:rPr>
          <w:rFonts w:cs="Arial"/>
        </w:rPr>
      </w:pPr>
    </w:p>
    <w:p w:rsidR="0078248D" w:rsidRDefault="0078248D" w:rsidP="0078248D">
      <w:pPr>
        <w:widowControl w:val="0"/>
        <w:ind w:left="540"/>
        <w:rPr>
          <w:rFonts w:cs="Arial"/>
        </w:rPr>
      </w:pPr>
    </w:p>
    <w:p w:rsidR="00F41655" w:rsidRPr="0078248D" w:rsidRDefault="00530120" w:rsidP="00530120">
      <w:pPr>
        <w:pStyle w:val="Ttulo1"/>
        <w:keepNext w:val="0"/>
        <w:widowControl w:val="0"/>
        <w:numPr>
          <w:ilvl w:val="0"/>
          <w:numId w:val="0"/>
        </w:numPr>
        <w:spacing w:before="0" w:line="240" w:lineRule="auto"/>
      </w:pPr>
      <w:r w:rsidRPr="0078248D">
        <w:t xml:space="preserve"> </w:t>
      </w:r>
    </w:p>
    <w:sectPr w:rsidR="00F41655" w:rsidRPr="0078248D"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248D" w:rsidRDefault="0078248D" w:rsidP="002908D9">
      <w:r>
        <w:separator/>
      </w:r>
    </w:p>
  </w:endnote>
  <w:endnote w:type="continuationSeparator" w:id="0">
    <w:p w:rsidR="0078248D" w:rsidRDefault="0078248D" w:rsidP="002908D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3501" w:rsidRDefault="001230B2" w:rsidP="00463AB4">
    <w:pPr>
      <w:pStyle w:val="Rodap"/>
      <w:framePr w:wrap="around" w:vAnchor="text" w:hAnchor="margin" w:xAlign="right" w:y="1"/>
      <w:rPr>
        <w:rStyle w:val="Nmerodepgina"/>
      </w:rPr>
    </w:pPr>
    <w:r>
      <w:rPr>
        <w:rStyle w:val="Nmerodepgina"/>
      </w:rPr>
      <w:fldChar w:fldCharType="begin"/>
    </w:r>
    <w:r w:rsidR="00BD3501">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3501" w:rsidRPr="00BD3501" w:rsidRDefault="001230B2" w:rsidP="00BD3501">
    <w:pPr>
      <w:pStyle w:val="Rodap"/>
      <w:framePr w:wrap="around" w:vAnchor="text" w:hAnchor="page" w:x="9082" w:y="337"/>
      <w:jc w:val="right"/>
      <w:rPr>
        <w:rStyle w:val="Nmerodepgina"/>
        <w:szCs w:val="20"/>
      </w:rPr>
    </w:pPr>
    <w:r w:rsidRPr="00BD3501">
      <w:rPr>
        <w:rStyle w:val="Nmerodepgina"/>
        <w:szCs w:val="20"/>
      </w:rPr>
      <w:fldChar w:fldCharType="begin"/>
    </w:r>
    <w:r w:rsidR="00BD3501" w:rsidRPr="00BD3501">
      <w:rPr>
        <w:rStyle w:val="Nmerodepgina"/>
        <w:szCs w:val="20"/>
      </w:rPr>
      <w:instrText xml:space="preserve">PAGE  </w:instrText>
    </w:r>
    <w:r w:rsidRPr="00BD3501">
      <w:rPr>
        <w:rStyle w:val="Nmerodepgina"/>
        <w:szCs w:val="20"/>
      </w:rPr>
      <w:fldChar w:fldCharType="separate"/>
    </w:r>
    <w:r w:rsidR="005E1B2D">
      <w:rPr>
        <w:rStyle w:val="Nmerodepgina"/>
        <w:noProof/>
        <w:szCs w:val="20"/>
      </w:rPr>
      <w:t>21</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78248D" w:rsidP="00BD3501">
          <w:pPr>
            <w:pStyle w:val="Rodap"/>
            <w:ind w:left="0"/>
            <w:jc w:val="left"/>
            <w:rPr>
              <w:sz w:val="20"/>
              <w:szCs w:val="20"/>
            </w:rPr>
          </w:pPr>
          <w:r>
            <w:rPr>
              <w:sz w:val="20"/>
              <w:szCs w:val="20"/>
            </w:rPr>
            <w:t>Tatiane Tomasi Rocha</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9B58F1" w:rsidP="00BD3501">
          <w:pPr>
            <w:pStyle w:val="Rodap"/>
            <w:ind w:left="0"/>
            <w:jc w:val="left"/>
            <w:rPr>
              <w:sz w:val="20"/>
              <w:szCs w:val="20"/>
            </w:rPr>
          </w:pPr>
          <w:r>
            <w:rPr>
              <w:sz w:val="20"/>
              <w:szCs w:val="20"/>
            </w:rPr>
            <w:t>Arthur F. Goulart</w:t>
          </w:r>
        </w:p>
      </w:tc>
      <w:tc>
        <w:tcPr>
          <w:tcW w:w="5107" w:type="dxa"/>
        </w:tcPr>
        <w:p w:rsidR="00BD3501" w:rsidRDefault="00BD3501" w:rsidP="0037750D">
          <w:pPr>
            <w:pStyle w:val="Rodap"/>
            <w:ind w:left="0"/>
            <w:rPr>
              <w:sz w:val="20"/>
              <w:szCs w:val="20"/>
            </w:rPr>
          </w:pPr>
        </w:p>
        <w:p w:rsidR="00BD3501" w:rsidRPr="00BD3501" w:rsidRDefault="00B53128" w:rsidP="009B58F1">
          <w:pPr>
            <w:pStyle w:val="Rodap"/>
            <w:ind w:left="0"/>
            <w:jc w:val="center"/>
            <w:rPr>
              <w:b/>
              <w:sz w:val="20"/>
              <w:szCs w:val="20"/>
            </w:rPr>
          </w:pPr>
          <w:r>
            <w:rPr>
              <w:b/>
              <w:sz w:val="20"/>
              <w:szCs w:val="20"/>
            </w:rPr>
            <w:t xml:space="preserve">SINDRAPE </w:t>
          </w:r>
          <w:r w:rsidR="00010C94">
            <w:rPr>
              <w:b/>
              <w:sz w:val="20"/>
              <w:szCs w:val="20"/>
            </w:rPr>
            <w:t xml:space="preserve">- </w:t>
          </w:r>
          <w:r w:rsidR="0078248D">
            <w:rPr>
              <w:b/>
              <w:sz w:val="20"/>
              <w:szCs w:val="20"/>
            </w:rPr>
            <w:t>Movimentação</w:t>
          </w:r>
          <w:r w:rsidR="00010C94">
            <w:rPr>
              <w:b/>
              <w:sz w:val="20"/>
              <w:szCs w:val="20"/>
            </w:rPr>
            <w:t xml:space="preserve"> - </w:t>
          </w:r>
          <w:r w:rsidR="0078248D">
            <w:rPr>
              <w:b/>
              <w:sz w:val="20"/>
              <w:szCs w:val="20"/>
            </w:rPr>
            <w:t>Capacitação</w:t>
          </w:r>
          <w:r w:rsidR="00010C94">
            <w:rPr>
              <w:b/>
              <w:sz w:val="20"/>
              <w:szCs w:val="20"/>
            </w:rPr>
            <w:t xml:space="preserve"> - </w:t>
          </w:r>
          <w:r w:rsidR="009B58F1" w:rsidRPr="009B58F1">
            <w:rPr>
              <w:b/>
              <w:sz w:val="20"/>
              <w:szCs w:val="20"/>
            </w:rPr>
            <w:t>UCS0452 – Manter parâmetros de capacitação do agrupamento</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40400" cy="8115300"/>
                  </a:xfrm>
                  <a:prstGeom prst="rect">
                    <a:avLst/>
                  </a:prstGeom>
                  <a:noFill/>
                  <a:ln>
                    <a:noFill/>
                  </a:ln>
                </pic:spPr>
              </pic:pic>
            </a:graphicData>
          </a:graphic>
        </wp:anchor>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248D" w:rsidRDefault="0078248D" w:rsidP="002908D9">
      <w:r>
        <w:separator/>
      </w:r>
    </w:p>
  </w:footnote>
  <w:footnote w:type="continuationSeparator" w:id="0">
    <w:p w:rsidR="0078248D" w:rsidRDefault="0078248D" w:rsidP="002908D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750D" w:rsidRDefault="001230B2" w:rsidP="002908D9">
    <w:pPr>
      <w:pStyle w:val="Cabealho"/>
    </w:pPr>
    <w:r w:rsidRPr="001230B2">
      <w:rPr>
        <w:b/>
        <w:noProof/>
        <w:sz w:val="20"/>
        <w:szCs w:val="20"/>
      </w:rPr>
      <w:pict>
        <v:line id="Line 7" o:spid="_x0000_s4098"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w:r>
    <w:r w:rsidRPr="001230B2">
      <w:rPr>
        <w:b/>
        <w:noProof/>
        <w:sz w:val="20"/>
        <w:szCs w:val="20"/>
      </w:rPr>
      <w:pict>
        <v:shapetype id="_x0000_t202" coordsize="21600,21600" o:spt="202" path="m,l,21600r21600,l21600,xe">
          <v:stroke joinstyle="miter"/>
          <v:path gradientshapeok="t" o:connecttype="rect"/>
        </v:shapetype>
        <v:shape id="Text Box 9" o:spid="_x0000_s4097"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w:r>
    <w:r w:rsidR="00AC3B1F">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507490" cy="484505"/>
                  </a:xfrm>
                  <a:prstGeom prst="rect">
                    <a:avLst/>
                  </a:prstGeom>
                  <a:noFill/>
                  <a:ln>
                    <a:noFill/>
                  </a:ln>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507490" cy="484505"/>
                  </a:xfrm>
                  <a:prstGeom prst="rect">
                    <a:avLst/>
                  </a:prstGeom>
                  <a:noFill/>
                  <a:ln>
                    <a:noFill/>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2">
    <w:nsid w:val="52B10D2A"/>
    <w:multiLevelType w:val="hybridMultilevel"/>
    <w:tmpl w:val="5FF6D1B6"/>
    <w:lvl w:ilvl="0" w:tplc="04160003">
      <w:start w:val="1"/>
      <w:numFmt w:val="bullet"/>
      <w:lvlText w:val="o"/>
      <w:lvlJc w:val="left"/>
      <w:pPr>
        <w:tabs>
          <w:tab w:val="num" w:pos="720"/>
        </w:tabs>
        <w:ind w:left="720" w:hanging="360"/>
      </w:pPr>
      <w:rPr>
        <w:rFonts w:ascii="Courier New" w:hAnsi="Courier New"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nsid w:val="5A472D16"/>
    <w:multiLevelType w:val="hybridMultilevel"/>
    <w:tmpl w:val="D6BEB8F8"/>
    <w:lvl w:ilvl="0" w:tplc="04160003">
      <w:start w:val="1"/>
      <w:numFmt w:val="bullet"/>
      <w:lvlText w:val="o"/>
      <w:lvlJc w:val="left"/>
      <w:pPr>
        <w:tabs>
          <w:tab w:val="num" w:pos="720"/>
        </w:tabs>
        <w:ind w:left="720" w:hanging="360"/>
      </w:pPr>
      <w:rPr>
        <w:rFonts w:ascii="Courier New" w:hAnsi="Courier New"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
    <w:nsid w:val="66A50DD8"/>
    <w:multiLevelType w:val="hybridMultilevel"/>
    <w:tmpl w:val="3DBCB3FC"/>
    <w:lvl w:ilvl="0" w:tplc="2690A7C2">
      <w:numFmt w:val="bullet"/>
      <w:lvlText w:val="-"/>
      <w:lvlJc w:val="left"/>
      <w:pPr>
        <w:tabs>
          <w:tab w:val="num" w:pos="720"/>
        </w:tabs>
        <w:ind w:left="720" w:hanging="360"/>
      </w:pPr>
      <w:rPr>
        <w:rFonts w:ascii="Times New Roman" w:eastAsia="Times New Roman" w:hAnsi="Times New Roman" w:cs="Times New Roman"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4"/>
  </w:num>
  <w:num w:numId="4">
    <w:abstractNumId w:val="2"/>
  </w:num>
  <w:num w:numId="5">
    <w:abstractNumId w:val="3"/>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attachedTemplate r:id="rId1"/>
  <w:stylePaneFormatFilter w:val="3F01"/>
  <w:defaultTabStop w:val="708"/>
  <w:hyphenationZone w:val="425"/>
  <w:characterSpacingControl w:val="doNotCompress"/>
  <w:hdrShapeDefaults>
    <o:shapedefaults v:ext="edit" spidmax="4100"/>
    <o:shapelayout v:ext="edit">
      <o:idmap v:ext="edit" data="4"/>
    </o:shapelayout>
  </w:hdrShapeDefaults>
  <w:footnotePr>
    <w:footnote w:id="-1"/>
    <w:footnote w:id="0"/>
  </w:footnotePr>
  <w:endnotePr>
    <w:endnote w:id="-1"/>
    <w:endnote w:id="0"/>
  </w:endnotePr>
  <w:compat/>
  <w:rsids>
    <w:rsidRoot w:val="0078248D"/>
    <w:rsid w:val="0000536A"/>
    <w:rsid w:val="00010C94"/>
    <w:rsid w:val="00011A7E"/>
    <w:rsid w:val="00080AA2"/>
    <w:rsid w:val="000A2BFB"/>
    <w:rsid w:val="000B4005"/>
    <w:rsid w:val="000F0299"/>
    <w:rsid w:val="00111169"/>
    <w:rsid w:val="001230B2"/>
    <w:rsid w:val="001A25E3"/>
    <w:rsid w:val="001C7A01"/>
    <w:rsid w:val="00290019"/>
    <w:rsid w:val="002908D9"/>
    <w:rsid w:val="002D336A"/>
    <w:rsid w:val="003274E5"/>
    <w:rsid w:val="003328F5"/>
    <w:rsid w:val="00374B36"/>
    <w:rsid w:val="0037750D"/>
    <w:rsid w:val="00381644"/>
    <w:rsid w:val="00463AB4"/>
    <w:rsid w:val="004E0834"/>
    <w:rsid w:val="004F657F"/>
    <w:rsid w:val="00530120"/>
    <w:rsid w:val="00550536"/>
    <w:rsid w:val="0059301A"/>
    <w:rsid w:val="005D35E4"/>
    <w:rsid w:val="005E1B2D"/>
    <w:rsid w:val="00616D7E"/>
    <w:rsid w:val="00623E87"/>
    <w:rsid w:val="00652148"/>
    <w:rsid w:val="00772123"/>
    <w:rsid w:val="0078248D"/>
    <w:rsid w:val="007A4B3D"/>
    <w:rsid w:val="007E2985"/>
    <w:rsid w:val="00845060"/>
    <w:rsid w:val="008806C7"/>
    <w:rsid w:val="0091194C"/>
    <w:rsid w:val="009123FD"/>
    <w:rsid w:val="009B58F1"/>
    <w:rsid w:val="009C40FA"/>
    <w:rsid w:val="00A92AC7"/>
    <w:rsid w:val="00AC2AA0"/>
    <w:rsid w:val="00AC3B1F"/>
    <w:rsid w:val="00AD3724"/>
    <w:rsid w:val="00AD7490"/>
    <w:rsid w:val="00B15821"/>
    <w:rsid w:val="00B53128"/>
    <w:rsid w:val="00B9480F"/>
    <w:rsid w:val="00B94A14"/>
    <w:rsid w:val="00BD3501"/>
    <w:rsid w:val="00BF06D5"/>
    <w:rsid w:val="00C06B86"/>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10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8248D"/>
    <w:pPr>
      <w:spacing w:line="360" w:lineRule="auto"/>
      <w:ind w:left="851"/>
      <w:jc w:val="both"/>
    </w:pPr>
    <w:rPr>
      <w:rFonts w:ascii="Arial" w:hAnsi="Arial"/>
      <w:sz w:val="24"/>
      <w:szCs w:val="24"/>
    </w:rPr>
  </w:style>
  <w:style w:type="paragraph" w:styleId="Ttulo1">
    <w:name w:val="heading 1"/>
    <w:basedOn w:val="Normal"/>
    <w:next w:val="Normal"/>
    <w:autoRedefine/>
    <w:qFormat/>
    <w:rsid w:val="0078248D"/>
    <w:pPr>
      <w:keepNext/>
      <w:numPr>
        <w:numId w:val="1"/>
      </w:numPr>
      <w:spacing w:before="240"/>
      <w:outlineLvl w:val="0"/>
    </w:pPr>
    <w:rPr>
      <w:rFonts w:cs="Arial"/>
      <w:b/>
      <w:bCs/>
      <w:color w:val="000080"/>
      <w:kern w:val="32"/>
      <w:sz w:val="36"/>
      <w:szCs w:val="32"/>
    </w:rPr>
  </w:style>
  <w:style w:type="paragraph" w:styleId="Ttulo2">
    <w:name w:val="heading 2"/>
    <w:basedOn w:val="Normal"/>
    <w:next w:val="Normal"/>
    <w:autoRedefine/>
    <w:qFormat/>
    <w:rsid w:val="0078248D"/>
    <w:pPr>
      <w:numPr>
        <w:ilvl w:val="1"/>
        <w:numId w:val="1"/>
      </w:numPr>
      <w:spacing w:before="240" w:after="240"/>
      <w:jc w:val="left"/>
      <w:outlineLvl w:val="1"/>
    </w:pPr>
    <w:rPr>
      <w:b/>
      <w:bCs/>
      <w:iCs/>
      <w:color w:val="000080"/>
      <w:sz w:val="32"/>
      <w:szCs w:val="28"/>
    </w:rPr>
  </w:style>
  <w:style w:type="paragraph" w:styleId="Ttulo3">
    <w:name w:val="heading 3"/>
    <w:basedOn w:val="Normal"/>
    <w:next w:val="Normal"/>
    <w:autoRedefine/>
    <w:qFormat/>
    <w:rsid w:val="0078248D"/>
    <w:pPr>
      <w:keepNext/>
      <w:numPr>
        <w:ilvl w:val="2"/>
        <w:numId w:val="1"/>
      </w:numPr>
      <w:outlineLvl w:val="2"/>
    </w:pPr>
    <w:rPr>
      <w:rFonts w:cs="Arial"/>
      <w:b/>
      <w:bCs/>
      <w:color w:val="000080"/>
      <w:sz w:val="28"/>
      <w:szCs w:val="26"/>
    </w:rPr>
  </w:style>
  <w:style w:type="paragraph" w:styleId="Ttulo4">
    <w:name w:val="heading 4"/>
    <w:basedOn w:val="Normal"/>
    <w:next w:val="Normal"/>
    <w:link w:val="Ttulo4Char"/>
    <w:autoRedefine/>
    <w:qFormat/>
    <w:rsid w:val="0078248D"/>
    <w:pPr>
      <w:keepNext/>
      <w:numPr>
        <w:ilvl w:val="3"/>
        <w:numId w:val="1"/>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78248D"/>
    <w:pPr>
      <w:keepNext/>
      <w:numPr>
        <w:ilvl w:val="4"/>
        <w:numId w:val="2"/>
      </w:numPr>
      <w:spacing w:line="240" w:lineRule="auto"/>
      <w:jc w:val="left"/>
      <w:outlineLvl w:val="4"/>
    </w:pPr>
    <w:rPr>
      <w:rFonts w:cs="Arial"/>
      <w:b/>
      <w:bCs/>
      <w:sz w:val="48"/>
    </w:rPr>
  </w:style>
  <w:style w:type="paragraph" w:styleId="Ttulo6">
    <w:name w:val="heading 6"/>
    <w:basedOn w:val="Normal"/>
    <w:next w:val="Normal"/>
    <w:link w:val="Ttulo6Char"/>
    <w:qFormat/>
    <w:rsid w:val="0078248D"/>
    <w:pPr>
      <w:keepNext/>
      <w:numPr>
        <w:ilvl w:val="5"/>
        <w:numId w:val="2"/>
      </w:numPr>
      <w:spacing w:line="240" w:lineRule="auto"/>
      <w:jc w:val="right"/>
      <w:outlineLvl w:val="5"/>
    </w:pPr>
    <w:rPr>
      <w:rFonts w:cs="Arial"/>
      <w:sz w:val="48"/>
    </w:rPr>
  </w:style>
  <w:style w:type="paragraph" w:styleId="Ttulo7">
    <w:name w:val="heading 7"/>
    <w:basedOn w:val="Normal"/>
    <w:next w:val="Normal"/>
    <w:link w:val="Ttulo7Char"/>
    <w:qFormat/>
    <w:rsid w:val="0078248D"/>
    <w:pPr>
      <w:keepNext/>
      <w:numPr>
        <w:ilvl w:val="6"/>
        <w:numId w:val="2"/>
      </w:numPr>
      <w:spacing w:line="240" w:lineRule="auto"/>
      <w:jc w:val="right"/>
      <w:outlineLvl w:val="6"/>
    </w:pPr>
    <w:rPr>
      <w:rFonts w:cs="Arial"/>
      <w:sz w:val="32"/>
    </w:rPr>
  </w:style>
  <w:style w:type="paragraph" w:styleId="Ttulo8">
    <w:name w:val="heading 8"/>
    <w:basedOn w:val="Normal"/>
    <w:next w:val="Normal"/>
    <w:link w:val="Ttulo8Char"/>
    <w:qFormat/>
    <w:rsid w:val="0078248D"/>
    <w:pPr>
      <w:keepNext/>
      <w:numPr>
        <w:ilvl w:val="7"/>
        <w:numId w:val="2"/>
      </w:numPr>
      <w:spacing w:line="240" w:lineRule="auto"/>
      <w:jc w:val="right"/>
      <w:outlineLvl w:val="7"/>
    </w:pPr>
    <w:rPr>
      <w:rFonts w:cs="Arial"/>
      <w:sz w:val="28"/>
    </w:rPr>
  </w:style>
  <w:style w:type="paragraph" w:styleId="Ttulo9">
    <w:name w:val="heading 9"/>
    <w:basedOn w:val="Normal"/>
    <w:next w:val="Normal"/>
    <w:link w:val="Ttulo9Char"/>
    <w:qFormat/>
    <w:rsid w:val="0078248D"/>
    <w:pPr>
      <w:keepNext/>
      <w:numPr>
        <w:ilvl w:val="8"/>
        <w:numId w:val="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78248D"/>
    <w:pPr>
      <w:spacing w:line="240" w:lineRule="auto"/>
      <w:ind w:left="0"/>
    </w:pPr>
  </w:style>
  <w:style w:type="paragraph" w:customStyle="1" w:styleId="Sumrio">
    <w:name w:val="Sumário"/>
    <w:basedOn w:val="ndicedeilustraes"/>
    <w:next w:val="Normal"/>
    <w:autoRedefine/>
    <w:rsid w:val="0078248D"/>
    <w:pPr>
      <w:spacing w:before="240" w:after="240"/>
      <w:jc w:val="center"/>
    </w:pPr>
    <w:rPr>
      <w:b/>
      <w:color w:val="000080"/>
      <w:sz w:val="36"/>
    </w:rPr>
  </w:style>
  <w:style w:type="paragraph" w:customStyle="1" w:styleId="Capa">
    <w:name w:val="Capa"/>
    <w:basedOn w:val="Normal"/>
    <w:autoRedefine/>
    <w:rsid w:val="0078248D"/>
    <w:pPr>
      <w:jc w:val="right"/>
    </w:pPr>
    <w:rPr>
      <w:b/>
      <w:color w:val="000080"/>
      <w:sz w:val="40"/>
    </w:rPr>
  </w:style>
  <w:style w:type="paragraph" w:styleId="Sumrio1">
    <w:name w:val="toc 1"/>
    <w:basedOn w:val="Normal"/>
    <w:next w:val="Normal"/>
    <w:autoRedefine/>
    <w:uiPriority w:val="39"/>
    <w:rsid w:val="0078248D"/>
    <w:pPr>
      <w:ind w:left="0"/>
    </w:pPr>
  </w:style>
  <w:style w:type="paragraph" w:styleId="ndicedeilustraes">
    <w:name w:val="table of figures"/>
    <w:basedOn w:val="Normal"/>
    <w:next w:val="Normal"/>
    <w:semiHidden/>
    <w:rsid w:val="0078248D"/>
  </w:style>
  <w:style w:type="paragraph" w:styleId="Sumrio2">
    <w:name w:val="toc 2"/>
    <w:basedOn w:val="Normal"/>
    <w:next w:val="Normal"/>
    <w:autoRedefine/>
    <w:uiPriority w:val="39"/>
    <w:rsid w:val="0078248D"/>
    <w:pPr>
      <w:ind w:left="240"/>
    </w:pPr>
  </w:style>
  <w:style w:type="paragraph" w:styleId="Sumrio3">
    <w:name w:val="toc 3"/>
    <w:basedOn w:val="Normal"/>
    <w:next w:val="Normal"/>
    <w:autoRedefine/>
    <w:uiPriority w:val="39"/>
    <w:rsid w:val="0078248D"/>
    <w:pPr>
      <w:ind w:left="480"/>
    </w:pPr>
  </w:style>
  <w:style w:type="character" w:styleId="Hyperlink">
    <w:name w:val="Hyperlink"/>
    <w:basedOn w:val="Fontepargpadro"/>
    <w:uiPriority w:val="99"/>
    <w:rsid w:val="0078248D"/>
    <w:rPr>
      <w:rFonts w:ascii="Arial" w:hAnsi="Arial"/>
      <w:color w:val="000080"/>
      <w:sz w:val="24"/>
      <w:u w:val="single"/>
    </w:rPr>
  </w:style>
  <w:style w:type="paragraph" w:styleId="Cabealho">
    <w:name w:val="header"/>
    <w:basedOn w:val="Normal"/>
    <w:rsid w:val="0078248D"/>
    <w:pPr>
      <w:tabs>
        <w:tab w:val="center" w:pos="4252"/>
        <w:tab w:val="right" w:pos="8504"/>
      </w:tabs>
    </w:pPr>
  </w:style>
  <w:style w:type="paragraph" w:styleId="Rodap">
    <w:name w:val="footer"/>
    <w:basedOn w:val="Normal"/>
    <w:rsid w:val="0078248D"/>
    <w:pPr>
      <w:tabs>
        <w:tab w:val="center" w:pos="4252"/>
        <w:tab w:val="right" w:pos="8504"/>
      </w:tabs>
      <w:spacing w:line="240" w:lineRule="auto"/>
    </w:pPr>
  </w:style>
  <w:style w:type="character" w:customStyle="1" w:styleId="Ttulo4Char">
    <w:name w:val="Título 4 Char"/>
    <w:basedOn w:val="Fontepargpadro"/>
    <w:link w:val="Ttulo4"/>
    <w:rsid w:val="0078248D"/>
    <w:rPr>
      <w:rFonts w:ascii="Arial" w:hAnsi="Arial"/>
      <w:bCs/>
      <w:sz w:val="24"/>
      <w:szCs w:val="28"/>
    </w:rPr>
  </w:style>
  <w:style w:type="paragraph" w:customStyle="1" w:styleId="Tabela2">
    <w:name w:val="Tabela 2"/>
    <w:basedOn w:val="Tabela1"/>
    <w:rsid w:val="0078248D"/>
    <w:rPr>
      <w:b/>
      <w:bCs/>
      <w:color w:val="000080"/>
      <w:sz w:val="20"/>
    </w:rPr>
  </w:style>
  <w:style w:type="paragraph" w:styleId="Subttulo">
    <w:name w:val="Subtitle"/>
    <w:basedOn w:val="Normal"/>
    <w:next w:val="Normal"/>
    <w:autoRedefine/>
    <w:qFormat/>
    <w:rsid w:val="0078248D"/>
    <w:pPr>
      <w:ind w:left="567"/>
      <w:outlineLvl w:val="1"/>
    </w:pPr>
    <w:rPr>
      <w:rFonts w:cs="Arial"/>
      <w:b/>
      <w:color w:val="000080"/>
      <w:sz w:val="28"/>
    </w:rPr>
  </w:style>
  <w:style w:type="paragraph" w:customStyle="1" w:styleId="Tabela28pt">
    <w:name w:val="Tabela 2 + 8 pt"/>
    <w:basedOn w:val="Tabela1"/>
    <w:rsid w:val="0078248D"/>
    <w:rPr>
      <w:sz w:val="16"/>
    </w:rPr>
  </w:style>
  <w:style w:type="character" w:styleId="Nmerodepgina">
    <w:name w:val="page number"/>
    <w:basedOn w:val="Fontepargpadro"/>
    <w:rsid w:val="0078248D"/>
    <w:rPr>
      <w:rFonts w:ascii="Arial" w:hAnsi="Arial"/>
      <w:sz w:val="20"/>
    </w:rPr>
  </w:style>
  <w:style w:type="paragraph" w:customStyle="1" w:styleId="Caixatexto">
    <w:name w:val="Caixa texto"/>
    <w:basedOn w:val="Normal"/>
    <w:next w:val="Normal"/>
    <w:rsid w:val="0078248D"/>
    <w:pPr>
      <w:ind w:left="0"/>
    </w:pPr>
    <w:rPr>
      <w:color w:val="999999"/>
      <w:sz w:val="16"/>
      <w:lang w:eastAsia="es-ES"/>
    </w:rPr>
  </w:style>
  <w:style w:type="paragraph" w:styleId="Textodebalo">
    <w:name w:val="Balloon Text"/>
    <w:basedOn w:val="Normal"/>
    <w:link w:val="TextodebaloChar"/>
    <w:rsid w:val="0078248D"/>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78248D"/>
    <w:rPr>
      <w:rFonts w:ascii="Tahoma" w:hAnsi="Tahoma" w:cs="Tahoma"/>
      <w:sz w:val="16"/>
      <w:szCs w:val="16"/>
    </w:rPr>
  </w:style>
  <w:style w:type="paragraph" w:customStyle="1" w:styleId="ESTILOINDRADESCRICAOSISTEMA">
    <w:name w:val="ESTILO_INDRA_DESCRICAO_SISTEMA"/>
    <w:basedOn w:val="Capa"/>
    <w:autoRedefine/>
    <w:qFormat/>
    <w:rsid w:val="0078248D"/>
  </w:style>
  <w:style w:type="character" w:customStyle="1" w:styleId="Ttulo5Char">
    <w:name w:val="Título 5 Char"/>
    <w:basedOn w:val="Fontepargpadro"/>
    <w:link w:val="Ttulo5"/>
    <w:rsid w:val="0078248D"/>
    <w:rPr>
      <w:rFonts w:ascii="Arial" w:hAnsi="Arial" w:cs="Arial"/>
      <w:b/>
      <w:bCs/>
      <w:sz w:val="48"/>
      <w:szCs w:val="24"/>
    </w:rPr>
  </w:style>
  <w:style w:type="character" w:customStyle="1" w:styleId="Ttulo6Char">
    <w:name w:val="Título 6 Char"/>
    <w:basedOn w:val="Fontepargpadro"/>
    <w:link w:val="Ttulo6"/>
    <w:rsid w:val="0078248D"/>
    <w:rPr>
      <w:rFonts w:ascii="Arial" w:hAnsi="Arial" w:cs="Arial"/>
      <w:sz w:val="48"/>
      <w:szCs w:val="24"/>
    </w:rPr>
  </w:style>
  <w:style w:type="character" w:customStyle="1" w:styleId="Ttulo7Char">
    <w:name w:val="Título 7 Char"/>
    <w:basedOn w:val="Fontepargpadro"/>
    <w:link w:val="Ttulo7"/>
    <w:rsid w:val="0078248D"/>
    <w:rPr>
      <w:rFonts w:ascii="Arial" w:hAnsi="Arial" w:cs="Arial"/>
      <w:sz w:val="32"/>
      <w:szCs w:val="24"/>
    </w:rPr>
  </w:style>
  <w:style w:type="character" w:customStyle="1" w:styleId="Ttulo8Char">
    <w:name w:val="Título 8 Char"/>
    <w:basedOn w:val="Fontepargpadro"/>
    <w:link w:val="Ttulo8"/>
    <w:rsid w:val="0078248D"/>
    <w:rPr>
      <w:rFonts w:ascii="Arial" w:hAnsi="Arial" w:cs="Arial"/>
      <w:sz w:val="28"/>
      <w:szCs w:val="24"/>
    </w:rPr>
  </w:style>
  <w:style w:type="character" w:customStyle="1" w:styleId="Ttulo9Char">
    <w:name w:val="Título 9 Char"/>
    <w:basedOn w:val="Fontepargpadro"/>
    <w:link w:val="Ttulo9"/>
    <w:rsid w:val="0078248D"/>
    <w:rPr>
      <w:rFonts w:ascii="Arial" w:hAnsi="Arial" w:cs="Arial"/>
      <w:b/>
      <w:bCs/>
      <w:i/>
      <w:iCs/>
      <w:szCs w:val="24"/>
    </w:rPr>
  </w:style>
  <w:style w:type="paragraph" w:styleId="NormalWeb">
    <w:name w:val="Normal (Web)"/>
    <w:basedOn w:val="Normal"/>
    <w:rsid w:val="0078248D"/>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78248D"/>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78248D"/>
    <w:rPr>
      <w:rFonts w:ascii="Arial" w:eastAsia="Arial Unicode MS" w:hAnsi="Arial" w:cs="Arial"/>
      <w:b/>
      <w:bCs/>
      <w:sz w:val="36"/>
      <w:szCs w:val="36"/>
    </w:rPr>
  </w:style>
  <w:style w:type="paragraph" w:customStyle="1" w:styleId="infoblue">
    <w:name w:val="infoblue"/>
    <w:basedOn w:val="Normal"/>
    <w:rsid w:val="0078248D"/>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78248D"/>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78248D"/>
    <w:rPr>
      <w:rFonts w:eastAsia="Arial Unicode MS"/>
    </w:rPr>
  </w:style>
  <w:style w:type="paragraph" w:customStyle="1" w:styleId="tabletext">
    <w:name w:val="tabletext"/>
    <w:basedOn w:val="Normal"/>
    <w:rsid w:val="0078248D"/>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78248D"/>
    <w:rPr>
      <w:color w:val="800080"/>
      <w:u w:val="single"/>
    </w:rPr>
  </w:style>
  <w:style w:type="paragraph" w:styleId="Sumrio4">
    <w:name w:val="toc 4"/>
    <w:basedOn w:val="Normal"/>
    <w:next w:val="Normal"/>
    <w:autoRedefine/>
    <w:rsid w:val="0078248D"/>
    <w:pPr>
      <w:spacing w:line="240" w:lineRule="auto"/>
      <w:ind w:left="720"/>
      <w:jc w:val="left"/>
    </w:pPr>
    <w:rPr>
      <w:rFonts w:ascii="Times New Roman" w:hAnsi="Times New Roman"/>
    </w:rPr>
  </w:style>
  <w:style w:type="paragraph" w:customStyle="1" w:styleId="TITULO10">
    <w:name w:val="TITULO10"/>
    <w:autoRedefine/>
    <w:rsid w:val="0078248D"/>
    <w:pPr>
      <w:spacing w:line="360" w:lineRule="auto"/>
    </w:pPr>
    <w:rPr>
      <w:rFonts w:ascii="Arial (W1)" w:hAnsi="Arial (W1)" w:cs="Arial"/>
      <w:b/>
      <w:bCs/>
      <w:sz w:val="28"/>
    </w:rPr>
  </w:style>
  <w:style w:type="paragraph" w:styleId="Sumrio5">
    <w:name w:val="toc 5"/>
    <w:basedOn w:val="Normal"/>
    <w:next w:val="Normal"/>
    <w:autoRedefine/>
    <w:rsid w:val="0078248D"/>
    <w:pPr>
      <w:spacing w:line="240" w:lineRule="auto"/>
      <w:ind w:left="960"/>
      <w:jc w:val="left"/>
    </w:pPr>
    <w:rPr>
      <w:rFonts w:ascii="Times New Roman" w:hAnsi="Times New Roman"/>
    </w:rPr>
  </w:style>
  <w:style w:type="paragraph" w:styleId="Sumrio6">
    <w:name w:val="toc 6"/>
    <w:basedOn w:val="Normal"/>
    <w:next w:val="Normal"/>
    <w:autoRedefine/>
    <w:rsid w:val="0078248D"/>
    <w:pPr>
      <w:spacing w:line="240" w:lineRule="auto"/>
      <w:ind w:left="1200"/>
      <w:jc w:val="left"/>
    </w:pPr>
    <w:rPr>
      <w:rFonts w:ascii="Times New Roman" w:hAnsi="Times New Roman"/>
    </w:rPr>
  </w:style>
  <w:style w:type="paragraph" w:styleId="Sumrio7">
    <w:name w:val="toc 7"/>
    <w:basedOn w:val="Normal"/>
    <w:next w:val="Normal"/>
    <w:autoRedefine/>
    <w:rsid w:val="0078248D"/>
    <w:pPr>
      <w:spacing w:line="240" w:lineRule="auto"/>
      <w:ind w:left="1440"/>
      <w:jc w:val="left"/>
    </w:pPr>
    <w:rPr>
      <w:rFonts w:ascii="Times New Roman" w:hAnsi="Times New Roman"/>
    </w:rPr>
  </w:style>
  <w:style w:type="paragraph" w:styleId="Sumrio8">
    <w:name w:val="toc 8"/>
    <w:basedOn w:val="Normal"/>
    <w:next w:val="Normal"/>
    <w:autoRedefine/>
    <w:rsid w:val="0078248D"/>
    <w:pPr>
      <w:spacing w:line="240" w:lineRule="auto"/>
      <w:ind w:left="1680"/>
      <w:jc w:val="left"/>
    </w:pPr>
    <w:rPr>
      <w:rFonts w:ascii="Times New Roman" w:hAnsi="Times New Roman"/>
    </w:rPr>
  </w:style>
  <w:style w:type="paragraph" w:styleId="Sumrio9">
    <w:name w:val="toc 9"/>
    <w:basedOn w:val="Normal"/>
    <w:next w:val="Normal"/>
    <w:autoRedefine/>
    <w:rsid w:val="0078248D"/>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78248D"/>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78248D"/>
    <w:rPr>
      <w:rFonts w:ascii="Arial" w:hAnsi="Arial" w:cs="Arial"/>
      <w:sz w:val="24"/>
      <w:szCs w:val="24"/>
    </w:rPr>
  </w:style>
  <w:style w:type="paragraph" w:styleId="Recuodecorpodetexto2">
    <w:name w:val="Body Text Indent 2"/>
    <w:basedOn w:val="Normal"/>
    <w:link w:val="Recuodecorpodetexto2Char"/>
    <w:rsid w:val="0078248D"/>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78248D"/>
    <w:rPr>
      <w:rFonts w:ascii="Arial" w:hAnsi="Arial" w:cs="Arial"/>
      <w:szCs w:val="24"/>
    </w:rPr>
  </w:style>
  <w:style w:type="paragraph" w:styleId="Recuodecorpodetexto3">
    <w:name w:val="Body Text Indent 3"/>
    <w:basedOn w:val="Normal"/>
    <w:link w:val="Recuodecorpodetexto3Char"/>
    <w:rsid w:val="0078248D"/>
    <w:pPr>
      <w:ind w:left="1979"/>
    </w:pPr>
    <w:rPr>
      <w:rFonts w:cs="Arial"/>
      <w:sz w:val="20"/>
    </w:rPr>
  </w:style>
  <w:style w:type="character" w:customStyle="1" w:styleId="Recuodecorpodetexto3Char">
    <w:name w:val="Recuo de corpo de texto 3 Char"/>
    <w:basedOn w:val="Fontepargpadro"/>
    <w:link w:val="Recuodecorpodetexto3"/>
    <w:rsid w:val="0078248D"/>
    <w:rPr>
      <w:rFonts w:ascii="Arial" w:hAnsi="Arial" w:cs="Arial"/>
      <w:szCs w:val="24"/>
    </w:rPr>
  </w:style>
  <w:style w:type="paragraph" w:styleId="Partesuperior-zdoformulrio">
    <w:name w:val="HTML Top of Form"/>
    <w:basedOn w:val="Normal"/>
    <w:next w:val="Normal"/>
    <w:link w:val="Partesuperior-zdoformulrioChar"/>
    <w:hidden/>
    <w:rsid w:val="0078248D"/>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78248D"/>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78248D"/>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78248D"/>
    <w:rPr>
      <w:rFonts w:ascii="Arial" w:eastAsia="Arial Unicode MS" w:hAnsi="Arial" w:cs="Arial"/>
      <w:vanish/>
      <w:sz w:val="16"/>
      <w:szCs w:val="16"/>
    </w:rPr>
  </w:style>
  <w:style w:type="character" w:customStyle="1" w:styleId="SoDAField">
    <w:name w:val="SoDA Field"/>
    <w:basedOn w:val="Fontepargpadro"/>
    <w:rsid w:val="0078248D"/>
    <w:rPr>
      <w:color w:val="0000FF"/>
    </w:rPr>
  </w:style>
  <w:style w:type="character" w:styleId="Refdecomentrio">
    <w:name w:val="annotation reference"/>
    <w:basedOn w:val="Fontepargpadro"/>
    <w:rsid w:val="0078248D"/>
    <w:rPr>
      <w:color w:val="FF00FF"/>
      <w:sz w:val="16"/>
      <w:shd w:val="clear" w:color="auto" w:fill="FFFF99"/>
    </w:rPr>
  </w:style>
  <w:style w:type="paragraph" w:styleId="Textodecomentrio">
    <w:name w:val="annotation text"/>
    <w:basedOn w:val="Normal"/>
    <w:link w:val="TextodecomentrioChar"/>
    <w:rsid w:val="0078248D"/>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78248D"/>
    <w:rPr>
      <w:lang w:eastAsia="en-US"/>
    </w:rPr>
  </w:style>
  <w:style w:type="paragraph" w:styleId="Corpodetexto2">
    <w:name w:val="Body Text 2"/>
    <w:basedOn w:val="Normal"/>
    <w:link w:val="Corpodetexto2Char"/>
    <w:rsid w:val="0078248D"/>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78248D"/>
    <w:rPr>
      <w:rFonts w:ascii="Arial" w:hAnsi="Arial"/>
      <w:b/>
      <w:color w:val="000080"/>
      <w:sz w:val="40"/>
      <w:szCs w:val="24"/>
    </w:rPr>
  </w:style>
  <w:style w:type="paragraph" w:styleId="Corpodetexto3">
    <w:name w:val="Body Text 3"/>
    <w:basedOn w:val="Normal"/>
    <w:link w:val="Corpodetexto3Char"/>
    <w:rsid w:val="0078248D"/>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78248D"/>
    <w:rPr>
      <w:rFonts w:ascii="Arial" w:hAnsi="Arial"/>
      <w:b/>
      <w:color w:val="000080"/>
      <w:sz w:val="40"/>
      <w:szCs w:val="16"/>
    </w:rPr>
  </w:style>
  <w:style w:type="paragraph" w:customStyle="1" w:styleId="Heading">
    <w:name w:val="Heading"/>
    <w:rsid w:val="0078248D"/>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8248D"/>
    <w:pPr>
      <w:spacing w:line="360" w:lineRule="auto"/>
      <w:ind w:left="851"/>
      <w:jc w:val="both"/>
    </w:pPr>
    <w:rPr>
      <w:rFonts w:ascii="Arial" w:hAnsi="Arial"/>
      <w:sz w:val="24"/>
      <w:szCs w:val="24"/>
    </w:rPr>
  </w:style>
  <w:style w:type="paragraph" w:styleId="Ttulo1">
    <w:name w:val="heading 1"/>
    <w:basedOn w:val="Normal"/>
    <w:next w:val="Normal"/>
    <w:autoRedefine/>
    <w:qFormat/>
    <w:rsid w:val="0078248D"/>
    <w:pPr>
      <w:keepNext/>
      <w:numPr>
        <w:numId w:val="1"/>
      </w:numPr>
      <w:spacing w:before="240"/>
      <w:outlineLvl w:val="0"/>
    </w:pPr>
    <w:rPr>
      <w:rFonts w:cs="Arial"/>
      <w:b/>
      <w:bCs/>
      <w:color w:val="000080"/>
      <w:kern w:val="32"/>
      <w:sz w:val="36"/>
      <w:szCs w:val="32"/>
    </w:rPr>
  </w:style>
  <w:style w:type="paragraph" w:styleId="Ttulo2">
    <w:name w:val="heading 2"/>
    <w:basedOn w:val="Normal"/>
    <w:next w:val="Normal"/>
    <w:autoRedefine/>
    <w:qFormat/>
    <w:rsid w:val="0078248D"/>
    <w:pPr>
      <w:numPr>
        <w:ilvl w:val="1"/>
        <w:numId w:val="1"/>
      </w:numPr>
      <w:spacing w:before="240" w:after="240"/>
      <w:jc w:val="left"/>
      <w:outlineLvl w:val="1"/>
    </w:pPr>
    <w:rPr>
      <w:b/>
      <w:bCs/>
      <w:iCs/>
      <w:color w:val="000080"/>
      <w:sz w:val="32"/>
      <w:szCs w:val="28"/>
    </w:rPr>
  </w:style>
  <w:style w:type="paragraph" w:styleId="Ttulo3">
    <w:name w:val="heading 3"/>
    <w:basedOn w:val="Normal"/>
    <w:next w:val="Normal"/>
    <w:autoRedefine/>
    <w:qFormat/>
    <w:rsid w:val="0078248D"/>
    <w:pPr>
      <w:keepNext/>
      <w:numPr>
        <w:ilvl w:val="2"/>
        <w:numId w:val="1"/>
      </w:numPr>
      <w:outlineLvl w:val="2"/>
    </w:pPr>
    <w:rPr>
      <w:rFonts w:cs="Arial"/>
      <w:b/>
      <w:bCs/>
      <w:color w:val="000080"/>
      <w:sz w:val="28"/>
      <w:szCs w:val="26"/>
    </w:rPr>
  </w:style>
  <w:style w:type="paragraph" w:styleId="Ttulo4">
    <w:name w:val="heading 4"/>
    <w:basedOn w:val="Normal"/>
    <w:next w:val="Normal"/>
    <w:link w:val="Ttulo4Char"/>
    <w:autoRedefine/>
    <w:qFormat/>
    <w:rsid w:val="0078248D"/>
    <w:pPr>
      <w:keepNext/>
      <w:numPr>
        <w:ilvl w:val="3"/>
        <w:numId w:val="1"/>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78248D"/>
    <w:pPr>
      <w:keepNext/>
      <w:numPr>
        <w:ilvl w:val="4"/>
        <w:numId w:val="2"/>
      </w:numPr>
      <w:spacing w:line="240" w:lineRule="auto"/>
      <w:jc w:val="left"/>
      <w:outlineLvl w:val="4"/>
    </w:pPr>
    <w:rPr>
      <w:rFonts w:cs="Arial"/>
      <w:b/>
      <w:bCs/>
      <w:sz w:val="48"/>
    </w:rPr>
  </w:style>
  <w:style w:type="paragraph" w:styleId="Ttulo6">
    <w:name w:val="heading 6"/>
    <w:basedOn w:val="Normal"/>
    <w:next w:val="Normal"/>
    <w:link w:val="Ttulo6Char"/>
    <w:qFormat/>
    <w:rsid w:val="0078248D"/>
    <w:pPr>
      <w:keepNext/>
      <w:numPr>
        <w:ilvl w:val="5"/>
        <w:numId w:val="2"/>
      </w:numPr>
      <w:spacing w:line="240" w:lineRule="auto"/>
      <w:jc w:val="right"/>
      <w:outlineLvl w:val="5"/>
    </w:pPr>
    <w:rPr>
      <w:rFonts w:cs="Arial"/>
      <w:sz w:val="48"/>
    </w:rPr>
  </w:style>
  <w:style w:type="paragraph" w:styleId="Ttulo7">
    <w:name w:val="heading 7"/>
    <w:basedOn w:val="Normal"/>
    <w:next w:val="Normal"/>
    <w:link w:val="Ttulo7Char"/>
    <w:qFormat/>
    <w:rsid w:val="0078248D"/>
    <w:pPr>
      <w:keepNext/>
      <w:numPr>
        <w:ilvl w:val="6"/>
        <w:numId w:val="2"/>
      </w:numPr>
      <w:spacing w:line="240" w:lineRule="auto"/>
      <w:jc w:val="right"/>
      <w:outlineLvl w:val="6"/>
    </w:pPr>
    <w:rPr>
      <w:rFonts w:cs="Arial"/>
      <w:sz w:val="32"/>
    </w:rPr>
  </w:style>
  <w:style w:type="paragraph" w:styleId="Ttulo8">
    <w:name w:val="heading 8"/>
    <w:basedOn w:val="Normal"/>
    <w:next w:val="Normal"/>
    <w:link w:val="Ttulo8Char"/>
    <w:qFormat/>
    <w:rsid w:val="0078248D"/>
    <w:pPr>
      <w:keepNext/>
      <w:numPr>
        <w:ilvl w:val="7"/>
        <w:numId w:val="2"/>
      </w:numPr>
      <w:spacing w:line="240" w:lineRule="auto"/>
      <w:jc w:val="right"/>
      <w:outlineLvl w:val="7"/>
    </w:pPr>
    <w:rPr>
      <w:rFonts w:cs="Arial"/>
      <w:sz w:val="28"/>
    </w:rPr>
  </w:style>
  <w:style w:type="paragraph" w:styleId="Ttulo9">
    <w:name w:val="heading 9"/>
    <w:basedOn w:val="Normal"/>
    <w:next w:val="Normal"/>
    <w:link w:val="Ttulo9Char"/>
    <w:qFormat/>
    <w:rsid w:val="0078248D"/>
    <w:pPr>
      <w:keepNext/>
      <w:numPr>
        <w:ilvl w:val="8"/>
        <w:numId w:val="2"/>
      </w:numPr>
      <w:spacing w:line="240" w:lineRule="auto"/>
      <w:jc w:val="center"/>
      <w:outlineLvl w:val="8"/>
    </w:pPr>
    <w:rPr>
      <w:rFonts w:cs="Arial"/>
      <w:b/>
      <w:bCs/>
      <w:i/>
      <w:iCs/>
      <w:sz w:val="20"/>
    </w:rPr>
  </w:style>
  <w:style w:type="character" w:default="1" w:styleId="Fontepargpadro">
    <w:name w:val="Default Paragraph Font"/>
    <w:uiPriority w:val="1"/>
    <w:semiHidden/>
    <w:unhideWhenUsed/>
    <w:rsid w:val="0078248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rsid w:val="0078248D"/>
  </w:style>
  <w:style w:type="paragraph" w:customStyle="1" w:styleId="Tabela1">
    <w:name w:val="Tabela 1"/>
    <w:basedOn w:val="Normal"/>
    <w:autoRedefine/>
    <w:rsid w:val="0078248D"/>
    <w:pPr>
      <w:spacing w:line="240" w:lineRule="auto"/>
      <w:ind w:left="0"/>
    </w:pPr>
  </w:style>
  <w:style w:type="paragraph" w:customStyle="1" w:styleId="Sumrio">
    <w:name w:val="Sumário"/>
    <w:basedOn w:val="ndicedeilustraes"/>
    <w:next w:val="Normal"/>
    <w:autoRedefine/>
    <w:rsid w:val="0078248D"/>
    <w:pPr>
      <w:spacing w:before="240" w:after="240"/>
      <w:jc w:val="center"/>
    </w:pPr>
    <w:rPr>
      <w:b/>
      <w:color w:val="000080"/>
      <w:sz w:val="36"/>
    </w:rPr>
  </w:style>
  <w:style w:type="paragraph" w:customStyle="1" w:styleId="Capa">
    <w:name w:val="Capa"/>
    <w:basedOn w:val="Normal"/>
    <w:autoRedefine/>
    <w:rsid w:val="0078248D"/>
    <w:pPr>
      <w:jc w:val="right"/>
    </w:pPr>
    <w:rPr>
      <w:b/>
      <w:color w:val="000080"/>
      <w:sz w:val="40"/>
    </w:rPr>
  </w:style>
  <w:style w:type="paragraph" w:styleId="Sumrio1">
    <w:name w:val="toc 1"/>
    <w:basedOn w:val="Normal"/>
    <w:next w:val="Normal"/>
    <w:autoRedefine/>
    <w:uiPriority w:val="39"/>
    <w:rsid w:val="0078248D"/>
    <w:pPr>
      <w:ind w:left="0"/>
    </w:pPr>
  </w:style>
  <w:style w:type="paragraph" w:styleId="ndicedeilustraes">
    <w:name w:val="table of figures"/>
    <w:basedOn w:val="Normal"/>
    <w:next w:val="Normal"/>
    <w:semiHidden/>
    <w:rsid w:val="0078248D"/>
  </w:style>
  <w:style w:type="paragraph" w:styleId="Sumrio2">
    <w:name w:val="toc 2"/>
    <w:basedOn w:val="Normal"/>
    <w:next w:val="Normal"/>
    <w:autoRedefine/>
    <w:uiPriority w:val="39"/>
    <w:rsid w:val="0078248D"/>
    <w:pPr>
      <w:ind w:left="240"/>
    </w:pPr>
  </w:style>
  <w:style w:type="paragraph" w:styleId="Sumrio3">
    <w:name w:val="toc 3"/>
    <w:basedOn w:val="Normal"/>
    <w:next w:val="Normal"/>
    <w:autoRedefine/>
    <w:uiPriority w:val="39"/>
    <w:rsid w:val="0078248D"/>
    <w:pPr>
      <w:ind w:left="480"/>
    </w:pPr>
  </w:style>
  <w:style w:type="character" w:styleId="Hyperlink">
    <w:name w:val="Hyperlink"/>
    <w:basedOn w:val="Fontepargpadro"/>
    <w:uiPriority w:val="99"/>
    <w:rsid w:val="0078248D"/>
    <w:rPr>
      <w:rFonts w:ascii="Arial" w:hAnsi="Arial"/>
      <w:color w:val="000080"/>
      <w:sz w:val="24"/>
      <w:u w:val="single"/>
    </w:rPr>
  </w:style>
  <w:style w:type="paragraph" w:styleId="Cabealho">
    <w:name w:val="header"/>
    <w:basedOn w:val="Normal"/>
    <w:rsid w:val="0078248D"/>
    <w:pPr>
      <w:tabs>
        <w:tab w:val="center" w:pos="4252"/>
        <w:tab w:val="right" w:pos="8504"/>
      </w:tabs>
    </w:pPr>
  </w:style>
  <w:style w:type="paragraph" w:styleId="Rodap">
    <w:name w:val="footer"/>
    <w:basedOn w:val="Normal"/>
    <w:rsid w:val="0078248D"/>
    <w:pPr>
      <w:tabs>
        <w:tab w:val="center" w:pos="4252"/>
        <w:tab w:val="right" w:pos="8504"/>
      </w:tabs>
      <w:spacing w:line="240" w:lineRule="auto"/>
    </w:pPr>
  </w:style>
  <w:style w:type="character" w:customStyle="1" w:styleId="Ttulo4Char">
    <w:name w:val="Título 4 Char"/>
    <w:basedOn w:val="Fontepargpadro"/>
    <w:link w:val="Ttulo4"/>
    <w:rsid w:val="0078248D"/>
    <w:rPr>
      <w:rFonts w:ascii="Arial" w:hAnsi="Arial"/>
      <w:bCs/>
      <w:sz w:val="24"/>
      <w:szCs w:val="28"/>
    </w:rPr>
  </w:style>
  <w:style w:type="paragraph" w:customStyle="1" w:styleId="Tabela2">
    <w:name w:val="Tabela 2"/>
    <w:basedOn w:val="Tabela1"/>
    <w:rsid w:val="0078248D"/>
    <w:rPr>
      <w:b/>
      <w:bCs/>
      <w:color w:val="000080"/>
      <w:sz w:val="20"/>
    </w:rPr>
  </w:style>
  <w:style w:type="paragraph" w:styleId="Subttulo">
    <w:name w:val="Subtitle"/>
    <w:basedOn w:val="Normal"/>
    <w:next w:val="Normal"/>
    <w:autoRedefine/>
    <w:qFormat/>
    <w:rsid w:val="0078248D"/>
    <w:pPr>
      <w:ind w:left="567"/>
      <w:outlineLvl w:val="1"/>
    </w:pPr>
    <w:rPr>
      <w:rFonts w:cs="Arial"/>
      <w:b/>
      <w:color w:val="000080"/>
      <w:sz w:val="28"/>
    </w:rPr>
  </w:style>
  <w:style w:type="paragraph" w:customStyle="1" w:styleId="Tabela28pt">
    <w:name w:val="Tabela 2 + 8 pt"/>
    <w:basedOn w:val="Tabela1"/>
    <w:rsid w:val="0078248D"/>
    <w:rPr>
      <w:sz w:val="16"/>
    </w:rPr>
  </w:style>
  <w:style w:type="character" w:styleId="Nmerodepgina">
    <w:name w:val="page number"/>
    <w:basedOn w:val="Fontepargpadro"/>
    <w:rsid w:val="0078248D"/>
    <w:rPr>
      <w:rFonts w:ascii="Arial" w:hAnsi="Arial"/>
      <w:sz w:val="20"/>
    </w:rPr>
  </w:style>
  <w:style w:type="paragraph" w:customStyle="1" w:styleId="Caixatexto">
    <w:name w:val="Caixa texto"/>
    <w:basedOn w:val="Normal"/>
    <w:next w:val="Normal"/>
    <w:rsid w:val="0078248D"/>
    <w:pPr>
      <w:ind w:left="0"/>
    </w:pPr>
    <w:rPr>
      <w:color w:val="999999"/>
      <w:sz w:val="16"/>
      <w:lang w:eastAsia="es-ES"/>
    </w:rPr>
  </w:style>
  <w:style w:type="paragraph" w:styleId="Textodebalo">
    <w:name w:val="Balloon Text"/>
    <w:basedOn w:val="Normal"/>
    <w:link w:val="TextodebaloChar"/>
    <w:rsid w:val="0078248D"/>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78248D"/>
    <w:rPr>
      <w:rFonts w:ascii="Tahoma" w:hAnsi="Tahoma" w:cs="Tahoma"/>
      <w:sz w:val="16"/>
      <w:szCs w:val="16"/>
    </w:rPr>
  </w:style>
  <w:style w:type="paragraph" w:customStyle="1" w:styleId="ESTILOINDRADESCRICAOSISTEMA">
    <w:name w:val="ESTILO_INDRA_DESCRICAO_SISTEMA"/>
    <w:basedOn w:val="Capa"/>
    <w:autoRedefine/>
    <w:qFormat/>
    <w:rsid w:val="0078248D"/>
  </w:style>
  <w:style w:type="character" w:customStyle="1" w:styleId="Ttulo5Char">
    <w:name w:val="Título 5 Char"/>
    <w:basedOn w:val="Fontepargpadro"/>
    <w:link w:val="Ttulo5"/>
    <w:rsid w:val="0078248D"/>
    <w:rPr>
      <w:rFonts w:ascii="Arial" w:hAnsi="Arial" w:cs="Arial"/>
      <w:b/>
      <w:bCs/>
      <w:sz w:val="48"/>
      <w:szCs w:val="24"/>
    </w:rPr>
  </w:style>
  <w:style w:type="character" w:customStyle="1" w:styleId="Ttulo6Char">
    <w:name w:val="Título 6 Char"/>
    <w:basedOn w:val="Fontepargpadro"/>
    <w:link w:val="Ttulo6"/>
    <w:rsid w:val="0078248D"/>
    <w:rPr>
      <w:rFonts w:ascii="Arial" w:hAnsi="Arial" w:cs="Arial"/>
      <w:sz w:val="48"/>
      <w:szCs w:val="24"/>
    </w:rPr>
  </w:style>
  <w:style w:type="character" w:customStyle="1" w:styleId="Ttulo7Char">
    <w:name w:val="Título 7 Char"/>
    <w:basedOn w:val="Fontepargpadro"/>
    <w:link w:val="Ttulo7"/>
    <w:rsid w:val="0078248D"/>
    <w:rPr>
      <w:rFonts w:ascii="Arial" w:hAnsi="Arial" w:cs="Arial"/>
      <w:sz w:val="32"/>
      <w:szCs w:val="24"/>
    </w:rPr>
  </w:style>
  <w:style w:type="character" w:customStyle="1" w:styleId="Ttulo8Char">
    <w:name w:val="Título 8 Char"/>
    <w:basedOn w:val="Fontepargpadro"/>
    <w:link w:val="Ttulo8"/>
    <w:rsid w:val="0078248D"/>
    <w:rPr>
      <w:rFonts w:ascii="Arial" w:hAnsi="Arial" w:cs="Arial"/>
      <w:sz w:val="28"/>
      <w:szCs w:val="24"/>
    </w:rPr>
  </w:style>
  <w:style w:type="character" w:customStyle="1" w:styleId="Ttulo9Char">
    <w:name w:val="Título 9 Char"/>
    <w:basedOn w:val="Fontepargpadro"/>
    <w:link w:val="Ttulo9"/>
    <w:rsid w:val="0078248D"/>
    <w:rPr>
      <w:rFonts w:ascii="Arial" w:hAnsi="Arial" w:cs="Arial"/>
      <w:b/>
      <w:bCs/>
      <w:i/>
      <w:iCs/>
      <w:szCs w:val="24"/>
    </w:rPr>
  </w:style>
  <w:style w:type="paragraph" w:styleId="NormalWeb">
    <w:name w:val="Normal (Web)"/>
    <w:basedOn w:val="Normal"/>
    <w:rsid w:val="0078248D"/>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78248D"/>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78248D"/>
    <w:rPr>
      <w:rFonts w:ascii="Arial" w:eastAsia="Arial Unicode MS" w:hAnsi="Arial" w:cs="Arial"/>
      <w:b/>
      <w:bCs/>
      <w:sz w:val="36"/>
      <w:szCs w:val="36"/>
    </w:rPr>
  </w:style>
  <w:style w:type="paragraph" w:customStyle="1" w:styleId="infoblue">
    <w:name w:val="infoblue"/>
    <w:basedOn w:val="Normal"/>
    <w:rsid w:val="0078248D"/>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78248D"/>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78248D"/>
    <w:rPr>
      <w:rFonts w:eastAsia="Arial Unicode MS"/>
    </w:rPr>
  </w:style>
  <w:style w:type="paragraph" w:customStyle="1" w:styleId="tabletext">
    <w:name w:val="tabletext"/>
    <w:basedOn w:val="Normal"/>
    <w:rsid w:val="0078248D"/>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78248D"/>
    <w:rPr>
      <w:color w:val="800080"/>
      <w:u w:val="single"/>
    </w:rPr>
  </w:style>
  <w:style w:type="paragraph" w:styleId="Sumrio4">
    <w:name w:val="toc 4"/>
    <w:basedOn w:val="Normal"/>
    <w:next w:val="Normal"/>
    <w:autoRedefine/>
    <w:rsid w:val="0078248D"/>
    <w:pPr>
      <w:spacing w:line="240" w:lineRule="auto"/>
      <w:ind w:left="720"/>
      <w:jc w:val="left"/>
    </w:pPr>
    <w:rPr>
      <w:rFonts w:ascii="Times New Roman" w:hAnsi="Times New Roman"/>
    </w:rPr>
  </w:style>
  <w:style w:type="paragraph" w:customStyle="1" w:styleId="TITULO10">
    <w:name w:val="TITULO10"/>
    <w:autoRedefine/>
    <w:rsid w:val="0078248D"/>
    <w:pPr>
      <w:spacing w:line="360" w:lineRule="auto"/>
    </w:pPr>
    <w:rPr>
      <w:rFonts w:ascii="Arial (W1)" w:hAnsi="Arial (W1)" w:cs="Arial"/>
      <w:b/>
      <w:bCs/>
      <w:sz w:val="28"/>
    </w:rPr>
  </w:style>
  <w:style w:type="paragraph" w:styleId="Sumrio5">
    <w:name w:val="toc 5"/>
    <w:basedOn w:val="Normal"/>
    <w:next w:val="Normal"/>
    <w:autoRedefine/>
    <w:rsid w:val="0078248D"/>
    <w:pPr>
      <w:spacing w:line="240" w:lineRule="auto"/>
      <w:ind w:left="960"/>
      <w:jc w:val="left"/>
    </w:pPr>
    <w:rPr>
      <w:rFonts w:ascii="Times New Roman" w:hAnsi="Times New Roman"/>
    </w:rPr>
  </w:style>
  <w:style w:type="paragraph" w:styleId="Sumrio6">
    <w:name w:val="toc 6"/>
    <w:basedOn w:val="Normal"/>
    <w:next w:val="Normal"/>
    <w:autoRedefine/>
    <w:rsid w:val="0078248D"/>
    <w:pPr>
      <w:spacing w:line="240" w:lineRule="auto"/>
      <w:ind w:left="1200"/>
      <w:jc w:val="left"/>
    </w:pPr>
    <w:rPr>
      <w:rFonts w:ascii="Times New Roman" w:hAnsi="Times New Roman"/>
    </w:rPr>
  </w:style>
  <w:style w:type="paragraph" w:styleId="Sumrio7">
    <w:name w:val="toc 7"/>
    <w:basedOn w:val="Normal"/>
    <w:next w:val="Normal"/>
    <w:autoRedefine/>
    <w:rsid w:val="0078248D"/>
    <w:pPr>
      <w:spacing w:line="240" w:lineRule="auto"/>
      <w:ind w:left="1440"/>
      <w:jc w:val="left"/>
    </w:pPr>
    <w:rPr>
      <w:rFonts w:ascii="Times New Roman" w:hAnsi="Times New Roman"/>
    </w:rPr>
  </w:style>
  <w:style w:type="paragraph" w:styleId="Sumrio8">
    <w:name w:val="toc 8"/>
    <w:basedOn w:val="Normal"/>
    <w:next w:val="Normal"/>
    <w:autoRedefine/>
    <w:rsid w:val="0078248D"/>
    <w:pPr>
      <w:spacing w:line="240" w:lineRule="auto"/>
      <w:ind w:left="1680"/>
      <w:jc w:val="left"/>
    </w:pPr>
    <w:rPr>
      <w:rFonts w:ascii="Times New Roman" w:hAnsi="Times New Roman"/>
    </w:rPr>
  </w:style>
  <w:style w:type="paragraph" w:styleId="Sumrio9">
    <w:name w:val="toc 9"/>
    <w:basedOn w:val="Normal"/>
    <w:next w:val="Normal"/>
    <w:autoRedefine/>
    <w:rsid w:val="0078248D"/>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78248D"/>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78248D"/>
    <w:rPr>
      <w:rFonts w:ascii="Arial" w:hAnsi="Arial" w:cs="Arial"/>
      <w:sz w:val="24"/>
      <w:szCs w:val="24"/>
    </w:rPr>
  </w:style>
  <w:style w:type="paragraph" w:styleId="Recuodecorpodetexto2">
    <w:name w:val="Body Text Indent 2"/>
    <w:basedOn w:val="Normal"/>
    <w:link w:val="Recuodecorpodetexto2Char"/>
    <w:rsid w:val="0078248D"/>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78248D"/>
    <w:rPr>
      <w:rFonts w:ascii="Arial" w:hAnsi="Arial" w:cs="Arial"/>
      <w:szCs w:val="24"/>
    </w:rPr>
  </w:style>
  <w:style w:type="paragraph" w:styleId="Recuodecorpodetexto3">
    <w:name w:val="Body Text Indent 3"/>
    <w:basedOn w:val="Normal"/>
    <w:link w:val="Recuodecorpodetexto3Char"/>
    <w:rsid w:val="0078248D"/>
    <w:pPr>
      <w:ind w:left="1979"/>
    </w:pPr>
    <w:rPr>
      <w:rFonts w:cs="Arial"/>
      <w:sz w:val="20"/>
    </w:rPr>
  </w:style>
  <w:style w:type="character" w:customStyle="1" w:styleId="Recuodecorpodetexto3Char">
    <w:name w:val="Recuo de corpo de texto 3 Char"/>
    <w:basedOn w:val="Fontepargpadro"/>
    <w:link w:val="Recuodecorpodetexto3"/>
    <w:rsid w:val="0078248D"/>
    <w:rPr>
      <w:rFonts w:ascii="Arial" w:hAnsi="Arial" w:cs="Arial"/>
      <w:szCs w:val="24"/>
    </w:rPr>
  </w:style>
  <w:style w:type="paragraph" w:styleId="Partesuperior-zdoformulrio">
    <w:name w:val="HTML Top of Form"/>
    <w:basedOn w:val="Normal"/>
    <w:next w:val="Normal"/>
    <w:link w:val="Partesuperior-zdoformulrioChar"/>
    <w:hidden/>
    <w:rsid w:val="0078248D"/>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78248D"/>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78248D"/>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78248D"/>
    <w:rPr>
      <w:rFonts w:ascii="Arial" w:eastAsia="Arial Unicode MS" w:hAnsi="Arial" w:cs="Arial"/>
      <w:vanish/>
      <w:sz w:val="16"/>
      <w:szCs w:val="16"/>
    </w:rPr>
  </w:style>
  <w:style w:type="character" w:customStyle="1" w:styleId="SoDAField">
    <w:name w:val="SoDA Field"/>
    <w:basedOn w:val="Fontepargpadro"/>
    <w:rsid w:val="0078248D"/>
    <w:rPr>
      <w:color w:val="0000FF"/>
    </w:rPr>
  </w:style>
  <w:style w:type="character" w:styleId="Refdecomentrio">
    <w:name w:val="annotation reference"/>
    <w:basedOn w:val="Fontepargpadro"/>
    <w:rsid w:val="0078248D"/>
    <w:rPr>
      <w:color w:val="FF00FF"/>
      <w:sz w:val="16"/>
      <w:shd w:val="clear" w:color="auto" w:fill="FFFF99"/>
    </w:rPr>
  </w:style>
  <w:style w:type="paragraph" w:styleId="Textodecomentrio">
    <w:name w:val="annotation text"/>
    <w:basedOn w:val="Normal"/>
    <w:link w:val="TextodecomentrioChar"/>
    <w:rsid w:val="0078248D"/>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78248D"/>
    <w:rPr>
      <w:lang w:eastAsia="en-US"/>
    </w:rPr>
  </w:style>
  <w:style w:type="paragraph" w:styleId="Corpodetexto2">
    <w:name w:val="Body Text 2"/>
    <w:basedOn w:val="Normal"/>
    <w:link w:val="Corpodetexto2Char"/>
    <w:rsid w:val="0078248D"/>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78248D"/>
    <w:rPr>
      <w:rFonts w:ascii="Arial" w:hAnsi="Arial"/>
      <w:b/>
      <w:color w:val="000080"/>
      <w:sz w:val="40"/>
      <w:szCs w:val="24"/>
    </w:rPr>
  </w:style>
  <w:style w:type="paragraph" w:styleId="Corpodetexto3">
    <w:name w:val="Body Text 3"/>
    <w:basedOn w:val="Normal"/>
    <w:link w:val="Corpodetexto3Char"/>
    <w:rsid w:val="0078248D"/>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78248D"/>
    <w:rPr>
      <w:rFonts w:ascii="Arial" w:hAnsi="Arial"/>
      <w:b/>
      <w:color w:val="000080"/>
      <w:sz w:val="40"/>
      <w:szCs w:val="16"/>
    </w:rPr>
  </w:style>
  <w:style w:type="paragraph" w:customStyle="1" w:styleId="Heading">
    <w:name w:val="Heading"/>
    <w:rsid w:val="0078248D"/>
    <w:pPr>
      <w:widowControl w:val="0"/>
    </w:pPr>
    <w:rPr>
      <w:rFonts w:ascii="Arial" w:hAnsi="Arial"/>
      <w:color w:val="000000"/>
      <w:sz w:val="24"/>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954F56-740E-4148-9473-0B2EFF896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TEMPLATE_UCS_OFICIAL_ALTERADO2.DOTX</Template>
  <TotalTime>8</TotalTime>
  <Pages>21</Pages>
  <Words>3587</Words>
  <Characters>22311</Characters>
  <Application>Microsoft Office Word</Application>
  <DocSecurity>0</DocSecurity>
  <Lines>185</Lines>
  <Paragraphs>51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25847</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arthur.goulart</cp:lastModifiedBy>
  <cp:revision>5</cp:revision>
  <cp:lastPrinted>2014-11-08T04:34:00Z</cp:lastPrinted>
  <dcterms:created xsi:type="dcterms:W3CDTF">2014-11-08T04:33:00Z</dcterms:created>
  <dcterms:modified xsi:type="dcterms:W3CDTF">2014-11-26T14:03:00Z</dcterms:modified>
</cp:coreProperties>
</file>