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№27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SCADA энергетики (IEC 61850, визуализация энергосетей).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Grafana (визуализация энергосетей)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 Code — C++ dev.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Grafana — визуализация телеметрии.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Prometheus — сбор метрик.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libiec61850 — протокол IEC 61850.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Grafana + Prometheus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grafana prometheus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grafana-server prometheus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Node exporter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prometheus-node-exporter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prometheus-node-exporter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IEC 61850 lib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libiec61850-dev || git clone https://github.com/mzautke/libiec61850.git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Grafana (визуализация энергосетей)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Grafana — платформа визуализации метрик и телеметрии.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Дашборды энергосетей, SCADA. Browser, Prometheus datasource.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http://localhost:3000 (admin/admin). Add datasource → Prometheus.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Import dashboard → Panel → Time series. Alerts → Notification channel.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No data — Prometheus targets UP? Datasource URL http://localhost:9090.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Импортируйte Node Exporter dashboard ID 1860. grafana.com/docs.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Grafana dashboard.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Prometheus targets UP.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Метрики отображаются.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