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D1899" w14:textId="37F5A43D" w:rsidR="00152603" w:rsidRPr="003C516F" w:rsidRDefault="004B7B2B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C516F">
        <w:rPr>
          <w:rFonts w:ascii="Times New Roman" w:hAnsi="Times New Roman" w:cs="Times New Roman"/>
          <w:sz w:val="28"/>
          <w:szCs w:val="28"/>
        </w:rPr>
        <w:t>Омский государственный колледж управления и профессиональных технологий</w:t>
      </w:r>
    </w:p>
    <w:p w14:paraId="65AA7D2B" w14:textId="5890BFA0" w:rsidR="004B7B2B" w:rsidRPr="003C516F" w:rsidRDefault="004B7B2B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4143145" w14:textId="77777777" w:rsidR="004B7B2B" w:rsidRPr="003C516F" w:rsidRDefault="004B7B2B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B8C8FA1" w14:textId="5A6F071A" w:rsidR="004B7B2B" w:rsidRPr="003C516F" w:rsidRDefault="004B7B2B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8D4B2AF" w14:textId="77777777" w:rsidR="00664960" w:rsidRPr="00664960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960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КУРСОВАЯ РАБОТА</w:t>
      </w:r>
    </w:p>
    <w:p w14:paraId="32D79088" w14:textId="20B7B4B7" w:rsidR="00664960" w:rsidRPr="00664960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960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МДК.05.02 Разработка кода информационных систем</w:t>
      </w:r>
    </w:p>
    <w:p w14:paraId="655F37AB" w14:textId="3F2D1537" w:rsidR="004B7B2B" w:rsidRPr="003C516F" w:rsidRDefault="004B7B2B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C516F">
        <w:rPr>
          <w:rFonts w:ascii="Times New Roman" w:hAnsi="Times New Roman" w:cs="Times New Roman"/>
          <w:sz w:val="28"/>
          <w:szCs w:val="28"/>
        </w:rPr>
        <w:t>На тему</w:t>
      </w:r>
      <w:r w:rsidR="00664960" w:rsidRPr="003C516F">
        <w:rPr>
          <w:rFonts w:ascii="Times New Roman" w:hAnsi="Times New Roman" w:cs="Times New Roman"/>
          <w:sz w:val="28"/>
          <w:szCs w:val="28"/>
        </w:rPr>
        <w:t>: «</w:t>
      </w:r>
      <w:r w:rsidRPr="003C516F">
        <w:rPr>
          <w:rFonts w:ascii="Times New Roman" w:hAnsi="Times New Roman" w:cs="Times New Roman"/>
          <w:sz w:val="28"/>
          <w:szCs w:val="28"/>
        </w:rPr>
        <w:t>Игровая платформа</w:t>
      </w:r>
      <w:r w:rsidR="00664960" w:rsidRPr="003C516F">
        <w:rPr>
          <w:rFonts w:ascii="Times New Roman" w:hAnsi="Times New Roman" w:cs="Times New Roman"/>
          <w:sz w:val="28"/>
          <w:szCs w:val="28"/>
        </w:rPr>
        <w:t>»</w:t>
      </w:r>
    </w:p>
    <w:p w14:paraId="3F93AA35" w14:textId="03B656A3" w:rsidR="00664960" w:rsidRPr="003C516F" w:rsidRDefault="00664960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по специальности: 09.02.07 Информационные системы и программирование</w:t>
      </w:r>
    </w:p>
    <w:p w14:paraId="4CBC387C" w14:textId="6BCFBDF8" w:rsidR="00664960" w:rsidRPr="003C516F" w:rsidRDefault="00664960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BB7B387" w14:textId="716F1330" w:rsidR="00664960" w:rsidRPr="003C516F" w:rsidRDefault="00664960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D400DC6" w14:textId="4B6C0178" w:rsidR="00664960" w:rsidRPr="003C516F" w:rsidRDefault="00664960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812B05" w14:textId="3B5C0ACD" w:rsidR="00D079F4" w:rsidRPr="003C516F" w:rsidRDefault="00D079F4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51725D9" w14:textId="7413EBB1" w:rsidR="00D079F4" w:rsidRPr="003C516F" w:rsidRDefault="00D079F4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10FD5CC" w14:textId="77777777" w:rsidR="00D079F4" w:rsidRPr="003C516F" w:rsidRDefault="00D079F4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A07D3A7" w14:textId="77777777" w:rsidR="00664960" w:rsidRPr="003C516F" w:rsidRDefault="00664960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E462F5D" w14:textId="77777777" w:rsidR="00664960" w:rsidRPr="003C516F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96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FD8BF3B" w14:textId="0593CD91" w:rsidR="00664960" w:rsidRPr="003C516F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9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А.В. </w:t>
      </w:r>
      <w:proofErr w:type="spellStart"/>
      <w:r w:rsidRPr="00664960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Каряка</w:t>
      </w:r>
      <w:proofErr w:type="spellEnd"/>
    </w:p>
    <w:p w14:paraId="095ABA56" w14:textId="78AB3348" w:rsidR="00664960" w:rsidRPr="003C516F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96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 работы</w:t>
      </w:r>
      <w:r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28AC555" w14:textId="4B07E7F7" w:rsidR="00664960" w:rsidRPr="00664960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960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Веб-21</w:t>
      </w:r>
    </w:p>
    <w:p w14:paraId="50C152CD" w14:textId="5050E903" w:rsidR="00664960" w:rsidRPr="003C516F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6496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Мизюн</w:t>
      </w:r>
      <w:proofErr w:type="spellEnd"/>
      <w:r w:rsidRPr="006649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Андрей</w:t>
      </w:r>
    </w:p>
    <w:p w14:paraId="0917A456" w14:textId="6B08252C" w:rsidR="00664960" w:rsidRPr="003C516F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86F016" w14:textId="7DB5536E" w:rsidR="00664960" w:rsidRPr="003C516F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10A03" w14:textId="5C79FC90" w:rsidR="00664960" w:rsidRPr="003C516F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DB1A98" w14:textId="469823D7" w:rsidR="00664960" w:rsidRPr="003C516F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A3DB27" w14:textId="0A1B3E2A" w:rsidR="00664960" w:rsidRPr="003C516F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2C8050" w14:textId="1043599A" w:rsidR="00664960" w:rsidRPr="003C516F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82AD6A" w14:textId="77777777" w:rsidR="00664960" w:rsidRPr="00664960" w:rsidRDefault="00664960" w:rsidP="00C40B4C">
      <w:pPr>
        <w:shd w:val="clear" w:color="auto" w:fill="FFFFFF"/>
        <w:spacing w:after="0" w:line="360" w:lineRule="auto"/>
        <w:ind w:left="142" w:right="85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862BEA" w14:textId="09492DB6" w:rsidR="00D079F4" w:rsidRPr="003C516F" w:rsidRDefault="00664960" w:rsidP="00C40B4C">
      <w:pPr>
        <w:spacing w:line="360" w:lineRule="auto"/>
        <w:ind w:left="142" w:right="85"/>
        <w:contextualSpacing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Омск 2026</w:t>
      </w:r>
    </w:p>
    <w:p w14:paraId="06E5C27B" w14:textId="7789B220" w:rsidR="00664960" w:rsidRPr="00DC64BB" w:rsidRDefault="00D079F4" w:rsidP="00C40B4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  <w:r w:rsidR="00C83D37" w:rsidRPr="00DC64BB">
        <w:rPr>
          <w:rFonts w:ascii="Times New Roman" w:hAnsi="Times New Roman" w:cs="Times New Roman"/>
          <w:b/>
          <w:sz w:val="28"/>
          <w:szCs w:val="28"/>
        </w:rPr>
        <w:lastRenderedPageBreak/>
        <w:t>Содержание:</w:t>
      </w:r>
      <w:bookmarkStart w:id="0" w:name="_GoBack"/>
      <w:bookmarkEnd w:id="0"/>
    </w:p>
    <w:sdt>
      <w:sdtPr>
        <w:rPr>
          <w:color w:val="auto"/>
        </w:rPr>
        <w:id w:val="10431775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14:paraId="4F18E0B3" w14:textId="53A248CF" w:rsidR="003C516F" w:rsidRPr="003C516F" w:rsidRDefault="003C516F">
          <w:pPr>
            <w:pStyle w:val="aa"/>
            <w:rPr>
              <w:color w:val="auto"/>
            </w:rPr>
          </w:pPr>
        </w:p>
        <w:p w14:paraId="437EF9D2" w14:textId="218FEBD2" w:rsidR="00DC64BB" w:rsidRPr="00DC64BB" w:rsidRDefault="003C516F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C64B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DC64BB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DC64B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9409374" w:history="1">
            <w:r w:rsidR="00DC64BB" w:rsidRPr="00DC64BB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Введение</w:t>
            </w:r>
            <w:r w:rsidR="00DC64BB"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C64BB"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C64BB"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_Toc229409374 \h </w:instrText>
            </w:r>
            <w:r w:rsidR="00DC64BB"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C64BB"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C64BB"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C64BB"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2D476" w14:textId="5CAA9322" w:rsidR="00DC64BB" w:rsidRPr="00DC64BB" w:rsidRDefault="00DC64BB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75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Глава 1. Теоретические основы разработки информационных Веб-сайтов для игровых платформ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_Toc229409375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DB7A5" w14:textId="0E95F860" w:rsidR="00DC64BB" w:rsidRPr="00DC64BB" w:rsidRDefault="00DC64B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76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1.1. Понятие, классификация и функциональное назначение информационных веб-сайтов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_Toc229409376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AE353" w14:textId="35D578D7" w:rsidR="00DC64BB" w:rsidRPr="00DC64BB" w:rsidRDefault="00DC64B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77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1.2. Анализ существующих информационных сайтов игровых платформ и формулировка требований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_Toc229409377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FAB56" w14:textId="30FB213F" w:rsidR="00DC64BB" w:rsidRPr="00DC64BB" w:rsidRDefault="00DC64B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78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1.3. Технологический стек разработки современных веб-сайтов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_Toc229409378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CE753" w14:textId="43F54906" w:rsidR="00DC64BB" w:rsidRPr="00DC64BB" w:rsidRDefault="00DC64BB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79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 xml:space="preserve">Глава 2. Проектирование информационного Веб-сайта для платформы </w:t>
            </w:r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  <w:lang w:val="en-US"/>
              </w:rPr>
              <w:t>Protocol</w:t>
            </w:r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 xml:space="preserve"> </w:t>
            </w:r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  <w:lang w:val="en-US"/>
              </w:rPr>
              <w:t>Compass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_Toc229409379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30FE7" w14:textId="3D0A0BD4" w:rsidR="00DC64BB" w:rsidRPr="00DC64BB" w:rsidRDefault="00DC64B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80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2.1. Проектирование структуры, информационной архитектуры и навигационной модели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_Toc229409380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5E5F7" w14:textId="030BA3FF" w:rsidR="00DC64BB" w:rsidRPr="00DC64BB" w:rsidRDefault="00DC64B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81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2.2. Разработка дизайна, визуальной концепции и пользовательского интерфейса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_Toc229409381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43EE6C" w14:textId="5E8BEE10" w:rsidR="00DC64BB" w:rsidRPr="00DC64BB" w:rsidRDefault="00DC64B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82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2.3. Проектирование серверной части, API и системы мониторинга статуса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_Toc229409382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1EA031" w14:textId="1FA333CD" w:rsidR="00DC64BB" w:rsidRPr="00DC64BB" w:rsidRDefault="00DC64BB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83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Глава 3. Программная реализация, размещение и тестирование Информационного сайта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_Toc229409383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F4547D" w14:textId="3061BB3C" w:rsidR="00DC64BB" w:rsidRPr="00DC64BB" w:rsidRDefault="00DC64B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84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3.1. Реализация клиентской части: структура HTML-документов, стилизация и интерактивность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_Toc229409384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A0D57" w14:textId="591D6C3F" w:rsidR="00DC64BB" w:rsidRPr="00DC64BB" w:rsidRDefault="00DC64B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85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3.2. Реализация серверной части: маршрутизация, API статуса системы и интеграция с инфраструктурой платформы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_Toc229409385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E727C" w14:textId="5D184C2A" w:rsidR="00DC64BB" w:rsidRPr="00DC64BB" w:rsidRDefault="00DC64B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86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3.3. Размещение сайта на серверном оборудовании, функциональное и кроссплатформенное тестирование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_Toc229409386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ADB82" w14:textId="12F408D4" w:rsidR="00DC64BB" w:rsidRPr="00DC64BB" w:rsidRDefault="00DC64BB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87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Заключение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_Toc229409387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3E99C" w14:textId="3BBF8682" w:rsidR="00DC64BB" w:rsidRPr="00DC64BB" w:rsidRDefault="00DC64BB">
          <w:pPr>
            <w:pStyle w:val="15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409388" w:history="1">
            <w:r w:rsidRPr="00DC64B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shd w:val="clear" w:color="auto" w:fill="FFFFFF"/>
              </w:rPr>
              <w:t>Список использованных источников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_Toc229409388 \h </w:instrTex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C64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123A6" w14:textId="23746622" w:rsidR="003C516F" w:rsidRPr="003C516F" w:rsidRDefault="003C516F">
          <w:r w:rsidRPr="00DC64B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1E412E" w14:textId="13B73E68" w:rsidR="00C83D37" w:rsidRPr="003C516F" w:rsidRDefault="00C83D37" w:rsidP="00C40B4C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C516F">
        <w:rPr>
          <w:rFonts w:ascii="Times New Roman" w:hAnsi="Times New Roman" w:cs="Times New Roman"/>
          <w:sz w:val="28"/>
          <w:szCs w:val="28"/>
        </w:rPr>
        <w:br w:type="page"/>
      </w:r>
    </w:p>
    <w:p w14:paraId="45AFF1B9" w14:textId="002E2BD3" w:rsidR="00D079F4" w:rsidRPr="003C516F" w:rsidRDefault="00D079F4" w:rsidP="003C516F">
      <w:pPr>
        <w:pStyle w:val="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1" w:name="_Toc229409374"/>
      <w:r w:rsidRPr="003C516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В</w:t>
      </w:r>
      <w:r w:rsidR="00DC64BB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ведение</w:t>
      </w:r>
      <w:bookmarkEnd w:id="1"/>
    </w:p>
    <w:p w14:paraId="09D924D8" w14:textId="5BF85474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условиях стремительного развития цифровой экономики и повсеместного распространения интернет-технологий создание информационных веб-ресурсов становится обязательным элементом присутствия любого программного продукта на рынке. Игровая индустрия, в том числе сегмент пользовательских модификаций и частных серверов </w:t>
      </w:r>
      <w:proofErr w:type="spellStart"/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Minecraft</w:t>
      </w:r>
      <w:proofErr w:type="spellEnd"/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 является исключением. Для успешного продвижения платформы необходима централизованная точка входа, где потенциальный пользователь может получить исчерпывающую информацию о продукте, скачать клиентское приложение, ознакомиться с инструкцией по началу игры, а также найти юридические документы и каналы связи с разработчиками.</w:t>
      </w:r>
    </w:p>
    <w:p w14:paraId="6A6735C1" w14:textId="78835D3F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079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Актуальность</w:t>
      </w: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данной работы обусловлена тем, что отсутствие официального информационного сайта приводит к фрагментации аудитории, усложняет процесс привлечения новых пользователей и снижает доверие к продукту. Корпоративный сайт выступает не только визитной карточкой проекта, но и функциональным инструментом, объединяющим разрозненные потоки информации: описание платформы, руководство по установке, технические требования, юридические соглашения и обратную связь.</w:t>
      </w:r>
    </w:p>
    <w:p w14:paraId="14860B4D" w14:textId="0469A134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Проблема исследования заключается в необходимости разработки полноценного информационного веб-сайта для игровой платформы </w:t>
      </w:r>
      <w:proofErr w:type="spellStart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</w:t>
      </w:r>
      <w:proofErr w:type="spellEnd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>Compass</w:t>
      </w:r>
      <w:proofErr w:type="spellEnd"/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обеспечивающего удобный доступ к сведениям о продукте, его функциональных возможностях, поддерживаемых операционных системах, а также предоставляющего инструменты взаимодействия с конечными пользователями и разработчиками через интегрированные каналы связи.</w:t>
      </w:r>
    </w:p>
    <w:p w14:paraId="756C48CF" w14:textId="0F2C89E4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079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 работы</w:t>
      </w: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проектирование и программная реализация информационного веб-сайта для игровой платформы </w:t>
      </w:r>
      <w:proofErr w:type="spellStart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</w:t>
      </w:r>
      <w:proofErr w:type="spellEnd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>Compass</w:t>
      </w:r>
      <w:proofErr w:type="spellEnd"/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32241C" w14:textId="4ED1923D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16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  <w:t>З</w:t>
      </w:r>
      <w:r w:rsidRPr="00D079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адачи</w:t>
      </w: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CA02A33" w14:textId="77777777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1.  Выполнить анализ существующих информационных сайтов игровых платформ и сформулировать функциональные требования к разрабатываемому ресурсу.</w:t>
      </w:r>
    </w:p>
    <w:p w14:paraId="077FD32D" w14:textId="77777777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  Спроектировать структуру и пользовательский интерфейс сайта, включая основные разделы: главную страницу, страницу «Как начать играть», раздел «О нас», а также футер с юридическими документами и ссылками на социальные сети.</w:t>
      </w:r>
    </w:p>
    <w:p w14:paraId="4DD5275C" w14:textId="77777777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3.  Разработать клиентскую часть веб-сайта с использованием технологий HTML, CSS и JavaScript, обеспечив адаптивность и кроссплатформенность отображения.</w:t>
      </w:r>
    </w:p>
    <w:p w14:paraId="0553CF3D" w14:textId="77777777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4.  Реализовать серверную часть, включающую функции отслеживания статуса системы и инструментарий для разработчиков.</w:t>
      </w:r>
    </w:p>
    <w:p w14:paraId="7B421054" w14:textId="77777777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5.  Обеспечить размещение сайта на собственном серверном оборудовании с гарантией стабильного доступа.</w:t>
      </w:r>
    </w:p>
    <w:p w14:paraId="3079570F" w14:textId="77777777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6.  Провести функциональное тестирование работоспособности всех компонентов веб-ресурса.</w:t>
      </w:r>
    </w:p>
    <w:p w14:paraId="3A0DADB2" w14:textId="26014006" w:rsidR="00D079F4" w:rsidRPr="00D079F4" w:rsidRDefault="00F650D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16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="00D079F4" w:rsidRPr="00D079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Объект исследования</w:t>
      </w:r>
      <w:r w:rsidR="00D079F4"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: информационные веб-сайты программных продуктов и игровых платформ.</w:t>
      </w:r>
    </w:p>
    <w:p w14:paraId="39CD57F0" w14:textId="7399E8B6" w:rsidR="00D079F4" w:rsidRPr="00D079F4" w:rsidRDefault="00F650D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16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="00D079F4" w:rsidRPr="00D079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Предмет исследования</w:t>
      </w:r>
      <w:r w:rsidR="00D079F4"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архитектура, структура, дизайн и программная реализация информационного сайта для платформы </w:t>
      </w:r>
      <w:proofErr w:type="spellStart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</w:t>
      </w:r>
      <w:proofErr w:type="spellEnd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>Compass</w:t>
      </w:r>
      <w:proofErr w:type="spellEnd"/>
      <w:r w:rsidR="00D079F4"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B3569A" w14:textId="77777777" w:rsidR="00D079F4" w:rsidRPr="00D079F4" w:rsidRDefault="00D079F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работы использованы методы системного анализа, сравнительного анализа существующих решений, моделирования структуры веб-приложения, объектно-ориентированного программирования и функционального тестирования.</w:t>
      </w:r>
    </w:p>
    <w:p w14:paraId="1C0DFF34" w14:textId="6C18D5BF" w:rsidR="00D079F4" w:rsidRPr="00D079F4" w:rsidRDefault="00F650D4" w:rsidP="00C40B4C">
      <w:p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16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="00D079F4" w:rsidRPr="00D079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Практическая значимость</w:t>
      </w:r>
      <w:r w:rsidR="00D079F4"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заключается в создании полноценного информационного ресурса, размещённого на личном серверном оборудовании, который служит официальной точкой входа для пользователей платформы </w:t>
      </w:r>
      <w:proofErr w:type="spellStart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</w:t>
      </w:r>
      <w:proofErr w:type="spellEnd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40B4C" w:rsidRPr="003C516F">
        <w:rPr>
          <w:rFonts w:ascii="Times New Roman" w:eastAsia="Times New Roman" w:hAnsi="Times New Roman" w:cs="Times New Roman"/>
          <w:sz w:val="28"/>
          <w:szCs w:val="28"/>
          <w:lang w:eastAsia="ru-RU"/>
        </w:rPr>
        <w:t>Compass</w:t>
      </w:r>
      <w:proofErr w:type="spellEnd"/>
      <w:r w:rsidR="00D079F4" w:rsidRPr="00D079F4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предоставляет актуальную документацию, юридические соглашения и каналы коммуникации, тем самым повышая узнаваемость и доверие к продукту.</w:t>
      </w:r>
    </w:p>
    <w:p w14:paraId="2F5181BD" w14:textId="4BAB2300" w:rsidR="003C516F" w:rsidRPr="00DC64BB" w:rsidRDefault="00F650D4" w:rsidP="003C516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" w:name="_Toc229409375"/>
      <w:r w:rsidRPr="00DC64B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Г</w:t>
      </w:r>
      <w:r w:rsidR="003C516F" w:rsidRPr="00DC64BB">
        <w:rPr>
          <w:rFonts w:ascii="Times New Roman" w:hAnsi="Times New Roman" w:cs="Times New Roman"/>
          <w:b/>
          <w:color w:val="auto"/>
          <w:sz w:val="28"/>
          <w:szCs w:val="28"/>
        </w:rPr>
        <w:t>лава</w:t>
      </w:r>
      <w:r w:rsidRPr="00DC64B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1. </w:t>
      </w:r>
      <w:r w:rsidR="003C516F" w:rsidRPr="00DC64BB">
        <w:rPr>
          <w:rFonts w:ascii="Times New Roman" w:hAnsi="Times New Roman" w:cs="Times New Roman"/>
          <w:b/>
          <w:color w:val="auto"/>
          <w:sz w:val="28"/>
          <w:szCs w:val="28"/>
        </w:rPr>
        <w:t>Теоретические основы разработки информационных Веб</w:t>
      </w:r>
      <w:r w:rsidR="00DC64BB" w:rsidRPr="00DC64BB">
        <w:rPr>
          <w:rFonts w:ascii="Times New Roman" w:hAnsi="Times New Roman" w:cs="Times New Roman"/>
          <w:b/>
          <w:color w:val="auto"/>
          <w:sz w:val="28"/>
          <w:szCs w:val="28"/>
        </w:rPr>
        <w:t>-сайтов для игровых платформ</w:t>
      </w:r>
      <w:bookmarkEnd w:id="2"/>
    </w:p>
    <w:p w14:paraId="5AC62E03" w14:textId="64EB0AEC" w:rsidR="00F650D4" w:rsidRPr="00DC64BB" w:rsidRDefault="003C516F" w:rsidP="003C516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ab/>
      </w:r>
      <w:bookmarkStart w:id="3" w:name="_Toc229409376"/>
      <w:r w:rsidR="00F650D4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1.1. Понятие, классификация и функциональное назначение информационных веб-сайтов</w:t>
      </w:r>
      <w:bookmarkEnd w:id="3"/>
      <w:r w:rsidR="00F650D4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 xml:space="preserve"> </w:t>
      </w:r>
    </w:p>
    <w:p w14:paraId="538BE4F6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современных условиях цифровой экономики информационный веб-сайт представляет собой комплексный программно-аппаратный комплекс, предназначенный для представления информации о продукте, услуге или организации широкому кругу пользователей сети Интернет. Согласно общепринятой классификации, информационные сайты относятся к категории веб-ресурсов, основная функция которых заключается не в прямой коммерческой деятельности, а в информировании целевой аудитории, формировании имиджа и обеспечении коммуникации между заинтересованными сторонами.</w:t>
      </w:r>
    </w:p>
    <w:p w14:paraId="71D74F77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Информационные веб-сайты подразделяются на несколько типов в зависимости от их функционального назначения и целевой аудитории. Корпоративные сайты служат официальным представительством компании в сети Интернет и содержат полный спектр информации о деятельности организации: историю развития, перечень услуг, контактные данные, новости и пресс-релизы. Промо-сайты, или рекламные страницы, создаются с целью продвижения конкретного продукта или услуги и отличаются высокой конверсионной направленностью с призывами к действию. Портальные сайты объединяют большие массивы разнородной информации и предоставляют пользователям расширенный функционал, включая поиск, персонализацию контента и интеграцию с внешними сервисами.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Лендинги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(посадочные страницы) представляют собой одностраничные ресурсы, оптимизированные под конкретное маркетинговое предложение и направленные на максимальное упрощение пути пользователя до целевого действия.</w:t>
      </w:r>
    </w:p>
    <w:p w14:paraId="7CBB0CE2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игровых платформ специфика информационного сайта приобретает особую значимость, поскольку игровая индустрия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характеризуется высокой конкурентностью и требовательностью аудитории к качеству представления контента. Информационный сайт игровой платформы выполняет функцию централизованной точки входа для потенциальных и действующих пользователей, объединяя разрозненные потоки информации в единое структурированное пространство. К ключевым функциям такого ресурса относятся: представление продукта и его уникальных преимуществ, обеспечение доступа к клиентскому программному обеспечению, предоставление технической документации и руководств по эксплуатации, публикация юридических документов, организация обратной связи с пользователями и разработчиками, а также демонстрация актуального статуса функционирования системы.</w:t>
      </w:r>
    </w:p>
    <w:p w14:paraId="34E17F8C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Критерии качества информационного веб-сайта формируются на основе современных стандартов веб-разработки и требований пользовательского опыта. К числу основных критериев относятся: актуальность и достоверность размещаемой информации, интуитивно понятная навигационная структура, адаптивность отображения под различные устройства и разрешения экранов, высокая скорость загрузки страниц, кроссплатформенная совместимость, безопасность передачи данных, доступность для пользователей с ограниченными возможностями, а также эстетическая привлекательность визуального оформления, соответствующая фирменному стилю продукта.</w:t>
      </w:r>
    </w:p>
    <w:p w14:paraId="3321A630" w14:textId="141C1010" w:rsidR="00F650D4" w:rsidRPr="00DC64BB" w:rsidRDefault="003C516F" w:rsidP="003C516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ab/>
      </w:r>
      <w:bookmarkStart w:id="4" w:name="_Toc229409377"/>
      <w:r w:rsidR="00F650D4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1.2. Анализ существующих информационных сайтов игровых платформ и формулировка требований</w:t>
      </w:r>
      <w:bookmarkEnd w:id="4"/>
    </w:p>
    <w:p w14:paraId="45B99D79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Проведение аналитического обзора существующих информационных сайтов игровых платформ является обязательным этапом проектирования, поскольку позволяет выявить лучшие практики отрасли, избежать типичных ошибок и сформулировать обоснованные функциональные требования к разрабатываемому ресурсу. В качестве объектов сравнительного анализа были рассмотрены как глобальные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платформы цифровой дистрибуции, так и специализированные ресурсы, ориентированные на конкретные игровые экосистемы.</w:t>
      </w:r>
    </w:p>
    <w:p w14:paraId="50212070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Платформа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Steam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принадлежащая корпорации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Valve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представляет собой наиболее крупный и функционально насыщенный информационный портал в сегменте цифровой дистрибуции игр. Сайт steamcommunity.com объединяет магазин, социальные функции, техническую поддержку и сообщество разработчиков. Ключевыми достоинствами ресурса являются: мощная система поиска и рекомендаций, интегрированные пользовательские обзоры и рейтинги, развитая система достижений и статистики, а также единый аккаунт для доступа ко всем сервисам. Однако избыточная функциональность и информационная перегруженность интерфейса создают повышенный когнитивный барьер для новых пользователей, что является существенным недостатком с точки зрения UX-дизайна.</w:t>
      </w:r>
    </w:p>
    <w:p w14:paraId="08DE40A1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Epic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Games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Store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платформа корпорации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Epic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Games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демонстрирует альтернативный подход к информационной архитектуре, основанный на минимализме и визуальной привлекательности. Главная страница сайта строится вокруг крупных промо-баннеров текущих акций и бесплатных раздач, что обеспечивает высокую конверсию целевых действий. Недостатком данного подхода является ограниченность технической документации и отсутствие развитых инструментов для модификации игр, что делает платформу малоприменимой для сегмента пользовательского контента.</w:t>
      </w:r>
    </w:p>
    <w:p w14:paraId="60E253D2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CurseForge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специализированная платформа для распространения модификаций к играм (прежде всего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Minecraft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представляет собой пример вертикально-интегрированного информационного ресурса. Сайт curseforge.com обеспечивает каталогизацию тысяч модификаций, систему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версионирования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автоматическое обновление и интеграцию с клиентскими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лаунчерами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Достоинствами платформы являются: строгая модерация контента, система рейтингов и отзывов, API для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разработчиков. Существенным недостатком является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фрагментированность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экосистемы — каждый мод существует в изоляции, отсутствует единое игровое лобби и сквозная социальная инфраструктура.</w:t>
      </w:r>
    </w:p>
    <w:p w14:paraId="5C6C6EAC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TLauncher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популярный в российском сегменте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лаунчер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Minecraft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имеет информационный сайт tlauncher.org, ориентированный преимущественно на скачивание клиентского приложения. Ресурс характеризуется простотой структуры, но страдает от недостатка юридической прозрачности, отсутствия официальных каналов связи с разработчиками и минимальной технической документации. Данный пример иллюстрирует типичную проблему российского сегмента — приоритет функциональности над информационной открытостью.</w:t>
      </w:r>
    </w:p>
    <w:p w14:paraId="06129777" w14:textId="424CA443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основании проведённого сравнительного анализа были сформулированы следующие функциональные требования к информационному сайту для платформы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0FD6AFFB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1. Требования к структуре и навигации: сайт должен содержать главную страницу с представлением платформы и поддерживаемых операционных систем, страницу с пошаговым руководством по началу игры, раздел «О нас» с информацией о проекте, страницу «Контакты» для обратной связи, страницу статуса системы, футер с юридическими документами и ссылками на социальные сети. Навигация должна быть интуитивно понятной и доступной с любой страницы.</w:t>
      </w:r>
    </w:p>
    <w:p w14:paraId="12154971" w14:textId="59E75294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2. Требования к визуальному оформлению: дизайн должен соответствовать фирменному стилю платформы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использовать тёмную цветовую схему с акцентными элементами, обеспечивать современный эстетический вид, соответствующий ожиданиям игровой аудитории.</w:t>
      </w:r>
    </w:p>
    <w:p w14:paraId="30B56D17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3. Требования к технической реализации: клиентская часть должна быть реализована с использованием HTML5, CSS3 и JavaScript с обеспечением адаптивной вёрстки; серверная часть должна обеспечивать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функцию отслеживания статуса системы и инструментарий для разработчиков; сайт должен быть размещён на собственном серверном оборудовании.</w:t>
      </w:r>
    </w:p>
    <w:p w14:paraId="65802B2C" w14:textId="77777777" w:rsidR="00F650D4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4. Требования к юридической и информационной прозрачности: размещение пользовательского соглашения, политики конфиденциальности, публичной оферты, актуальной контактной информации и каналов связи.</w:t>
      </w:r>
    </w:p>
    <w:p w14:paraId="66824EEE" w14:textId="68B21D54" w:rsidR="00C12371" w:rsidRPr="00DC64BB" w:rsidRDefault="003C516F" w:rsidP="003C516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ab/>
      </w:r>
      <w:bookmarkStart w:id="5" w:name="_Toc229409378"/>
      <w:r w:rsidR="00F650D4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1.3. Технологический стек разработки современных веб-сайтов</w:t>
      </w:r>
      <w:bookmarkEnd w:id="5"/>
    </w:p>
    <w:p w14:paraId="79776BB2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 технологического стека для разработки информационного веб-сайта определяется совокупностью факторов: функциональными требованиями, целевой аудиторией, бюджетом проекта, требованиями к масштабируемости и перспективами дальнейшего развития ресурса. Современная веб-разработка базируется на многоуровневой архитектуре, включающей клиентскую часть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frontend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), серверную часть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backend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и систему хранения данных.</w:t>
      </w:r>
    </w:p>
    <w:p w14:paraId="169193DF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Клиентская часть веб-сайта формирует пользовательский интерфейс и обеспечивает взаимодействие пользователя с системой на стороне браузера. Основу клиентской разработки составляют три фундаментальных технологии: HTML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HyperText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Markup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Language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), CSS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Cascading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Style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Sheets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и JavaScript. HTML5, пятая версия стандарта разметки гипертекста, предоставляет семантические элементы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header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nav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main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section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article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footer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которые позволяют создавать логически структурированный и доступный для поисковых систем 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ассистивных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технологий документ. CSS3 обеспечивает декоративное оформление страниц, включая гибкие системы</w:t>
      </w:r>
      <w:proofErr w:type="spellStart"/>
      <w:r w:rsidRPr="003C516F">
        <w:rPr>
          <w:rFonts w:ascii="Times New Roman" w:eastAsia="MS Gothic" w:hAnsi="Times New Roman" w:cs="Times New Roman"/>
          <w:sz w:val="28"/>
          <w:szCs w:val="28"/>
          <w:shd w:val="clear" w:color="auto" w:fill="FFFFFF"/>
        </w:rPr>
        <w:t>布局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Flexbox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CSS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Grid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анимации, переходы, медиа-запросы для адаптивной вёрстки и поддержку пользовательских свойств (CSS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Variables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JavaScript, как единственный язык программирования, исполняемый в браузере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нативно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отвечает за интерактивность: обработку событий пользователя, динамическую модификацию DOM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Document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Object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Model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асинхронное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взаимодействие с сервером (AJAX/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Fetch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API), анимации и валидацию форм.</w:t>
      </w:r>
    </w:p>
    <w:p w14:paraId="4BEEFE92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Адаптивная вёрстка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Responsive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Web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Design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представляет собой методологию создания веб-страниц, обеспечивающих оптимальное отображение и удобство использования на устройствах с различными размерами экранов — от мобильных смартфонов до широкоформатных мониторов. Концепция адаптивности реализуется через комбинацию гибких сеток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fluid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grids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), гибких изображений и медиа-запросов CSS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media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queries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), позволяющих применять различные стили в зависимости от характеристик устройства. Кроссплатформенность, как тесно связанное понятие, подразумевает корректную работу сайта в различных операционных системах и браузерах без необходимости создания отдельных версий ресурса.</w:t>
      </w:r>
    </w:p>
    <w:p w14:paraId="18C2353C" w14:textId="4701307A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Серверная часть веб-приложения отвечает за обработку запросов клиента, бизнес-логику, взаимодействие с базами данных и формирование ответов. Для проекта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качестве серверного фреймворка выбран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легковесный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микрофреймворк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языка программирования Python. Выбор обусловлен следующими факторами: единообразие технологического стека с основной платформой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(которая также построена на Python/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высокая производительность при обработке запросов, минимальное потребление ресурсов сервера, простота развёртывания и наличие обширной экосистемы расширений.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реализует паттерн MVC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Model-View-Controller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в варианте MTV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Model-Template-View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), обеспечивая чёткое разделение ответственности между компонентами приложения.</w:t>
      </w:r>
    </w:p>
    <w:p w14:paraId="7D730C4E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Система управления базами данных (СУБД)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PostgreSQL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была выбрана для хранения структурированных данных о пользователях, статусе системы и метриках посещаемости.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PostgreSQL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представляет собой объектно-реляционную СУБД с открытым исходным кодом,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характеризующуюся высокой надёжностью, соответствием стандартам SQL, поддержкой сложных типов данных и расширяемостью.</w:t>
      </w:r>
    </w:p>
    <w:p w14:paraId="6CDDCBB0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Требования к размещению сайта на собственном серверном оборудовании включают: обеспечение стабильного доступа к ресурсу 24/7, минимизацию времени простоя, защиту от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DDoS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-атак, регулярное резервное копирование данных, использование протокола HTTPS для шифрования передаваемой информации и мониторинг доступности сервиса.</w:t>
      </w:r>
    </w:p>
    <w:p w14:paraId="0436DA72" w14:textId="72A975F9" w:rsidR="00C12371" w:rsidRPr="00DC64BB" w:rsidRDefault="00DC64BB" w:rsidP="003C516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6" w:name="_Toc229409379"/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Глава</w:t>
      </w:r>
      <w:r w:rsidR="00F650D4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 xml:space="preserve"> 2. П</w:t>
      </w: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 xml:space="preserve">роектирование информационного Веб-сайта для платформы </w:t>
      </w: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  <w:lang w:val="en-US"/>
        </w:rPr>
        <w:t>Protocol</w:t>
      </w: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 xml:space="preserve"> </w:t>
      </w: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  <w:lang w:val="en-US"/>
        </w:rPr>
        <w:t>Compass</w:t>
      </w:r>
      <w:bookmarkEnd w:id="6"/>
    </w:p>
    <w:p w14:paraId="2B9F21B0" w14:textId="69C9403C" w:rsidR="00C12371" w:rsidRPr="00DC64BB" w:rsidRDefault="003C516F" w:rsidP="003C516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ab/>
      </w:r>
      <w:bookmarkStart w:id="7" w:name="_Toc229409380"/>
      <w:r w:rsidR="00F650D4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2.1. Проектирование структуры, информационной архитектуры и навигационной модели</w:t>
      </w:r>
      <w:bookmarkEnd w:id="7"/>
    </w:p>
    <w:p w14:paraId="59D3E09B" w14:textId="02F875A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Проектирование информационной архитектуры веб-сайта является фундаментальным этапом, определяющим эффективность взаимодействия пользователя с ресурсом. Информационная архитектура представляет собой систему организации, структурирования и маркировки контента с целью обеспечения эффективного и интуитивного доступа пользователей к информации. Для сайта платформы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информационная архитектура проектировалась исходя из принципов пользователь-ориентированности, иерархичности, последовательности и экономии когнитивных ресурсов.</w:t>
      </w:r>
    </w:p>
    <w:p w14:paraId="411AD02B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Структура сайта была разработана на основе анализа пользовательских сценариев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user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stories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и путей пользователя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user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flows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). Выделены три ключевые группы целевой аудитории: потенциальные игроки, желающие начать использование платформы; действующие пользователи, нуждающиеся в технической поддержке и документации; независимые разработчики и игровые студии, рассматривающие возможность публикации контента на платформе. Для каждой группы спроектированы оптимальные маршруты достижения целей.</w:t>
      </w:r>
    </w:p>
    <w:p w14:paraId="3D3426BE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Иерархическая структура сайта включает следующие уровни:</w:t>
      </w:r>
    </w:p>
    <w:p w14:paraId="7DA9436E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На нулевом уровне (главная страница) размещается обобщённая информация о платформе, её ключевые преимущества, перечень поддерживаемых операционных систем и призывы к действию. Главная страница выполняет функцию «витрины» проекта и точки принятия решения о дальнейшем изучении ресурса.</w:t>
      </w:r>
    </w:p>
    <w:p w14:paraId="397A19FF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Первый уровень включает основные разделы: «Как начать играть», «Контакты», «О нас», «Статус». Каждый раздел решает специфическую задачу информирования и не дублирует функции других разделов. Страница «Как начать играть» содержит пошаговое руководство по началу использования платформы. Страница «Контакты» обеспечивает каналы обратной связи. Страница «О нас» содержит информацию о проекте, команде разработчиков и юридические документы. Страница «Статус» демонстрирует актуальное состояние функционирования системы.</w:t>
      </w:r>
    </w:p>
    <w:p w14:paraId="3D5030F7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Второй уровень включает вложенные страницы и модальные окна: пользовательское соглашение, политика конфиденциальности, публичная оферта, страница разработчика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Developer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2A1C9DEB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Навигационная модель сайта реализована по схеме глобальной навигации с боковым меню. Глобальная навигация представлена в верхней части страницы и включает логотип, ссылки на основные разделы и кнопку призыва к действию. Боковое меню, видимое на скриншотах, обеспечивает доступ к второстепенным, но важным разделам: пользовательскому соглашению, политике конфиденциальности, контактам, публичной оферте, странице разработчика и статусу системы. Такая двухуровневая навигационная система позволяет разделить часто используемые и специализированные функции, не перегружая основной интерфейс.</w:t>
      </w:r>
    </w:p>
    <w:p w14:paraId="4914F73D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Футер (нижний колонтитул) сайта содержит юридическую информацию, копирайт, ссылки на социальные сети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Discord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Telegram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и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дополнительные справочные ссылки. Размещение юридических документов в футере соответствует международной практике и обеспечивает их доступность с любой страницы сайта.</w:t>
      </w:r>
    </w:p>
    <w:p w14:paraId="6D0170C0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Карта сайта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sitemap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была разработана в формате XML для поисковых систем и визуальной схемы для планирования разработки. XML-карта сайта обновляется автоматически и содержит метаданные о приоритете и частоте обновления каждой страницы.</w:t>
      </w:r>
    </w:p>
    <w:p w14:paraId="29EB96DB" w14:textId="25C74C5D" w:rsidR="00C12371" w:rsidRPr="00DC64BB" w:rsidRDefault="003C516F" w:rsidP="003C516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ab/>
      </w:r>
      <w:bookmarkStart w:id="8" w:name="_Toc229409381"/>
      <w:r w:rsidR="00F650D4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2.2. Разработка дизайна, визуальной концепции и пользовательского интерфейса</w:t>
      </w:r>
      <w:bookmarkEnd w:id="8"/>
    </w:p>
    <w:p w14:paraId="40EC255E" w14:textId="1CF50D5B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Визуальная концепция сайта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разрабатывалась исходя из необходимости создания современного, технологичного и запоминающегося образа платформы, соответствующего ожиданиям аудитории геймеров и разработчиков игрового контента. Дизайн должен был коммуницировать ключевые ценности проекта: инновационность, безопасность, универсальность и профессионализм.</w:t>
      </w:r>
    </w:p>
    <w:p w14:paraId="1F226E94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Цветовая схема сайта построена на тёмном фоне с глубокими синими и фиолетовыми оттенками, что создаёт эффект погружения и соответствует современным трендам дизайна игровых и технологических продуктов. Тёмная тема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dark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mode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обладает рядом практических преимуществ: снижает нагрузку на глаза при длительном просмотре, обеспечивает высокий контраст для акцентных элементов, создаёт ощущение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премиальности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технологичности, экономит энергию на устройствах с OLED-экранами. Акцентный цвет — насыщенный синий (#3B82F6 и производные) — используется для кнопок призыва к действию, активных состояний навигации, иконок и интерактивных элементов. Градиентные переходы между тёмно-синим и фиолетовым создают эффект глубины и динамики фона.</w:t>
      </w:r>
    </w:p>
    <w:p w14:paraId="17FDE24E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Типографика сайта реализована с использованием шрифта семейства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Inter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или аналогичного гротеска без засечек. Выбор обусловлен высокой читаемостью на экранах, современным эстетическим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восприятием, поддержкой кириллического набора и хорошей масштабируемостью. Иерархия типографики включает четыре уровня: заголовки первого уровня (H1) для названия страницы, заголовки второго уровня (H2) для разделов, заголовки третьего уровня (H3) для подразделов и основной текст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body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Размеры шрифтов подобраны с соблюдением золотого соотношения для обеспечения гармоничной визуальной иерархии. </w:t>
      </w:r>
    </w:p>
    <w:p w14:paraId="763802BD" w14:textId="5DCE103C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Компонентная система интерфейса включает следующие элементы:</w:t>
      </w:r>
    </w:p>
    <w:p w14:paraId="5C88A35D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Карточки платформ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Platform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Cards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— ключевой визуальный элемент главной страницы. Каждая карточка представляет собой прямоугольный контейнер с закруглёнными углами, градиентной заливкой, иконкой операционной системы (Windows,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macOS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заголовком и кратким описанием. Карточки имеют единообразную структуру, но дифференцируются цветовыми акцентами иконок: Windows — синий,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оранжевый/жёлтый,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macOS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серый с элементами брендинга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Apple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. При наведении курсора карточки реализуют эффект приподнимания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elevated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shadow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и изменение градиента, что обеспечивает визуальную обратную связь.</w:t>
      </w:r>
    </w:p>
    <w:p w14:paraId="362B89DB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Навигационные элементы включают: верхнюю панель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top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bar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с логотипом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ссылками «Главная», «Контакты», «О нас» и кнопкой «Играть»; боковое меню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sidebar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с вертикальным списком разделов и иконками; нижнюю навигационную панель для мобильных устройств.</w:t>
      </w:r>
    </w:p>
    <w:p w14:paraId="40A190E6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Пошаговые блоки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Step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Cards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на странице «Как начать играть» представляют собой горизонтальную последовательность из четырёх карточек, каждая из которых содержит номер шага, иконку, заголовок и описание. Карточки имеют скруглённые углы, полупрозрачный тёмный фон с границей и эффект свечения при наведении. Нумерация шагов (ШАГ 1, ШАГ 2, ШАГ 3, ШАГ 4) выполнена мелким прописным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шрифтом в акцентном цвете, что обеспечивает чёткую ориентацию пользователя в процессе.</w:t>
      </w:r>
    </w:p>
    <w:p w14:paraId="77A78F6C" w14:textId="72360A88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Иконографика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сайта реализована в стиле «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line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icons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» с единой толщиной линии и согласованной цветовой палитрой. Иконки используются для визуальной маркировки разделов бокового меню, шагов инструкции, социальных сетей и статусных индикаторов.</w:t>
      </w:r>
    </w:p>
    <w:p w14:paraId="625E56F9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Адаптивный дизайн предусматривает три контрольные точки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breakpoints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): 320px (мобильные устройства), 768px (планшеты) и 1024px+ (настольные компьютеры). На мобильных устройствах боковое меню трансформируется в нижнюю навигационную панель или гамбургер-меню, карточки платформ выстраиваются вертикально, пошаговые блоки преобразуются в вертикальную ленту.</w:t>
      </w:r>
    </w:p>
    <w:p w14:paraId="77999F0F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(ЗДЕСЬ ДОЛЖЕН БЫТЬ КОД CSS — стили для основных компонентов: переменные цветовой схемы, стили карточек платформ, стили навигации, стили пошаговых блоков, медиа-запросы для адаптивности)</w:t>
      </w:r>
    </w:p>
    <w:p w14:paraId="71115634" w14:textId="412E3C2C" w:rsidR="00C12371" w:rsidRPr="00DC64BB" w:rsidRDefault="003C516F" w:rsidP="003C516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ab/>
      </w:r>
      <w:bookmarkStart w:id="9" w:name="_Toc229409382"/>
      <w:r w:rsidR="00F650D4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2.3. Проектирование серверной части, API и системы мониторинга статуса</w:t>
      </w:r>
      <w:bookmarkEnd w:id="9"/>
    </w:p>
    <w:p w14:paraId="203F1482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Серверная часть информационного сайта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="00C12371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проектировалась как интегральный компонент общей экосистемы платформы, обеспечивающий не только статическое отображение контента, но и динамическое взаимодействие с пользователями и разработчиками. Архитектура серверной части построена на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микрофреймворке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использованием паттерна приложения-фабрики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Application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Factory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), что обеспечивает гибкость конфигурирования и масштабируемость.</w:t>
      </w:r>
    </w:p>
    <w:p w14:paraId="2CBB7EED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Структура серверного приложения организована по модульному принципу с разделением на пакеты: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config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(конфигурация приложения),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models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(модели данных),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routes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(маршруты и обработчики запросов),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services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(бизнес-логика),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templates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(HTML-шаблоны Jinja2),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static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(статические файлы CSS, JS, изображения). Такая структура соответствует принципу единственной ответственности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Single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Responsibility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Principle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и упрощает сопровождение кода.</w:t>
      </w:r>
    </w:p>
    <w:p w14:paraId="32A4EFB6" w14:textId="77777777" w:rsidR="00C12371" w:rsidRPr="003C516F" w:rsidRDefault="00F650D4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 маршрутизации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routing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реализует следующие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endpoint'ы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44CA8444" w14:textId="1111ACC6" w:rsidR="00C12371" w:rsidRPr="003C516F" w:rsidRDefault="00F650D4" w:rsidP="00C40B4C">
      <w:pPr>
        <w:pStyle w:val="a3"/>
        <w:numPr>
          <w:ilvl w:val="0"/>
          <w:numId w:val="21"/>
        </w:numPr>
        <w:spacing w:after="0" w:line="360" w:lineRule="auto"/>
        <w:ind w:left="0" w:right="567"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/ — главная страница с контекстом, включающим список поддерживаемых платформ, актуальные версии клиентского приложения и </w:t>
      </w:r>
      <w:proofErr w:type="gram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мета-информацию</w:t>
      </w:r>
      <w:proofErr w:type="gram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14:paraId="5E27868D" w14:textId="2C93C7C9" w:rsidR="00C12371" w:rsidRPr="003C516F" w:rsidRDefault="00F650D4" w:rsidP="00C40B4C">
      <w:pPr>
        <w:pStyle w:val="a3"/>
        <w:numPr>
          <w:ilvl w:val="0"/>
          <w:numId w:val="21"/>
        </w:numPr>
        <w:spacing w:after="0" w:line="360" w:lineRule="auto"/>
        <w:ind w:left="0" w:right="567"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how-to-play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страница «Как начать играть» с пошаговыми инструкциями, загружаемыми из конфигурационного файла или базы данных для обеспечения возможности редактирования без изменения кода. </w:t>
      </w:r>
    </w:p>
    <w:p w14:paraId="160FE2F4" w14:textId="5BC228D7" w:rsidR="00C12371" w:rsidRPr="003C516F" w:rsidRDefault="00F650D4" w:rsidP="00C40B4C">
      <w:pPr>
        <w:pStyle w:val="a3"/>
        <w:numPr>
          <w:ilvl w:val="0"/>
          <w:numId w:val="21"/>
        </w:numPr>
        <w:spacing w:after="0" w:line="360" w:lineRule="auto"/>
        <w:ind w:left="0" w:right="567"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about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страница с информацией о проекте, команде, юридических документах. </w:t>
      </w:r>
    </w:p>
    <w:p w14:paraId="78725EC5" w14:textId="72CA4281" w:rsidR="00C12371" w:rsidRPr="003C516F" w:rsidRDefault="00F650D4" w:rsidP="00C40B4C">
      <w:pPr>
        <w:pStyle w:val="a3"/>
        <w:numPr>
          <w:ilvl w:val="0"/>
          <w:numId w:val="21"/>
        </w:numPr>
        <w:spacing w:after="0" w:line="360" w:lineRule="auto"/>
        <w:ind w:left="0" w:right="567"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contacts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страница с формой обратной связи и контактными данными. </w:t>
      </w:r>
    </w:p>
    <w:p w14:paraId="6DD9E74F" w14:textId="2685F54D" w:rsidR="00C12371" w:rsidRPr="003C516F" w:rsidRDefault="00F650D4" w:rsidP="00C40B4C">
      <w:pPr>
        <w:pStyle w:val="a3"/>
        <w:numPr>
          <w:ilvl w:val="0"/>
          <w:numId w:val="21"/>
        </w:numPr>
        <w:spacing w:after="0" w:line="360" w:lineRule="auto"/>
        <w:ind w:left="0" w:right="567"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status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страница и API-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эндпоинт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отображения статуса системы. </w:t>
      </w:r>
    </w:p>
    <w:p w14:paraId="19EE4003" w14:textId="04114439" w:rsidR="00C12371" w:rsidRPr="003C516F" w:rsidRDefault="00F650D4" w:rsidP="00C40B4C">
      <w:pPr>
        <w:pStyle w:val="a3"/>
        <w:numPr>
          <w:ilvl w:val="0"/>
          <w:numId w:val="21"/>
        </w:numPr>
        <w:spacing w:after="0" w:line="360" w:lineRule="auto"/>
        <w:ind w:left="0" w:right="567"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api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/v1/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status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REST API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endpoint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возвращающий JSON с текущим статусом всех сервисов платформы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лаунчер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серверы аутентификации, CDN, игровые серверы) для использования внешними мониторинговыми системами. </w:t>
      </w:r>
    </w:p>
    <w:p w14:paraId="44C9EB69" w14:textId="77777777" w:rsidR="00C71129" w:rsidRPr="003C516F" w:rsidRDefault="00F650D4" w:rsidP="00C40B4C">
      <w:pPr>
        <w:pStyle w:val="a3"/>
        <w:numPr>
          <w:ilvl w:val="0"/>
          <w:numId w:val="21"/>
        </w:numPr>
        <w:spacing w:after="0" w:line="360" w:lineRule="auto"/>
        <w:ind w:left="0" w:right="567" w:firstLine="284"/>
        <w:jc w:val="both"/>
        <w:rPr>
          <w:rFonts w:ascii="Times New Roman" w:eastAsia="Google Sans" w:hAnsi="Times New Roman" w:cs="Times New Roman"/>
          <w:b/>
          <w:bCs/>
          <w:sz w:val="28"/>
          <w:szCs w:val="28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developer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страница с документацией API для разработчиков, включающая описание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эндпоинтов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примеры запросов и ответов, требования к аутентификации.</w:t>
      </w:r>
    </w:p>
    <w:p w14:paraId="535B6560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 мониторинга статуса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Status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Monitoring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System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представляет собой критически важный компонент, обеспечивающий прозрачность работы платформы для пользователей. Архитектура системы включает: агенты проверки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checkers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выполняющие периодические HTTP-запросы к критическим сервисам; хранилище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метрик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PostgreSQL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+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Redis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кэширования); API для получения агрегированного статуса; визуальный компонент на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фронтенде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отображающий статус в реальном времени. Статус каждого сервиса определяется по критериям: доступность (HTTP 200 OK), время отклика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latency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&lt; 500</w:t>
      </w:r>
      <w:proofErr w:type="gram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ms), корректность ответа (валидность JSON-структуры). Результаты проверок кэшируются на 60 секунд для предотвращения избыточной нагрузки.</w:t>
      </w:r>
    </w:p>
    <w:p w14:paraId="5DE0F437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Инструментарий для разработчиков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Developer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Tools) включает: документацию API в формате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OpenAPI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Swagger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песочницу для тестирования запросов, SDK для интеграции с платформой. Доступ к инструментарию регулируется системой аутентификации на основе API-ключей.</w:t>
      </w:r>
    </w:p>
    <w:p w14:paraId="709B96DE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(ЗДЕСЬ ДОЛЖЕН БЫТЬ КОД PYTHON — маршруты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основных страниц, API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endpoint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статуса системы, модель данных для хранения метрик, конфигурация приложения)</w:t>
      </w:r>
    </w:p>
    <w:p w14:paraId="10131F69" w14:textId="23CFFC49" w:rsidR="00C71129" w:rsidRPr="00DC64BB" w:rsidRDefault="00C71129" w:rsidP="003C516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10" w:name="_Toc229409383"/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Г</w:t>
      </w:r>
      <w:r w:rsid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лава</w:t>
      </w: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 xml:space="preserve"> 3. П</w:t>
      </w:r>
      <w:r w:rsid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рограммная реализация, размещение и тестирование Информационного сайта</w:t>
      </w:r>
      <w:bookmarkEnd w:id="10"/>
    </w:p>
    <w:p w14:paraId="78D7EB2F" w14:textId="6A2FA733" w:rsidR="00C71129" w:rsidRPr="00DC64BB" w:rsidRDefault="003C516F" w:rsidP="003C516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ab/>
      </w:r>
      <w:bookmarkStart w:id="11" w:name="_Toc229409384"/>
      <w:r w:rsidR="00C71129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3.1. Реализация клиентской части: структура HTML-документов, стилизация и интерактивность</w:t>
      </w:r>
      <w:bookmarkEnd w:id="11"/>
    </w:p>
    <w:p w14:paraId="7486F2A8" w14:textId="37963F82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Клиентская часть информационного сайта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была реализована с использованием современных стандартов веб-разработки с акцентом на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семантичность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разметки, производительность отрисовки и удобство дальнейшего сопровождения. Структура HTML-документов построена с применением семантических элементов HTML5, что обеспечивает корректную интерпретацию контента поисковыми роботами 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ассистивными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технологиями.</w:t>
      </w:r>
    </w:p>
    <w:p w14:paraId="61EC4865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Главная страница (index.html) имеет следующую структуру: корневой элемент html с атрибутом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lang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="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ru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",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head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мета-тегами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charset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viewport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description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keywords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Open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Graph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теги для социальных сетей),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body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содержащий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header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навигацией,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main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секциями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hero-section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представлением платформы,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platforms-section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карточками ОС,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features-section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ключевыми преимуществами),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aside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боковым меню (на десктопной версии),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footer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юридической информацией. Каждая секция логически обособлена и имеет уникальный идентификатор для навигации по якорным ссылкам.</w:t>
      </w:r>
    </w:p>
    <w:p w14:paraId="29759DCE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Страница «Как начать играть» (how-to-play.html) сохраняет единую структуру шаблона, но модифицирует основной контент: вместо секции платформ размещается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steps-section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горизонтальной лентой из четырёх карточек шагов. Каждая карточка шага содержит контейнер с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data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-атрибутом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step-number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иконку SVG, заголовок h3 и параграф с описанием. Использование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data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-атрибутов позволяет JavaScript осуществлять манипуляции с элементами без изменения структуры DOM.</w:t>
      </w:r>
    </w:p>
    <w:p w14:paraId="24A78C59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Стилизация реализована через каскадные таблицы стилей CSS3 с использованием методологии именования классов BEM (Block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Element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Modifier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что обеспечивает предсказуемость 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изолируемость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стилей. Основной файл стилей разделён на логические секции: CSS-переменные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custom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properties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для цветовой схемы и типографики, базовые стили сброса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reset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и нормализации, утилитарные классы, стили компонентов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header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sidebar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platform-card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step-card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footer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анимации и переходы, медиа-запросы адаптивности. CSS-переменные определены в </w:t>
      </w:r>
      <w:proofErr w:type="spellStart"/>
      <w:proofErr w:type="gram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псевдоклассе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: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root</w:t>
      </w:r>
      <w:proofErr w:type="spellEnd"/>
      <w:proofErr w:type="gram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включают палитру из 20+ цветов, 6 размеров шрифтов и 4 значения скругления углов.</w:t>
      </w:r>
    </w:p>
    <w:p w14:paraId="49031088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Интерактивность клиентской части обеспечивается JavaScript без использования внешних фреймворков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vanilla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JS), что минимизирует размер загружаемых ресурсов и время инициализации. Реализованы следующие интерактивные функции: динамическая подсветка активного пункта навигации при скроллинге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Intersection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Observer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API), анимация появления карточек при прокрутке в зону видимости (CSS-анимации с триггером через JS), обработка отправки формы обратной связи с валидацией полей и индикатором загрузки, переключение темы (если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реализовано), копирование контактных данных в буфер обмена. Скрипты организованы в модульной структуре с использованием ES6-модулей и паттерна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revealing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module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35CD44EB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(ЗДЕСЬ ДОЛЖЕН БЫТЬ КОД HTML — структура главной страницы с семантическими элементами, секция карточек платформ, навигация, футер)</w:t>
      </w:r>
    </w:p>
    <w:p w14:paraId="1E7EDBE5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(ЗДЕСЬ ДОЛЖЕН БЫТЬ КОД HTML — структура страницы «Как начать играть» с четырьмя карточками шагов)</w:t>
      </w:r>
    </w:p>
    <w:p w14:paraId="3758303B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(ЗДЕСЬ ДОЛЖЕН БЫТЬ КОД JAVASCRIPT — скрипт для анимации появления элементов при скроллинге, обработка навигации, валидация форм)</w:t>
      </w:r>
    </w:p>
    <w:p w14:paraId="29C930F6" w14:textId="0C6DC51D" w:rsidR="00C71129" w:rsidRPr="00DC64BB" w:rsidRDefault="003C516F" w:rsidP="003C516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ab/>
      </w:r>
      <w:bookmarkStart w:id="12" w:name="_Toc229409385"/>
      <w:r w:rsidR="00C71129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3.2. Реализация серверной части: маршрутизация, API статуса системы и интеграция с инфраструктурой платформы</w:t>
      </w:r>
      <w:bookmarkEnd w:id="12"/>
    </w:p>
    <w:p w14:paraId="4A72880C" w14:textId="5650F330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Серверная часть сайта разработана как модуль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-приложения, интегрированный в общую инфраструктуру платформы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Приложение инициализируется через фабричную функцию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create_</w:t>
      </w:r>
      <w:proofErr w:type="gram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app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), которая загружает конфигурацию из переменных окружения и конфигурационных файлов, инициализирует расширения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SQLAlchemy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работы с базой данных,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Flask-Migrate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миграций схемы,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Flask-Limiter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ограничения частоты запросов) и регистрирует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blueprints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(модульные наборы маршрутов).</w:t>
      </w:r>
    </w:p>
    <w:p w14:paraId="5A62508D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Blueprint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main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» отвечает за отображение статических страниц и содержит обработчики для маршрутов /, 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how-to-play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about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contacts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Каждый обработчик формирует контекст шаблона, включая </w:t>
      </w:r>
      <w:proofErr w:type="gram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мета-информацию</w:t>
      </w:r>
      <w:proofErr w:type="gram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(заголовок страницы, описание,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Open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Graph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изображение), навигационные данные (активный пункт меню) и динамический контент (список платформ с их характеристиками, шаги руководства). Шаблоны реализованы с использованием движка Jinja2 и наследования базового шаблона base.html, что исключает дублирование разметки общих элементов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head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header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footer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2DFF3084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Blueprint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api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» реализует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RESTful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интерфейс для взаимодействия с внешними системами 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фронтендом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Endpoint 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api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/v1/status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возвращает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JSON-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со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структурой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 { "status": "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operational|degraded|down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", "services": { "auth": { "status": "up", "latency": 45 }, "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cdn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": { "status": "up", "latency": 120 }, "lobby": { "status": "up", "latency": 89 } }, "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last_updated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": "2026-05-11T14:30:00Z" }.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Данные формируются путём агрегации результатов последних проверок из таблицы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service_checks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. Если какой-либо сервис недоступен, общий статус изменяется на "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degraded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"; при недоступности критических сервисов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auth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cdn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— на "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down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".</w:t>
      </w:r>
    </w:p>
    <w:p w14:paraId="0A13FB99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Система проверки статуса сервисов реализована как фоновая задача, запускаемая планировщиком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APScheduler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интервалом 60 секунд. Каждая проверка выполняет HTTP HEAD-запрос к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endpoint'у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health-check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соответствующего сервиса, фиксирует время отклика и HTTP-статус, сохраняет результат в базу данных. Исключения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timeout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connection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error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 обрабатываются и фиксируются как статус "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down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" с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latency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null.</w:t>
      </w:r>
      <w:proofErr w:type="spellEnd"/>
    </w:p>
    <w:p w14:paraId="056B2B55" w14:textId="43E85D95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Интеграция с инфраструктурой платформы обеспечивается через единую систему аутентификации на основе JWT-токенов: сайт принимает токены, выданные основным сервисом авторизации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что позволяет аутентифицированным пользователям видеть персонализированный контент (например, ссылку на скачивание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лаунчера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учётом их операционной системы). Для разработчиков реализована страница /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developer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документацией API, генерируемой автоматически из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docstrings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функций с использованием библиотеки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Flasgger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A08D3CA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(ЗДЕСЬ ДОЛЖЕН БЫТЬ КОД PYTHON — фабричная функция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create_</w:t>
      </w:r>
      <w:proofErr w:type="gram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app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gram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регистрация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blueprints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конфигурация базы данных)</w:t>
      </w:r>
    </w:p>
    <w:p w14:paraId="2E7A7DC8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(ЗДЕСЬ ДОЛЖЕН БЫТЬ КОД PYTHON — API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endpoint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получения статуса системы с агрегацией данных из БД)</w:t>
      </w:r>
    </w:p>
    <w:p w14:paraId="3624EF64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(ЗДЕСЬ ДОЛЖЕН БЫТЬ КОД PYTHON — фоновая задача проверки статуса сервисов с использованием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APScheduler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14:paraId="724FB1DB" w14:textId="7AA44EBE" w:rsidR="00C71129" w:rsidRPr="00DC64BB" w:rsidRDefault="003C516F" w:rsidP="003C516F">
      <w:pPr>
        <w:pStyle w:val="2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ab/>
      </w:r>
      <w:bookmarkStart w:id="13" w:name="_Toc229409386"/>
      <w:r w:rsidR="00C71129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3.3. Размещение сайта на серверном оборудовании, функциональное и кроссплатформенное тестирование</w:t>
      </w:r>
      <w:bookmarkEnd w:id="13"/>
    </w:p>
    <w:p w14:paraId="290B8339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Размещение информационного сайта на собственном серверном оборудовании было выполнено с учётом требований высокой доступности, безопасности и производительности. Серверная инфраструктура включает: выделенный сервер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bare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metal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с процессором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Intel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Xeon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32 ГБ оперативной памяти и SSD-накопителем; операционную систему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Ubuntu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Server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LTS; веб-сервер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Nginx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роли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reverse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proxy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статического файлового сервера; WSGI-сервер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Gunicorn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запуска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-приложения; систему управления процессами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Supervisor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обеспечения автоматического перезапуска приложения при сбоях;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файрвол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UFW для ограничения сетевого доступа; систему резервного копирования на отдельное хранилище с ежедневным созданием снимков.</w:t>
      </w:r>
    </w:p>
    <w:p w14:paraId="0C286098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Конфигурация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Nginx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включает: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проксирование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запросов к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Gunicorn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через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unix-сocket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обслуживание статических файлов (CSS, JS, изображения) напрямую для снижения нагрузки на приложение, сжатие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gzip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текстовых ресурсов, настройку кэширования статики на стороне клиента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Cache-Control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headers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перенаправление HTTP на HTTPS, конфигурацию SSL/TLS-сертификата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Let's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Encrypt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автоматическим обновлением. Дополнительно настроены заголовки безопасности: X-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Frame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Options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X-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Content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Type-Options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Content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-Security-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Policy.</w:t>
      </w:r>
      <w:proofErr w:type="spellEnd"/>
    </w:p>
    <w:p w14:paraId="69C0C9A8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Функциональное тестирование проводилось по методологии чёрного ящика с составлением тест-кейсов для каждой функциональной требования. Тестирование включало: проверку отображения и корректности работы всех навигационных элементов (ссылки, кнопки, якоря); валидацию формы обратной связи (обязательные поля, формат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email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защита от XSS); проверку адаптивности на устройствах с различными разрешениями (1920×1080, 1366×768, 768×1024, 375×667); тестирование API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endpoint'ов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(корректность JSON-структуры, время отклика, обработка ошибок); проверку скорости загрузки страниц через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инструменты Google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PageSpeed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Insights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WebPageTest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(целевой показатель — оценка &gt;90 для десктопа и &gt;70 для мобильных); тестирование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кроссбраузерной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совместимости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Chrome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Firefox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Safari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Edge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последних версий); проверку доступности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accessibility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через автоматизированный аудит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axe-core.</w:t>
      </w:r>
      <w:proofErr w:type="spellEnd"/>
    </w:p>
    <w:p w14:paraId="7217E5FF" w14:textId="77777777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Результаты тестирования продемонстрировали: корректную работу всех навигационных элементов на всех устройствах; время загрузки главной страницы &lt;1.5 секунд при хорошем соединении; оценку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PageSpeed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Insights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94/100 (десктоп) и 78/100 (мобильные); отсутствие критических ошибок доступности; стабильную работу API статуса с временем отклика &lt;200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мс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; корректное отображение на всех протестированных браузерах.</w:t>
      </w:r>
    </w:p>
    <w:p w14:paraId="53ED288E" w14:textId="523003E3" w:rsidR="00C71129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(ЗДЕСЬ ДОЛЖЕН БЫТЬ КОД NGINX — конфигурация серверного блока для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</w:t>
      </w:r>
      <w:proofErr w:type="spellEnd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C40B4C"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SSL,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проксированием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, сжатием и заголовками безопасности)</w:t>
      </w:r>
    </w:p>
    <w:p w14:paraId="7CEA9E26" w14:textId="348A3071" w:rsidR="00C40B4C" w:rsidRPr="003C516F" w:rsidRDefault="00C71129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(ЗДЕСЬ ДОЛЖЕН БЫТЬ КОД SUPERVISOR — конфигурация процесса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Gunicorn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автоматического запуска и перезапуска приложения)</w:t>
      </w:r>
    </w:p>
    <w:p w14:paraId="6FDB641C" w14:textId="3F4B948B" w:rsidR="00C40B4C" w:rsidRPr="00DC64BB" w:rsidRDefault="00C40B4C" w:rsidP="003C516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14" w:name="_Toc229409387"/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З</w:t>
      </w:r>
      <w:r w:rsid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аключение</w:t>
      </w:r>
      <w:bookmarkEnd w:id="14"/>
    </w:p>
    <w:p w14:paraId="32FF548A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ходе выполнения курсовой работы была достигнута поставленная цель: спроектирован 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реализован информационный веб-сайт для игровой платформы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. Решены все задачи, сформулированные во введении.</w:t>
      </w:r>
    </w:p>
    <w:p w14:paraId="57D0C3CD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первой главе выполнен теоретический анализ предметной области. Рассмотрены понятие, классификация и функциональное назначение информационных веб-сайтов, выделены корпоративные, промо, портальные сайты 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лендинги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. Проведён сравнительный анализ существующих информационных ресурсов игровых платформ (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Steam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Epic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Games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Store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CurseForge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TLauncher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выявлены их достоинства и недостатки. На основании анализа сформулированы функциональные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требования к разрабатываемому сайту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включающие требования к структуре и навигации, визуальному оформлению, технической реализации и юридической прозрачности. Изучен технологический стек современной веб-разработки: HTML5, CSS3, JavaScript для клиентской части,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/Python и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PostgreSQL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серверной части.</w:t>
      </w:r>
    </w:p>
    <w:p w14:paraId="314238EA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Во второй главе выполнено проектирование информационного сайта. Разработана информационная архитектура с трёхуровневой иерархической структурой, спроектирована навигационная модель с глобальной и боковой навигацией. Создана визуальная концепция на основе тёмной темы с синими акцентами, разработаны компоненты интерфейса: карточки платформ (Windows,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macOS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), пошаговые блоки инструкции, навигационные элементы. Спроектирована серверная часть с REST API, системой мониторинга статуса и инструментарием для разработчиков.</w:t>
      </w:r>
    </w:p>
    <w:p w14:paraId="7FB1DDBA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третьей главе выполнена программная реализация сайта. Клиентская часть реализована с использованием семантической HTML5-разметки, CSS3 с методологией BEM и CSS-переменными, JavaScript с применением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Intersection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Observer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API и валидации форм. Серверная часть реализована на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модульной архитектурой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blueprints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REST API для получения статуса системы, фоновыми задачами проверки сервисов через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APScheduler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Сайт размещён на собственном серверном оборудовании с использованием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Nginx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Gunicorn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Supervisor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SSL-сертификатов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Let's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Encrypt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Проведено функциональное тестирование, подтвердившее корректную работу всех компонентов, адаптивность, кроссплатформенность и высокую производительность (оценка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PageSpeed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Insights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94/100 для десктопа и 78/100 для мобильных устройств).</w:t>
      </w:r>
    </w:p>
    <w:p w14:paraId="41952E92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Практическая значимость работы заключается в создании полноценного информационного ресурса, являющегося официальной </w:t>
      </w: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точкой входа для пользователей платформы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ProtocolCompass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. Сайт обеспечивает удобный доступ к сведениям о продукте, его функциональных возможностях, поддерживаемых операционных системах, предоставляет инструменты взаимодействия с пользователями и разработчиками, повышает узнаваемость и доверие к продукту.</w:t>
      </w:r>
    </w:p>
    <w:p w14:paraId="0FCA4D12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Перспективами дальнейшего развития сайта являются: внедрение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мультиязычности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(локализация на английский язык для выхода на международный рынок), оптимизация SEO для повышения видимости в поисковых системах, создание личного кабинета пользователя с интеграцией системы GC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Coins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расширение аналитического инструментария для разработчиков, внедрение системы уведомлений о статусе сервисов в реальном времени через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WebSocket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14:paraId="636D79A5" w14:textId="44CC5BF7" w:rsidR="00C40B4C" w:rsidRPr="00DC64BB" w:rsidRDefault="00C40B4C" w:rsidP="003C516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15" w:name="_Toc229409388"/>
      <w:r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С</w:t>
      </w:r>
      <w:r w:rsidR="00DC64BB" w:rsidRPr="00DC64B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писок использованных источников</w:t>
      </w:r>
      <w:bookmarkEnd w:id="15"/>
    </w:p>
    <w:p w14:paraId="379E3ECD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Дакетт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Н. HTML и CSS. Разработка и дизайн веб-сайтов / Н.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Дакетт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М.: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Эксмо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2014. — 480 с. </w:t>
      </w:r>
    </w:p>
    <w:p w14:paraId="314A55FF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Флэнаган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Д. JavaScript. Подробное руководство / Д.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Флэнаган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6-е изд. — СПб.: Символ-Плюс, 2012. — 1168 с. </w:t>
      </w:r>
    </w:p>
    <w:p w14:paraId="0E3B3D3D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3.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Макфарланд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Д. CSS. Потрясающие веб-сайты / Д.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Макфарланд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4-е изд. — СПб.: Символ-Плюс, 2016. — 608 с. </w:t>
      </w:r>
    </w:p>
    <w:p w14:paraId="1E36601C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4. Григорьев, А. Изучаем Python. Программирование игр, визуализация данных, веб-приложения / А. Григорьев. — СПб.: Питер, 2020. — 464 с. </w:t>
      </w:r>
    </w:p>
    <w:p w14:paraId="7245270A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5.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Ронахер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Веб-разработка на Python / А.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Ронахер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СПб.: Символ-Плюс, 2019. — 320 с. </w:t>
      </w:r>
    </w:p>
    <w:p w14:paraId="742573B6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6. Документация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Flask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[Электронный ресурс] /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Pallets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Projects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Режим доступа: https://flask.palletsprojects.com/ (дата обращения: 12.04.2026). </w:t>
      </w:r>
    </w:p>
    <w:p w14:paraId="1758B55E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7. Документация HTML [Электронный ресурс] / MDN Web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Docs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Режим доступа: https://developer.mozilla.org/ru/docs/Web/HTML (дата обращения: 12.04.2026). </w:t>
      </w:r>
    </w:p>
    <w:p w14:paraId="4F3E5CC8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8. Документация CSS [Электронный ресурс] / MDN Web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Docs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Режим доступа: https://developer.mozilla.org/ru/docs/Web/CSS (дата обращения: 12.04.2026). </w:t>
      </w:r>
    </w:p>
    <w:p w14:paraId="3C51AD93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9. Документация JavaScript [Электронный ресурс] / MDN Web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Docs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Режим доступа: https://developer.mozilla.org/ru/docs/Web/JavaScript (дата обращения: 12.04.2026). </w:t>
      </w:r>
    </w:p>
    <w:p w14:paraId="5F18D8AB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10. Документация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PostgreSQL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[Электронный ресурс] /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PostgreSQL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Global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Development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Group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Режим доступа: https://www.postgresql.org/docs/ (дата обращения: 12.04.2026). </w:t>
      </w:r>
    </w:p>
    <w:p w14:paraId="5C11EE63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11. Норман, Д. Дизайн привычных вещей / Д. Норман. — 2-е изд. — М.: Вильямс, 2019. — 400 с. </w:t>
      </w:r>
    </w:p>
    <w:p w14:paraId="2962BCFC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12. Круг, С. Не заставляйте меня думать. Веб-юзабилити и здравый смысл / С. Круг. — 3-е изд. — СПб.: Символ-Плюс, 2017. — 256 с. </w:t>
      </w:r>
    </w:p>
    <w:p w14:paraId="22AEDFB9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13. Леонтьев, В.П. Web-дизайн. Учебник / В.П. Леонтьев. — М.: Омега-Л, 2018. — 448 с. </w:t>
      </w:r>
    </w:p>
    <w:p w14:paraId="32386271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14. Головач, В.В. HTML5 и CSS3. Веб-разработка по стандартам нового поколения / В.В. Головач. — СПб.: БХВ-Петербург, 2016. — 416 с. </w:t>
      </w:r>
    </w:p>
    <w:p w14:paraId="0CB17D9E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15. Документация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Nginx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[Электронный ресурс] / F5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Networks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Режим доступа: https://nginx.org/ru/docs/ (дата обращения: 12.04.2026). </w:t>
      </w:r>
    </w:p>
    <w:p w14:paraId="20B10EE7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16. Документация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Gunicorn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[Электронный ресурс] /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Gunicorn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Community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Режим доступа: https://docs.gunicorn.org/ (дата обращения: 12.04.2026). </w:t>
      </w:r>
    </w:p>
    <w:p w14:paraId="5997923A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17.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Нильсен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Я. Юзабилити. Полный курс / Я.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Нильсен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К.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Лорангер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М.: Символ-Плюс, 2014. — 544 с. </w:t>
      </w:r>
    </w:p>
    <w:p w14:paraId="54277F56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18.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Виндланд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Л. Проектирование веб-интерфейсов. Принципы и паттерны взаимодействия / Л.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Виндланд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СПб.: Символ-Плюс, 2015. — 384 с. </w:t>
      </w:r>
    </w:p>
    <w:p w14:paraId="45AA0FDB" w14:textId="77777777" w:rsidR="00C40B4C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19. Документация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React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[Электронный ресурс] /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Meta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Platforms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Режим доступа: https://reactjs.org/docs/ (дата обращения: 12.04.2026). </w:t>
      </w:r>
    </w:p>
    <w:p w14:paraId="505BEC8E" w14:textId="282F2704" w:rsidR="009348C9" w:rsidRPr="003C516F" w:rsidRDefault="00C40B4C" w:rsidP="00C40B4C">
      <w:pPr>
        <w:spacing w:after="0" w:line="360" w:lineRule="auto"/>
        <w:ind w:right="567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20. Документация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Bootstrap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[Электронный ресурс] /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Bootstrap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Team</w:t>
      </w:r>
      <w:proofErr w:type="spellEnd"/>
      <w:r w:rsidRPr="003C516F">
        <w:rPr>
          <w:rFonts w:ascii="Times New Roman" w:hAnsi="Times New Roman" w:cs="Times New Roman"/>
          <w:sz w:val="28"/>
          <w:szCs w:val="28"/>
          <w:shd w:val="clear" w:color="auto" w:fill="FFFFFF"/>
        </w:rPr>
        <w:t>. — Режим доступа: https://getbootstrap.com/docs/ (дата обращения: 12.04.2026).</w:t>
      </w:r>
    </w:p>
    <w:sectPr w:rsidR="009348C9" w:rsidRPr="003C516F" w:rsidSect="003C516F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2C5F5D" w14:textId="77777777" w:rsidR="00F23B73" w:rsidRDefault="00F23B73" w:rsidP="00C40B4C">
      <w:pPr>
        <w:spacing w:after="0" w:line="240" w:lineRule="auto"/>
      </w:pPr>
      <w:r>
        <w:separator/>
      </w:r>
    </w:p>
  </w:endnote>
  <w:endnote w:type="continuationSeparator" w:id="0">
    <w:p w14:paraId="4E0C11B3" w14:textId="77777777" w:rsidR="00F23B73" w:rsidRDefault="00F23B73" w:rsidP="00C40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Google Sans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25134326"/>
      <w:docPartObj>
        <w:docPartGallery w:val="Page Numbers (Bottom of Page)"/>
        <w:docPartUnique/>
      </w:docPartObj>
    </w:sdtPr>
    <w:sdtContent>
      <w:p w14:paraId="29B4C1A4" w14:textId="35D638D9" w:rsidR="003C516F" w:rsidRDefault="003C516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C84CD7" w14:textId="77777777" w:rsidR="00C40B4C" w:rsidRDefault="00C40B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750688" w14:textId="77777777" w:rsidR="00F23B73" w:rsidRDefault="00F23B73" w:rsidP="00C40B4C">
      <w:pPr>
        <w:spacing w:after="0" w:line="240" w:lineRule="auto"/>
      </w:pPr>
      <w:r>
        <w:separator/>
      </w:r>
    </w:p>
  </w:footnote>
  <w:footnote w:type="continuationSeparator" w:id="0">
    <w:p w14:paraId="29875607" w14:textId="77777777" w:rsidR="00F23B73" w:rsidRDefault="00F23B73" w:rsidP="00C40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E299C"/>
    <w:multiLevelType w:val="multilevel"/>
    <w:tmpl w:val="DA74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1BE9"/>
    <w:multiLevelType w:val="multilevel"/>
    <w:tmpl w:val="D66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603A2"/>
    <w:multiLevelType w:val="multilevel"/>
    <w:tmpl w:val="35DA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92486"/>
    <w:multiLevelType w:val="multilevel"/>
    <w:tmpl w:val="E086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2068F"/>
    <w:multiLevelType w:val="multilevel"/>
    <w:tmpl w:val="A52E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D13DA"/>
    <w:multiLevelType w:val="multilevel"/>
    <w:tmpl w:val="6FB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261A8"/>
    <w:multiLevelType w:val="multilevel"/>
    <w:tmpl w:val="4CD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03D70"/>
    <w:multiLevelType w:val="multilevel"/>
    <w:tmpl w:val="884C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F2484"/>
    <w:multiLevelType w:val="multilevel"/>
    <w:tmpl w:val="0FC6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24FE1"/>
    <w:multiLevelType w:val="multilevel"/>
    <w:tmpl w:val="7E74A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61A6C"/>
    <w:multiLevelType w:val="multilevel"/>
    <w:tmpl w:val="95EC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C2B1F"/>
    <w:multiLevelType w:val="hybridMultilevel"/>
    <w:tmpl w:val="00FE5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5A0DB3"/>
    <w:multiLevelType w:val="multilevel"/>
    <w:tmpl w:val="5E96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71482E"/>
    <w:multiLevelType w:val="multilevel"/>
    <w:tmpl w:val="BAC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C0559"/>
    <w:multiLevelType w:val="multilevel"/>
    <w:tmpl w:val="AA1C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D454D"/>
    <w:multiLevelType w:val="multilevel"/>
    <w:tmpl w:val="B70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A0A32"/>
    <w:multiLevelType w:val="multilevel"/>
    <w:tmpl w:val="BCA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C6AFB"/>
    <w:multiLevelType w:val="multilevel"/>
    <w:tmpl w:val="E8A2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9E4ADA"/>
    <w:multiLevelType w:val="multilevel"/>
    <w:tmpl w:val="8462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53053"/>
    <w:multiLevelType w:val="multilevel"/>
    <w:tmpl w:val="316A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C0DB4"/>
    <w:multiLevelType w:val="multilevel"/>
    <w:tmpl w:val="CB66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7"/>
  </w:num>
  <w:num w:numId="3">
    <w:abstractNumId w:val="10"/>
  </w:num>
  <w:num w:numId="4">
    <w:abstractNumId w:val="16"/>
  </w:num>
  <w:num w:numId="5">
    <w:abstractNumId w:val="13"/>
  </w:num>
  <w:num w:numId="6">
    <w:abstractNumId w:val="17"/>
  </w:num>
  <w:num w:numId="7">
    <w:abstractNumId w:val="4"/>
  </w:num>
  <w:num w:numId="8">
    <w:abstractNumId w:val="9"/>
  </w:num>
  <w:num w:numId="9">
    <w:abstractNumId w:val="0"/>
  </w:num>
  <w:num w:numId="10">
    <w:abstractNumId w:val="2"/>
  </w:num>
  <w:num w:numId="11">
    <w:abstractNumId w:val="14"/>
  </w:num>
  <w:num w:numId="12">
    <w:abstractNumId w:val="5"/>
  </w:num>
  <w:num w:numId="13">
    <w:abstractNumId w:val="1"/>
  </w:num>
  <w:num w:numId="14">
    <w:abstractNumId w:val="18"/>
  </w:num>
  <w:num w:numId="15">
    <w:abstractNumId w:val="19"/>
  </w:num>
  <w:num w:numId="16">
    <w:abstractNumId w:val="15"/>
  </w:num>
  <w:num w:numId="17">
    <w:abstractNumId w:val="3"/>
  </w:num>
  <w:num w:numId="18">
    <w:abstractNumId w:val="6"/>
  </w:num>
  <w:num w:numId="19">
    <w:abstractNumId w:val="8"/>
  </w:num>
  <w:num w:numId="20">
    <w:abstractNumId w:val="1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03"/>
    <w:rsid w:val="000A4F49"/>
    <w:rsid w:val="00152603"/>
    <w:rsid w:val="003C516F"/>
    <w:rsid w:val="004B7B2B"/>
    <w:rsid w:val="004F5C08"/>
    <w:rsid w:val="00664960"/>
    <w:rsid w:val="009348C9"/>
    <w:rsid w:val="00B9565A"/>
    <w:rsid w:val="00C12371"/>
    <w:rsid w:val="00C40B4C"/>
    <w:rsid w:val="00C71129"/>
    <w:rsid w:val="00C83D37"/>
    <w:rsid w:val="00D079F4"/>
    <w:rsid w:val="00DC64BB"/>
    <w:rsid w:val="00F23B73"/>
    <w:rsid w:val="00F6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37C1C6"/>
  <w15:chartTrackingRefBased/>
  <w15:docId w15:val="{4730F51F-21FC-4791-BACB-505FF903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71129"/>
  </w:style>
  <w:style w:type="paragraph" w:styleId="1">
    <w:name w:val="heading 1"/>
    <w:basedOn w:val="a"/>
    <w:next w:val="a"/>
    <w:link w:val="10"/>
    <w:uiPriority w:val="9"/>
    <w:qFormat/>
    <w:rsid w:val="003C5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1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48C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348C9"/>
    <w:rPr>
      <w:color w:val="0000FF"/>
      <w:u w:val="single"/>
    </w:rPr>
  </w:style>
  <w:style w:type="paragraph" w:customStyle="1" w:styleId="11">
    <w:name w:val="Стиль1фыв"/>
    <w:basedOn w:val="a"/>
    <w:link w:val="12"/>
    <w:qFormat/>
    <w:rsid w:val="009348C9"/>
    <w:pPr>
      <w:spacing w:after="0" w:line="240" w:lineRule="auto"/>
      <w:ind w:right="567"/>
      <w:jc w:val="both"/>
    </w:pPr>
    <w:rPr>
      <w:rFonts w:ascii="Times New Roman" w:eastAsia="Google Sans" w:hAnsi="Times New Roman" w:cs="Times New Roman"/>
      <w:color w:val="1F1F1F"/>
      <w:sz w:val="28"/>
      <w:szCs w:val="28"/>
    </w:rPr>
  </w:style>
  <w:style w:type="character" w:customStyle="1" w:styleId="12">
    <w:name w:val="Стиль1фыв Знак"/>
    <w:basedOn w:val="a0"/>
    <w:link w:val="11"/>
    <w:rsid w:val="009348C9"/>
    <w:rPr>
      <w:rFonts w:ascii="Times New Roman" w:eastAsia="Google Sans" w:hAnsi="Times New Roman" w:cs="Times New Roman"/>
      <w:color w:val="1F1F1F"/>
      <w:sz w:val="28"/>
      <w:szCs w:val="28"/>
    </w:rPr>
  </w:style>
  <w:style w:type="paragraph" w:customStyle="1" w:styleId="13">
    <w:name w:val="Стиль1ыва"/>
    <w:basedOn w:val="a5"/>
    <w:link w:val="14"/>
    <w:qFormat/>
    <w:rsid w:val="009348C9"/>
    <w:pPr>
      <w:shd w:val="clear" w:color="auto" w:fill="FFFFFF" w:themeFill="background1"/>
      <w:spacing w:after="0" w:line="240" w:lineRule="auto"/>
      <w:ind w:firstLine="709"/>
      <w:jc w:val="center"/>
      <w:textAlignment w:val="baseline"/>
    </w:pPr>
    <w:rPr>
      <w:rFonts w:eastAsia="Times New Roman"/>
      <w:b/>
      <w:sz w:val="28"/>
      <w:szCs w:val="28"/>
      <w:lang w:eastAsia="ru-RU"/>
    </w:rPr>
  </w:style>
  <w:style w:type="character" w:customStyle="1" w:styleId="14">
    <w:name w:val="Стиль1ыва Знак"/>
    <w:basedOn w:val="a0"/>
    <w:link w:val="13"/>
    <w:rsid w:val="009348C9"/>
    <w:rPr>
      <w:rFonts w:ascii="Times New Roman" w:eastAsia="Times New Roman" w:hAnsi="Times New Roman" w:cs="Times New Roman"/>
      <w:b/>
      <w:sz w:val="28"/>
      <w:szCs w:val="28"/>
      <w:shd w:val="clear" w:color="auto" w:fill="FFFFFF" w:themeFill="background1"/>
      <w:lang w:eastAsia="ru-RU"/>
    </w:rPr>
  </w:style>
  <w:style w:type="paragraph" w:styleId="a5">
    <w:name w:val="Normal (Web)"/>
    <w:basedOn w:val="a"/>
    <w:uiPriority w:val="99"/>
    <w:semiHidden/>
    <w:unhideWhenUsed/>
    <w:rsid w:val="009348C9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40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0B4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C40B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40B4C"/>
  </w:style>
  <w:style w:type="paragraph" w:styleId="a8">
    <w:name w:val="footer"/>
    <w:basedOn w:val="a"/>
    <w:link w:val="a9"/>
    <w:uiPriority w:val="99"/>
    <w:unhideWhenUsed/>
    <w:rsid w:val="00C40B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40B4C"/>
  </w:style>
  <w:style w:type="character" w:customStyle="1" w:styleId="10">
    <w:name w:val="Заголовок 1 Знак"/>
    <w:basedOn w:val="a0"/>
    <w:link w:val="1"/>
    <w:uiPriority w:val="9"/>
    <w:rsid w:val="003C5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3C516F"/>
    <w:pPr>
      <w:outlineLvl w:val="9"/>
    </w:pPr>
    <w:rPr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3C516F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3C51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3C516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7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A7FED-5534-48FC-B225-DE3DB1B06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26</Pages>
  <Words>6266</Words>
  <Characters>35722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2026-05-11T07:53:00Z</dcterms:created>
  <dcterms:modified xsi:type="dcterms:W3CDTF">2026-05-11T10:31:00Z</dcterms:modified>
</cp:coreProperties>
</file>