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A6A" w:rsidRDefault="005A2A6A" w:rsidP="00E104A8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  <w:r w:rsidRPr="00E104A8">
        <w:rPr>
          <w:rFonts w:ascii="Arial" w:eastAsia="Times New Roman" w:hAnsi="Arial" w:cs="Arial"/>
          <w:kern w:val="36"/>
          <w:sz w:val="48"/>
          <w:szCs w:val="48"/>
          <w:lang w:eastAsia="ru-RU"/>
        </w:rPr>
        <w:t>Модели процесса разработки программного п</w:t>
      </w:r>
      <w:bookmarkStart w:id="0" w:name="_GoBack"/>
      <w:bookmarkEnd w:id="0"/>
      <w:r w:rsidRPr="00E104A8">
        <w:rPr>
          <w:rFonts w:ascii="Arial" w:eastAsia="Times New Roman" w:hAnsi="Arial" w:cs="Arial"/>
          <w:kern w:val="36"/>
          <w:sz w:val="48"/>
          <w:szCs w:val="48"/>
          <w:lang w:eastAsia="ru-RU"/>
        </w:rPr>
        <w:t>родукта</w:t>
      </w:r>
    </w:p>
    <w:p w:rsidR="00E104A8" w:rsidRPr="00E104A8" w:rsidRDefault="00E104A8" w:rsidP="00E104A8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kern w:val="36"/>
          <w:sz w:val="48"/>
          <w:szCs w:val="48"/>
          <w:lang w:eastAsia="ru-RU"/>
        </w:rPr>
      </w:pP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В настоящее время широкое применение получают промышленные технологии создания ПП. Это разработки фирм, накопивших большой опыт создания ПО. Такие технологии представлены описаниями принципов, методов, применяемых процессов и операций и, как правило, поддерживаются набором CASE-средств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Computer-Aided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Software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Engineering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), охватывают все этапы ЖЦ ПП и успешно применяются для решения практических задач. Рассмотрим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особенности моделей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жизненного цикла трех наиболее известных промышленных технологий.</w:t>
      </w:r>
    </w:p>
    <w:p w:rsidR="005A2A6A" w:rsidRPr="00E104A8" w:rsidRDefault="005A2A6A" w:rsidP="00E1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1.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Microsoft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Solution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Framework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(MSF) — методология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разработ-кипрограммного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обеспечения фирмы «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Microsoft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», предназначенная для решения широкого круга задач. Технология масштабируема, т.е. настраиваема на решение задач любой сложности коллективом любой численности.</w:t>
      </w:r>
    </w:p>
    <w:p w:rsidR="005A2A6A" w:rsidRPr="00E104A8" w:rsidRDefault="005A2A6A" w:rsidP="00E1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2.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Rational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Unified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Process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(RUP) — разработка фирмы «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Rational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», долгое время успешно занимавшейся созданием CASE-средств, применяемых на различных этапах жизненного цикла продукта от анализа до тестирования и документирования. Аналогично MSF технология RUP универсальна, масштабируема и настраиваема на применение в конкретных условиях.</w:t>
      </w:r>
    </w:p>
    <w:p w:rsidR="005A2A6A" w:rsidRPr="00E104A8" w:rsidRDefault="005A2A6A" w:rsidP="00E104A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3.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Extreme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Programming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(ХР) — методология экстремального программирования, активно развивающаяся в последнее время и предназначенная для решения относительно небольших задач относительно небольшими коллективами профессиональных разработчиков в условиях жестко ограниченного времени.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Модель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Microsoft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Solution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Framework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. 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Одна из особенностей технологии MSF состоит в том, что она ориентирована не просто на создание ПП, удовлетворяющего перечисленным требованиям, а на поиск решения проблем, стоящих перед заказчиком. Как правило, предъявляемые заказчиком требования направлены на устранение некоторых глубоких проблем; и неточность, неполнота, а также изменение требований в процессе разработки — следствие их недопонимания. Поэтому в технологии MSF большое внимание уделяется анализу проблем заказчика и разработке вариантов системы для поиска их решения.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Модель жизненного цикла MSF является некоторым гибридом каскадной и спиральной моделей, сочетая простоту управления каскадной модели с гибкостью спиральной. Схема модели MSF (модели процессов) представлена на рис. 2.7. Модель жизненного цикла MSF ориентирована на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«вехи»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milestones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), т.е. ключевые точки проекта, характеризующие достижение какого-либо существенного результата. Этот результат может быть оценен и проанализирован, что подразумевает ответ на вопрос: «А достигли ли мы целей, поставленных на этом шаге?». В модели предусматривается наличие основных вех (завершение главных фаз модели) и промежуточных, отражающих внутренние этапы главных фаз.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2556"/>
        <w:gridCol w:w="306"/>
        <w:gridCol w:w="2576"/>
      </w:tblGrid>
      <w:tr w:rsidR="00E104A8" w:rsidRPr="00E104A8" w:rsidTr="005A2A6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Развертывание</w:t>
            </w:r>
          </w:p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(</w:t>
            </w:r>
            <w:proofErr w:type="spellStart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Deploying</w:t>
            </w:r>
            <w:proofErr w:type="spellEnd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)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Создание общей</w:t>
            </w:r>
          </w:p>
        </w:tc>
      </w:tr>
      <w:tr w:rsidR="00E104A8" w:rsidRPr="00E104A8" w:rsidTr="005A2A6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Решение развернуто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картины</w:t>
            </w:r>
            <w:proofErr w:type="gramEnd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(</w:t>
            </w:r>
            <w:proofErr w:type="spellStart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Envisioning</w:t>
            </w:r>
            <w:proofErr w:type="spellEnd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)</w:t>
            </w:r>
          </w:p>
        </w:tc>
      </w:tr>
    </w:tbl>
    <w:p w:rsidR="005A2A6A" w:rsidRPr="00E104A8" w:rsidRDefault="005A2A6A" w:rsidP="00E104A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8"/>
        <w:gridCol w:w="306"/>
        <w:gridCol w:w="306"/>
        <w:gridCol w:w="2917"/>
      </w:tblGrid>
      <w:tr w:rsidR="00E104A8" w:rsidRPr="00E104A8" w:rsidTr="005A2A6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</w:tr>
      <w:tr w:rsidR="00E104A8" w:rsidRPr="00E104A8" w:rsidTr="005A2A6A"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Подтверждение готовности проекта к выпуску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Утверждение документа</w:t>
            </w:r>
          </w:p>
        </w:tc>
      </w:tr>
      <w:tr w:rsidR="00E104A8" w:rsidRPr="00E104A8" w:rsidTr="005A2A6A"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5A2A6A" w:rsidRPr="00E104A8" w:rsidRDefault="005A2A6A" w:rsidP="00E104A8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proofErr w:type="gramStart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общей</w:t>
            </w:r>
            <w:proofErr w:type="gramEnd"/>
            <w:r w:rsidRPr="00E104A8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картины</w:t>
            </w:r>
          </w:p>
        </w:tc>
      </w:tr>
    </w:tbl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Стабилизация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Stabilizing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Планирование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Planning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Утверждение проектных планов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Окончательное утверждение области действия проекта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Разработка </w:t>
      </w:r>
      <w:proofErr w:type="gram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(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Developing</w:t>
      </w:r>
      <w:proofErr w:type="spellEnd"/>
      <w:proofErr w:type="gram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Основные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фазы модели MSF.</w:t>
      </w:r>
    </w:p>
    <w:p w:rsidR="005A2A6A" w:rsidRPr="00E104A8" w:rsidRDefault="005A2A6A" w:rsidP="00E1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1. 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Создание общей картины приложения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Envisioning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На этом этапе решаются следующие задачи: оценка существующей ситуации; определение состава команды, структуры проекта, бизнес-целей, требований и профилей пользователей; разработка концепции решения и оценка риска. Устанавливаются две промежуточные вехи: «Организован костяк команды» и «Создана общая картина решения».</w:t>
      </w:r>
    </w:p>
    <w:p w:rsidR="005A2A6A" w:rsidRPr="00E104A8" w:rsidRDefault="005A2A6A" w:rsidP="00E1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2. 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Планирование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Panning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Включает планирование и проектирование продукта. На основе анализа требований разрабатывается проект и основные архитектурные решения, функциональные спецификации системы, планы и календарные графики; выбираются среды разработки, тестирования и пилотной эксплуатации. Этап состоит из трех стадий: концептуальное, логическое и физическое проектирование. На стадии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концептуального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проектирования задача рассматривается с точки зрения пользовательских и бизнес-требований и заканчивается определением набора сценариев использования системы. При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логическом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проектировании задача рассматривается с точки зрения проектной команды, решение представляется в виде набора сервисов. И уже на стадии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физического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проектирования задача рассматривается с точки зрения программистов, уточняются используемые технологии и интерфейсы.</w:t>
      </w:r>
    </w:p>
    <w:p w:rsidR="005A2A6A" w:rsidRPr="00E104A8" w:rsidRDefault="005A2A6A" w:rsidP="00E1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3. 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Разработка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Developing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Создается вариант решения проблемы в виде кода и документации очередного прототипа, включая спецификации и сценарии тестирования. Основная веха этапа — «Окончательное утверждение области действия проекта». Продукт готов к внешнему тестированию и стабилизации. Кроме того, заказчики, пользователи, сотрудники службы поддержки и сопровождения, а также ключевые участники проекта могут предварительно оценить продукт и указать все недостатки, которые нужно устранить до его поставки.</w:t>
      </w:r>
    </w:p>
    <w:p w:rsidR="005A2A6A" w:rsidRPr="00E104A8" w:rsidRDefault="005A2A6A" w:rsidP="00E1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4. 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Стабилизация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Stabilizing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Подготовка к выпуску окончательной версии продукта, доводка его до заданного уровня качества. Здесь выполняется комплекс работ по тестированию (обнаружение и устранение дефектов), проверяется сценарий развертывания системы.</w:t>
      </w:r>
    </w:p>
    <w:p w:rsidR="005A2A6A" w:rsidRPr="00E104A8" w:rsidRDefault="005A2A6A" w:rsidP="00E104A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5. 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Развертывание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Deploying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Выполняется установка продукта и необходимых компонентов окружения, проводится его стабилизация в промышленных условиях и передача проекта в группу сопровождения, которая анализирует проект в целом на предмет уровня удовлетворенности заказчика.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Модель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Rational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Unified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Process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является довольно сложной, детально проработанной итеративно-инкрементной моделью с элементами каскадной модели. В модели RUP выделяются четыре основные фазы, а также девять видов деятельности (процессов). Кроме того, в модели описывается ряд практик, которые следует применять или руководствоваться для успешного выполнения проекта. RUP ориентирована на поэтапное моделирование создаваемого продукта с помощью UML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Unified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Modeling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Language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— унифицированный язык моделирования).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Основными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фазами модели RUP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являются следующие (рис. 2.8).</w:t>
      </w:r>
    </w:p>
    <w:p w:rsidR="005A2A6A" w:rsidRPr="00E104A8" w:rsidRDefault="005A2A6A" w:rsidP="00E1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1. 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Начало проекта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Inception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Определяются основные цели проекта, его бюджет, основные средства его выполнения: технологии, инструменты, ключевой персонал; составляются предварительные планы проекта. Основная цель этой фазы — достичь компромисса между всеми заинтересованными лицами относительно задач проекта.</w:t>
      </w:r>
    </w:p>
    <w:p w:rsidR="005A2A6A" w:rsidRPr="00E104A8" w:rsidRDefault="005A2A6A" w:rsidP="00E1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2. 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Проработка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Elaboration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Основная цель этой фазы — на базе основных, наиболее существенных требований разработать стабильную базовую архитектуру продукта, которая позволит решать поставленные перед системой задачи и в дальнейшем будет использована как основа для разработки системы.</w:t>
      </w:r>
    </w:p>
    <w:p w:rsidR="005A2A6A" w:rsidRPr="00E104A8" w:rsidRDefault="005A2A6A" w:rsidP="00E1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3. 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Построение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Construction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Основная цель этой фазы — детальное прояснение требований и разработка системы, удовлетворяющей им, на основе спроектированной ранее архитектуры.</w:t>
      </w:r>
    </w:p>
    <w:p w:rsidR="005A2A6A" w:rsidRPr="00E104A8" w:rsidRDefault="005A2A6A" w:rsidP="00E104A8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4. 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Передача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Transition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Цель фазы — сделать систему полностью доступной конечным пользовател</w:t>
      </w:r>
      <w:r w:rsidR="00E104A8" w:rsidRPr="00E104A8">
        <w:rPr>
          <w:rFonts w:ascii="Arial" w:eastAsia="Times New Roman" w:hAnsi="Arial" w:cs="Arial"/>
          <w:sz w:val="23"/>
          <w:szCs w:val="23"/>
          <w:lang w:eastAsia="ru-RU"/>
        </w:rPr>
        <w:t>ям. Здесь происходит окончатель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ное развертывание системы в ее рабочей среде, подгонка мелких деталей под нужды пользователей.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В рамках каждой фазы возможно проведение нескольких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итераций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, количество которых определяется сложностью выполняемого проекта.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Основные процессы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деятельности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)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RUP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делятся на пять рабочих и четыре поддерживающих.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К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рабочим процессам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относятся следующие.</w:t>
      </w:r>
    </w:p>
    <w:p w:rsidR="005A2A6A" w:rsidRPr="00E104A8" w:rsidRDefault="005A2A6A" w:rsidP="00E104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1. 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Моделирование предметной области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Business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Modeling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— бизнес-моделирование). Цель этой деятельности — понять бизнес-контекст, в котором должна будет работать система (и убедиться, что все заинтересованные лица понимают его одинаково), предвидеть возможные проблемы, оценить их возможные решения и последствия для бизнеса организации, в которой будет работать система.</w:t>
      </w:r>
    </w:p>
    <w:p w:rsidR="005A2A6A" w:rsidRPr="00E104A8" w:rsidRDefault="005A2A6A" w:rsidP="00E104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2. 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Определение требований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Requirements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). Цель — понять, что должна делать система, определить границы системы, основу для планирования проекта и оценок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ресурсозатрат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в нем.</w:t>
      </w:r>
    </w:p>
    <w:p w:rsidR="005A2A6A" w:rsidRPr="00E104A8" w:rsidRDefault="005A2A6A" w:rsidP="00E104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3. 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Анализ и проектирование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Analysis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and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Design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Выработка архитектуры системы на основе ключевых требований, создание проектной модели, представленной в виде UML-диаграмм, описывающих программный продукт с различных точек зрения.</w:t>
      </w:r>
    </w:p>
    <w:p w:rsidR="005A2A6A" w:rsidRPr="00E104A8" w:rsidRDefault="005A2A6A" w:rsidP="00E104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4. 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Реализация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Implementation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Разработка исходного кода компонентов системы, тестирование и интегрирование компонент.</w:t>
      </w:r>
    </w:p>
    <w:p w:rsidR="005A2A6A" w:rsidRPr="00E104A8" w:rsidRDefault="005A2A6A" w:rsidP="00E104A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5. 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Тестирование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(Test). Общая оценка дефектов продукта и его качества в целом, оценка степени соответствия разработанного продукта исходным требованиям.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Поддерживающими процессами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являются следующие четыре процесса.</w:t>
      </w:r>
    </w:p>
    <w:p w:rsidR="005A2A6A" w:rsidRPr="00E104A8" w:rsidRDefault="005A2A6A" w:rsidP="00E104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1. 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Развертывание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Deployment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Цель — развернуть систему в ее рабочем окружении и оценить ее работоспособность.</w:t>
      </w:r>
    </w:p>
    <w:p w:rsidR="005A2A6A" w:rsidRPr="00E104A8" w:rsidRDefault="005A2A6A" w:rsidP="00E104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2. 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Управление конфигурациями и изменениями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Configuration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and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Change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Management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Определение элементов, подлежащих хранению, и правил построения из них согласованных конфигураций, поддержание целостности текущего состояния системы, проверка согласованности вносимых изменений.</w:t>
      </w:r>
    </w:p>
    <w:p w:rsidR="005A2A6A" w:rsidRPr="00E104A8" w:rsidRDefault="005A2A6A" w:rsidP="00E104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3. 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Управление проектом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Project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Management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Включает планирование, управление персоналом, обеспечение связей с другими заинтересованными лицами, управление рисками, отслеживание текущего состояния проекта.</w:t>
      </w:r>
    </w:p>
    <w:p w:rsidR="005A2A6A" w:rsidRPr="00E104A8" w:rsidRDefault="005A2A6A" w:rsidP="00E104A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4. 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Управление средой проекта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Environment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Настройка процесса под конкретный проект, выбор и смена технологий и инструментов, используемых в данном проекте.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Модель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Extreme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Programming</w:t>
      </w:r>
      <w:proofErr w:type="spellEnd"/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 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является итерационно-инкрементной моделью быстрого создания и модификации протопопов программного продукта, которые должны удовлетворять очередному требованию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user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story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). Модель ХР представлена на рис. 2.9.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Модель ХР включает в себя выполнение следующих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основных фаз.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1. 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«</w:t>
      </w:r>
      <w:proofErr w:type="spellStart"/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Вброс</w:t>
      </w:r>
      <w:proofErr w:type="spellEnd"/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» архитектуры —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начальный этап проекта, на котором создается видение продукта, принимаются основные решения по архитектуре и применяемым технологиям. Результатом начального этапа является метафора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metaphor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 системы, которая в достаточно простом и понятном команде виде должна описывать основной механизм работы системы.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2. 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Истории использования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User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Story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 — этап сбора требований, записываемых на специальных карточках в виде сценариев выполнения отдельных функций. Истории использования являются требованиями для планирования очередной версии и разработки приемочных тестов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Acceptance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tests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 для ее проверки.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3. 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Планирование версии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 (релиза). Проводится на собрании с участием заказчика путем выбора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User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Stories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, которые войдут в следующую версию. Одновременно принимаются решения, связанные с реализацией версии. Цель планирования — получение оценок того, что и как можно сделать за 1—3 недели создания следующей версии продукта.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4. 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Разработка версии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(релиза) проводится в соответствии с планом и включает только те функции, которые были отобраны на этапе планирования.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5. 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Тестирование версии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(релиза) проводится с участием заказчика, который ранее участвовал в составлении тестов.</w:t>
      </w:r>
    </w:p>
    <w:p w:rsidR="005A2A6A" w:rsidRPr="00E104A8" w:rsidRDefault="005A2A6A" w:rsidP="00E104A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6. 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Выпуск релиза —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разработанная версия передается заказчику для использования или бета-тестирования.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По завершении цикла делается переход на следующую итерацию разработки.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Особенности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модели жизненного цикла ХР проясняют основные принципы этого метода, и прежде всего это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принципы «живой» разработки ПО,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отраженные в </w:t>
      </w: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манифесте «живой» разработки ПО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 люди и их общение более важны, чем процессы 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и инструменты; работающая программа более важна, чем исчерпывающая документация; сотрудничество с заказчиком более важно, чем обсуждение деталей контракта; отработка изменений более важна, чем следование планам.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Основные правила модели</w:t>
      </w:r>
      <w:r w:rsidRPr="00E104A8">
        <w:rPr>
          <w:rFonts w:ascii="Arial" w:eastAsia="Times New Roman" w:hAnsi="Arial" w:cs="Arial"/>
          <w:sz w:val="23"/>
          <w:szCs w:val="23"/>
          <w:lang w:eastAsia="ru-RU"/>
        </w:rPr>
        <w:t> ХР также характеризуют ее особенности и основные техники применения:</w:t>
      </w:r>
    </w:p>
    <w:p w:rsidR="005A2A6A" w:rsidRPr="00E104A8" w:rsidRDefault="005A2A6A" w:rsidP="00E104A8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E104A8">
        <w:rPr>
          <w:rFonts w:ascii="Arial" w:eastAsia="Times New Roman" w:hAnsi="Arial" w:cs="Arial"/>
          <w:noProof/>
          <w:sz w:val="24"/>
          <w:szCs w:val="24"/>
          <w:lang w:eastAsia="ru-RU"/>
        </w:rPr>
        <w:drawing>
          <wp:inline distT="0" distB="0" distL="0" distR="0" wp14:anchorId="10AC373A" wp14:editId="39CF688A">
            <wp:extent cx="5219700" cy="2162447"/>
            <wp:effectExtent l="0" t="0" r="0" b="9525"/>
            <wp:docPr id="1" name="Рисунок 1" descr="https://studref.com/im/15/5449/850951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ref.com/im/15/5449/850951-1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84" cy="21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proofErr w:type="gram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решения</w:t>
      </w:r>
      <w:proofErr w:type="gram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»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b/>
          <w:bCs/>
          <w:sz w:val="23"/>
          <w:szCs w:val="23"/>
          <w:lang w:eastAsia="ru-RU"/>
        </w:rPr>
        <w:t>Рис. 2.9. Модель жизненного цикла ХР</w:t>
      </w:r>
    </w:p>
    <w:p w:rsidR="005A2A6A" w:rsidRPr="00E104A8" w:rsidRDefault="005A2A6A" w:rsidP="00E104A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i/>
          <w:iCs/>
          <w:sz w:val="23"/>
          <w:szCs w:val="23"/>
          <w:lang w:eastAsia="ru-RU"/>
        </w:rPr>
        <w:t>Ненадежные оценки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живое планирование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planning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game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), направленное на то, чтобы как можно быстрее определить объем работ, который нужно сделать до разработки следующей версии ПО; решение принимается на основе, в первую очередь, бизнес-приоритетов заказчика и, во-вторую, технических оценок; при этом планы изменяются, как только они начинают расходиться с действительностью или пожеланиями заказчика;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частая смена версий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small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releases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): первая работающая версия должна появиться как можно быстрее и тут же должна использоваться, следующие версии подготавливаются через достаточно короткие промежутки времени;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простые проектные решения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simple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design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): в каждый момент времени система конструируется так просто, насколько это возможно, новые функции добавляются только после ясной и обоснованной просьбы, вся лишняя сложность удаляется, как только обнаруживается;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разработка на основе тестирования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test-driven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development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 означает, что сначала пишутся тесты, демонстрирующие основные возможности системы, чтобы можно было увидеть, что система действительно заработала, а потом уже реализуются модули системы и таким образом, чтобы тесты срабатывали; при этом тесты пишутся заказчиками (заранее);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постоянная переработка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refactoring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 системы для устранения излишней сложности, увеличения понятности кода, повышения его гибкости, при этом предпочтение отдается более элегантным и гибким решениям по сравнению с просто дающими нужный результат;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t>• программирование парами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pair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programming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): весь код пишется двумя программистами на одном компьютере, что повышает его качество (отсутствие ошибок, понятность, читаемость);</w:t>
      </w:r>
    </w:p>
    <w:p w:rsidR="005A2A6A" w:rsidRPr="00E104A8" w:rsidRDefault="005A2A6A" w:rsidP="00E104A8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3"/>
          <w:szCs w:val="23"/>
          <w:lang w:eastAsia="ru-RU"/>
        </w:rPr>
      </w:pPr>
      <w:r w:rsidRPr="00E104A8">
        <w:rPr>
          <w:rFonts w:ascii="Arial" w:eastAsia="Times New Roman" w:hAnsi="Arial" w:cs="Arial"/>
          <w:sz w:val="23"/>
          <w:szCs w:val="23"/>
          <w:lang w:eastAsia="ru-RU"/>
        </w:rPr>
        <w:lastRenderedPageBreak/>
        <w:t>• постоянная интеграция (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continuous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 xml:space="preserve"> </w:t>
      </w:r>
      <w:proofErr w:type="spellStart"/>
      <w:r w:rsidRPr="00E104A8">
        <w:rPr>
          <w:rFonts w:ascii="Arial" w:eastAsia="Times New Roman" w:hAnsi="Arial" w:cs="Arial"/>
          <w:sz w:val="23"/>
          <w:szCs w:val="23"/>
          <w:lang w:eastAsia="ru-RU"/>
        </w:rPr>
        <w:t>integration</w:t>
      </w:r>
      <w:proofErr w:type="spellEnd"/>
      <w:r w:rsidRPr="00E104A8">
        <w:rPr>
          <w:rFonts w:ascii="Arial" w:eastAsia="Times New Roman" w:hAnsi="Arial" w:cs="Arial"/>
          <w:sz w:val="23"/>
          <w:szCs w:val="23"/>
          <w:lang w:eastAsia="ru-RU"/>
        </w:rPr>
        <w:t>): система собирается и проходит интеграционное тестирование как можно чаще, по несколько раз в день, каждый раз, когда заканчивается реализация очередной функции.</w:t>
      </w:r>
    </w:p>
    <w:p w:rsidR="00AE385B" w:rsidRDefault="00E104A8"/>
    <w:sectPr w:rsidR="00AE38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altName w:val="Letter Gothic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479E8"/>
    <w:multiLevelType w:val="multilevel"/>
    <w:tmpl w:val="159EC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B03D58"/>
    <w:multiLevelType w:val="multilevel"/>
    <w:tmpl w:val="5840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B51215"/>
    <w:multiLevelType w:val="multilevel"/>
    <w:tmpl w:val="C2C4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F109D0"/>
    <w:multiLevelType w:val="multilevel"/>
    <w:tmpl w:val="5DBA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9A1265"/>
    <w:multiLevelType w:val="multilevel"/>
    <w:tmpl w:val="D7009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04431C"/>
    <w:multiLevelType w:val="multilevel"/>
    <w:tmpl w:val="A76ED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C20691"/>
    <w:multiLevelType w:val="multilevel"/>
    <w:tmpl w:val="3130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D48"/>
    <w:rsid w:val="003B2D48"/>
    <w:rsid w:val="005A2A6A"/>
    <w:rsid w:val="00D8747D"/>
    <w:rsid w:val="00E104A8"/>
    <w:rsid w:val="00E6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355287-B5A5-4C03-A7BC-6E5115E4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2A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2A6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5A2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A2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1949</Words>
  <Characters>11110</Characters>
  <Application>Microsoft Office Word</Application>
  <DocSecurity>0</DocSecurity>
  <Lines>92</Lines>
  <Paragraphs>26</Paragraphs>
  <ScaleCrop>false</ScaleCrop>
  <Company>SPecialiST RePack</Company>
  <LinksUpToDate>false</LinksUpToDate>
  <CharactersWithSpaces>13033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2020-06-09T21:41:00Z</dcterms:created>
  <dcterms:modified xsi:type="dcterms:W3CDTF">2020-06-09T21:56:00Z</dcterms:modified>
</cp:coreProperties>
</file>