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F296B" w:rsidRPr="00DF296B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0AFE" w:rsidRDefault="00420AFE">
      <w:pPr>
        <w:pStyle w:val="Standarduser"/>
        <w:jc w:val="center"/>
      </w:pPr>
    </w:p>
    <w:p w:rsidR="00420AFE" w:rsidRDefault="00420AFE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Муханов Андрей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Ильич</w:t>
      </w:r>
    </w:p>
    <w:p w:rsidR="00420AFE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20AFE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12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262C75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262C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20AFE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8D4540" w:rsidRDefault="008D454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по изменению лабораторной номер 1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:rsidR="00420AFE" w:rsidRDefault="003D004A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3D004A">
        <w:rPr>
          <w:rFonts w:ascii="Times New Roman" w:hAnsi="Times New Roman" w:cs="Times New Roman"/>
          <w:sz w:val="28"/>
          <w:szCs w:val="28"/>
        </w:rPr>
        <w:t>https://github.com/andreymuch/OC_MAI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F296B" w:rsidRPr="00930A57" w:rsidRDefault="00DF296B" w:rsidP="00DF296B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96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DF296B">
        <w:rPr>
          <w:rFonts w:ascii="Times New Roman" w:hAnsi="Times New Roman" w:cs="Times New Roman"/>
          <w:sz w:val="28"/>
          <w:szCs w:val="28"/>
        </w:rPr>
        <w:br/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является приобретение практических навыков в:</w:t>
      </w:r>
    </w:p>
    <w:p w:rsidR="00DF296B" w:rsidRPr="00930A57" w:rsidRDefault="00DF296B" w:rsidP="00DF296B">
      <w:pPr>
        <w:pStyle w:val="Standarduser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динамических библиотек</w:t>
      </w:r>
    </w:p>
    <w:p w:rsidR="00DF296B" w:rsidRPr="00930A57" w:rsidRDefault="00DF296B" w:rsidP="00DF296B">
      <w:pPr>
        <w:pStyle w:val="Standarduser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программ, которые используют функции динамических библиотек</w:t>
      </w:r>
    </w:p>
    <w:p w:rsidR="00DF296B" w:rsidRPr="00930A57" w:rsidRDefault="00DF296B" w:rsidP="008D4540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:rsidR="00DF296B" w:rsidRPr="00930A57" w:rsidRDefault="00DF296B" w:rsidP="00DF296B">
      <w:pPr>
        <w:pStyle w:val="Standarduser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компиляции (на этапе «линковки»/</w:t>
      </w:r>
      <w:proofErr w:type="spellStart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linking</w:t>
      </w:r>
      <w:proofErr w:type="spellEnd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DF296B" w:rsidRPr="00930A57" w:rsidRDefault="00DF296B" w:rsidP="00DF296B">
      <w:pPr>
        <w:pStyle w:val="Standarduser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DF296B" w:rsidRPr="00930A57" w:rsidRDefault="00DF296B" w:rsidP="00DF296B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конечном итоге, в лабораторной работе необходимо получить следующие части:</w:t>
      </w:r>
    </w:p>
    <w:p w:rsidR="00DF296B" w:rsidRPr="00930A57" w:rsidRDefault="00DF296B" w:rsidP="00DF296B">
      <w:pPr>
        <w:pStyle w:val="Standarduser"/>
        <w:spacing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Динамические библиотеки, реализующие контракты, которые заданы вариантом;</w:t>
      </w:r>
    </w:p>
    <w:p w:rsidR="00DF296B" w:rsidRPr="00930A57" w:rsidRDefault="00DF296B" w:rsidP="00DF296B">
      <w:pPr>
        <w:pStyle w:val="Standarduser"/>
        <w:spacing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Тестовая программа (программа No1), которая используют одну из библиотек, используя информацию полученные на этапе компиляции;</w:t>
      </w:r>
    </w:p>
    <w:p w:rsidR="00DF296B" w:rsidRPr="00930A57" w:rsidRDefault="00DF296B" w:rsidP="00DF296B">
      <w:pPr>
        <w:pStyle w:val="Standarduser"/>
        <w:spacing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Тестовая программа (программа No2), которая загружает библиотеки, используя только их относительные пути и контракты.</w:t>
      </w:r>
    </w:p>
    <w:p w:rsidR="00876F4B" w:rsidRPr="00930A57" w:rsidRDefault="00DF296B" w:rsidP="00876F4B">
      <w:pPr>
        <w:pStyle w:val="Standarduser"/>
        <w:spacing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Провести анализ двух типов использования библиотек.</w:t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Пользовательский ввод для обоих программ должен быть организован следующим образом:</w:t>
      </w:r>
    </w:p>
    <w:p w:rsidR="00876F4B" w:rsidRPr="00930A57" w:rsidRDefault="00DF296B" w:rsidP="00876F4B">
      <w:pPr>
        <w:pStyle w:val="Standarduser"/>
        <w:spacing w:line="360" w:lineRule="auto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1. Если пользователь вводит команду «0», то программа переключает одну реализацию</w:t>
      </w:r>
      <w:r w:rsidR="00876F4B"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контрактов на другую (необходимо только для программы No2). Можно реализовать</w:t>
      </w:r>
      <w:r w:rsidR="00876F4B"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лабораторную работу без данной функции, но максимальная оценка в этом случае будет</w:t>
      </w:r>
      <w:r w:rsidR="00876F4B"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«хорошо»;</w:t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2. «1 arg1 arg2 ... </w:t>
      </w:r>
      <w:proofErr w:type="spellStart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argN</w:t>
      </w:r>
      <w:proofErr w:type="spellEnd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», где после «1» идут аргументы для первой функции, предусмотренной</w:t>
      </w:r>
      <w:r w:rsidR="00876F4B"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контрактами. После ввода команды происходит вызов первой функции, и на экране</w:t>
      </w:r>
      <w:r w:rsidR="00876F4B"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появляется результат её выполнения;</w:t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3. «2 arg1 arg2 ... </w:t>
      </w:r>
      <w:proofErr w:type="spellStart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argM</w:t>
      </w:r>
      <w:proofErr w:type="spellEnd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», где после «2» идут аргументы для второй функции,</w:t>
      </w:r>
      <w:r w:rsidR="00876F4B"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предусмотренной контрактами. После ввода команды происходит вызов второй функции,</w:t>
      </w:r>
      <w:r w:rsidR="00876F4B"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и на экране появляется результат её выполнения</w:t>
      </w:r>
    </w:p>
    <w:p w:rsidR="00876F4B" w:rsidRPr="00930A57" w:rsidRDefault="00876F4B" w:rsidP="00876F4B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876F4B" w:rsidP="00876F4B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876F4B">
        <w:rPr>
          <w:rFonts w:ascii="Times New Roman" w:hAnsi="Times New Roman" w:cs="Times New Roman"/>
          <w:noProof/>
          <w:sz w:val="28"/>
          <w:szCs w:val="28"/>
          <w:shd w:val="clear" w:color="auto" w:fill="EBEDF0"/>
          <w:lang w:val="en-US"/>
        </w:rPr>
        <w:lastRenderedPageBreak/>
        <w:drawing>
          <wp:inline distT="0" distB="0" distL="0" distR="0" wp14:anchorId="0F8B8BB3" wp14:editId="777B1263">
            <wp:extent cx="6037080" cy="2419350"/>
            <wp:effectExtent l="0" t="0" r="1905" b="0"/>
            <wp:docPr id="69967744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7744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657" cy="24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CA" w:rsidRDefault="002C20CA" w:rsidP="00876F4B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2C20CA">
        <w:rPr>
          <w:rFonts w:ascii="Times New Roman" w:hAnsi="Times New Roman" w:cs="Times New Roman"/>
          <w:noProof/>
          <w:sz w:val="28"/>
          <w:szCs w:val="28"/>
          <w:shd w:val="clear" w:color="auto" w:fill="EBEDF0"/>
          <w:lang w:val="en-US"/>
        </w:rPr>
        <w:drawing>
          <wp:inline distT="0" distB="0" distL="0" distR="0" wp14:anchorId="3E702DAD" wp14:editId="07A8CBFF">
            <wp:extent cx="5940425" cy="898525"/>
            <wp:effectExtent l="0" t="0" r="3175" b="0"/>
            <wp:docPr id="192877390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7390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CA" w:rsidRDefault="002C20CA" w:rsidP="00876F4B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 Реализация динамических библиотек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созданы две динамические библиотеки, реализующие контракты для функций `Derivative` и `E`. Каждая библиотека содержит свою реализацию этих функций.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Библиотека 1:</w:t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D986298" wp14:editId="735FAB39">
            <wp:extent cx="4686954" cy="2581635"/>
            <wp:effectExtent l="0" t="0" r="0" b="9525"/>
            <wp:docPr id="14406518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518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Библиотека</w:t>
      </w:r>
      <w:proofErr w:type="spellEnd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2: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B11873B" wp14:editId="4215A8AE">
            <wp:extent cx="4182059" cy="3448531"/>
            <wp:effectExtent l="0" t="0" r="9525" b="0"/>
            <wp:docPr id="248449671" name="Рисунок 1" descr="Изображение выглядит как текст, снимок экрана, Шрифт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49671" name="Рисунок 1" descr="Изображение выглядит как текст, снимок экрана, Шрифт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2. Тестовая программа No1 (статическое связывание)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No1 использует одну из библиотек на этапе компиляции. В данном случае используется библиотека с реализацией функций из `</w:t>
      </w:r>
      <w:proofErr w:type="spellStart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1.h`.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proofErr w:type="spellEnd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  <w:proofErr w:type="spellEnd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No1: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93D2115" wp14:editId="792AE2FD">
            <wp:extent cx="5940425" cy="5575300"/>
            <wp:effectExtent l="0" t="0" r="3175" b="6350"/>
            <wp:docPr id="185177865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7865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Пример использования:</w:t>
      </w:r>
    </w:p>
    <w:p w:rsidR="002C20CA" w:rsidRPr="00930A57" w:rsidRDefault="002C20CA" w:rsidP="002C20CA">
      <w:pPr>
        <w:pStyle w:val="Standarduser"/>
        <w:spacing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Ввод: `1 1.0 0.001`  </w:t>
      </w:r>
    </w:p>
    <w:p w:rsidR="002C20CA" w:rsidRPr="00930A57" w:rsidRDefault="002C20CA" w:rsidP="002C20CA">
      <w:pPr>
        <w:pStyle w:val="Standarduser"/>
        <w:spacing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Вывод: </w:t>
      </w:r>
      <w:r w:rsidR="0035732D"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-0.84178</w:t>
      </w:r>
    </w:p>
    <w:p w:rsidR="002C20CA" w:rsidRPr="00930A57" w:rsidRDefault="002C20CA" w:rsidP="002C20CA">
      <w:pPr>
        <w:pStyle w:val="Standarduser"/>
        <w:spacing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- Ввод: `2 10`  </w:t>
      </w:r>
    </w:p>
    <w:p w:rsidR="002C20CA" w:rsidRPr="00930A57" w:rsidRDefault="002C20CA" w:rsidP="002C20CA">
      <w:pPr>
        <w:pStyle w:val="Standarduser"/>
        <w:spacing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Вывод: </w:t>
      </w:r>
      <w:r w:rsidR="0035732D"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3. Тестовая программа No2 (динамическое связывание)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No2 загружает библиотеки динамически на этапе выполнения. Она использует функции `</w:t>
      </w:r>
      <w:proofErr w:type="spellStart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LoadLibrary</w:t>
      </w:r>
      <w:proofErr w:type="spellEnd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` и `</w:t>
      </w:r>
      <w:proofErr w:type="spellStart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GetProcAddress</w:t>
      </w:r>
      <w:proofErr w:type="spellEnd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` для загрузки и вызова функций из библиотеки.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proofErr w:type="spellEnd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  <w:proofErr w:type="spellEnd"/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No2: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E604E23" wp14:editId="5FA270E0">
            <wp:extent cx="5940425" cy="5756910"/>
            <wp:effectExtent l="0" t="0" r="3175" b="0"/>
            <wp:docPr id="127919946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9946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Пример использования: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Ввод: `1 1.0 0.001`  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Вывод: </w:t>
      </w:r>
      <w:r w:rsidR="0035732D"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-0.84178</w:t>
      </w: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Ввод: `2 10`  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Вывод: </w:t>
      </w:r>
      <w:r w:rsidR="0035732D"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1.71828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 Анализ двух типов использования библиотек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Статическое связывание (программа No1):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- Преимущества: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Программа полностью автономна, не зависит от внешних файлов.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Нет накладных расходов на загрузку библиотеки во время выполнения.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- Недостатки: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Исполняемый файл имеет больший размер.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Для обновления библиотеки требуется перекомпиляция программы.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Динамическое связывание (программа No2):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- Преимущества: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Исполняемый файл имеет меньший размер.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Библиотеку можно обновлять без перекомпиляции программы.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Возможность загружать разные реализации библиотек в зависимости от условий.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Недостатки: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Накладные расходы на загрузку библиотеки во время выполнения.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Зависимость от наличия библиотеки в системе.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CA" w:rsidRPr="00930A57" w:rsidRDefault="002C20CA" w:rsidP="003334F3">
      <w:pPr>
        <w:pStyle w:val="Standarduser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лабораторной работы были успешно реализованы: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- Две динамические библиотеки с разными реализациями функций.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- Программа No1, использующая статическое связывание.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- Программа No2, использующая динамическое связывание.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A57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 анализ преимуществ и недостатков обоих подходов. Программа No2 также поддерживает переключение между реализациями библиотек, что позволяет гибко управлять функциональностью во время выполнения.</w:t>
      </w:r>
    </w:p>
    <w:p w:rsidR="002C20CA" w:rsidRPr="00930A57" w:rsidRDefault="002C20CA" w:rsidP="002C20CA">
      <w:pPr>
        <w:pStyle w:val="Standarduser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C20CA" w:rsidRPr="00930A57">
      <w:footerReference w:type="default" r:id="rId13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72827" w:rsidRDefault="00772827">
      <w:r>
        <w:separator/>
      </w:r>
    </w:p>
  </w:endnote>
  <w:endnote w:type="continuationSeparator" w:id="0">
    <w:p w:rsidR="00772827" w:rsidRDefault="0077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B21C1" w:rsidRDefault="0000000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5</w:t>
    </w:r>
    <w:r>
      <w:rPr>
        <w:rStyle w:val="aa"/>
      </w:rPr>
      <w:fldChar w:fldCharType="end"/>
    </w:r>
  </w:p>
  <w:p w:rsidR="008B21C1" w:rsidRDefault="008B21C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72827" w:rsidRDefault="00772827">
      <w:r>
        <w:rPr>
          <w:color w:val="000000"/>
        </w:rPr>
        <w:separator/>
      </w:r>
    </w:p>
  </w:footnote>
  <w:footnote w:type="continuationSeparator" w:id="0">
    <w:p w:rsidR="00772827" w:rsidRDefault="0077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779"/>
    <w:multiLevelType w:val="hybridMultilevel"/>
    <w:tmpl w:val="9FDC6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70A"/>
    <w:multiLevelType w:val="hybridMultilevel"/>
    <w:tmpl w:val="BC9092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39083F"/>
    <w:multiLevelType w:val="multilevel"/>
    <w:tmpl w:val="10D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94DDB"/>
    <w:multiLevelType w:val="multilevel"/>
    <w:tmpl w:val="0D62CF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69340ED"/>
    <w:multiLevelType w:val="multilevel"/>
    <w:tmpl w:val="F998E1E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7A3648F"/>
    <w:multiLevelType w:val="multilevel"/>
    <w:tmpl w:val="3CEA5C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288374D2"/>
    <w:multiLevelType w:val="multilevel"/>
    <w:tmpl w:val="FFE0D76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A9A0072"/>
    <w:multiLevelType w:val="multilevel"/>
    <w:tmpl w:val="86E2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26A4A"/>
    <w:multiLevelType w:val="hybridMultilevel"/>
    <w:tmpl w:val="353E1BDA"/>
    <w:lvl w:ilvl="0" w:tplc="A33E03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BDD6A55"/>
    <w:multiLevelType w:val="multilevel"/>
    <w:tmpl w:val="07D2517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18B605D"/>
    <w:multiLevelType w:val="hybridMultilevel"/>
    <w:tmpl w:val="C1D4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E1E5E"/>
    <w:multiLevelType w:val="multilevel"/>
    <w:tmpl w:val="8CB6A6C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8711613"/>
    <w:multiLevelType w:val="multilevel"/>
    <w:tmpl w:val="2EE21B6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3C345B5F"/>
    <w:multiLevelType w:val="multilevel"/>
    <w:tmpl w:val="2022FEE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01F25DB"/>
    <w:multiLevelType w:val="multilevel"/>
    <w:tmpl w:val="00DAE1B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40460152"/>
    <w:multiLevelType w:val="multilevel"/>
    <w:tmpl w:val="A98291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6" w15:restartNumberingAfterBreak="0">
    <w:nsid w:val="451203E3"/>
    <w:multiLevelType w:val="multilevel"/>
    <w:tmpl w:val="A7A030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47927355"/>
    <w:multiLevelType w:val="multilevel"/>
    <w:tmpl w:val="A05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974A4"/>
    <w:multiLevelType w:val="multilevel"/>
    <w:tmpl w:val="EBF6E9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4E665BEC"/>
    <w:multiLevelType w:val="multilevel"/>
    <w:tmpl w:val="4FF6EAB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5445FCF"/>
    <w:multiLevelType w:val="multilevel"/>
    <w:tmpl w:val="89D2CA6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1" w15:restartNumberingAfterBreak="0">
    <w:nsid w:val="57F10ABA"/>
    <w:multiLevelType w:val="multilevel"/>
    <w:tmpl w:val="83A6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37078"/>
    <w:multiLevelType w:val="multilevel"/>
    <w:tmpl w:val="ECE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6083A"/>
    <w:multiLevelType w:val="multilevel"/>
    <w:tmpl w:val="8618D30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67A911FB"/>
    <w:multiLevelType w:val="multilevel"/>
    <w:tmpl w:val="FB36CE1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69180AB3"/>
    <w:multiLevelType w:val="multilevel"/>
    <w:tmpl w:val="2AAA0B2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6" w15:restartNumberingAfterBreak="0">
    <w:nsid w:val="6A7B4BD5"/>
    <w:multiLevelType w:val="multilevel"/>
    <w:tmpl w:val="2022F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6C9552F0"/>
    <w:multiLevelType w:val="multilevel"/>
    <w:tmpl w:val="332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3E3CEF"/>
    <w:multiLevelType w:val="multilevel"/>
    <w:tmpl w:val="9E1AF9B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9" w15:restartNumberingAfterBreak="0">
    <w:nsid w:val="787C72A5"/>
    <w:multiLevelType w:val="multilevel"/>
    <w:tmpl w:val="E68C394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0" w15:restartNumberingAfterBreak="0">
    <w:nsid w:val="7FA47BBE"/>
    <w:multiLevelType w:val="multilevel"/>
    <w:tmpl w:val="EA0EC6F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 w16cid:durableId="1659725557">
    <w:abstractNumId w:val="5"/>
  </w:num>
  <w:num w:numId="2" w16cid:durableId="1505896405">
    <w:abstractNumId w:val="3"/>
  </w:num>
  <w:num w:numId="3" w16cid:durableId="1964074584">
    <w:abstractNumId w:val="15"/>
  </w:num>
  <w:num w:numId="4" w16cid:durableId="1901405415">
    <w:abstractNumId w:val="30"/>
  </w:num>
  <w:num w:numId="5" w16cid:durableId="1318995891">
    <w:abstractNumId w:val="28"/>
  </w:num>
  <w:num w:numId="6" w16cid:durableId="1595282361">
    <w:abstractNumId w:val="23"/>
  </w:num>
  <w:num w:numId="7" w16cid:durableId="2141216972">
    <w:abstractNumId w:val="19"/>
  </w:num>
  <w:num w:numId="8" w16cid:durableId="768624984">
    <w:abstractNumId w:val="16"/>
  </w:num>
  <w:num w:numId="9" w16cid:durableId="750271872">
    <w:abstractNumId w:val="29"/>
  </w:num>
  <w:num w:numId="10" w16cid:durableId="1513228986">
    <w:abstractNumId w:val="4"/>
  </w:num>
  <w:num w:numId="11" w16cid:durableId="478302451">
    <w:abstractNumId w:val="9"/>
  </w:num>
  <w:num w:numId="12" w16cid:durableId="1233584303">
    <w:abstractNumId w:val="18"/>
  </w:num>
  <w:num w:numId="13" w16cid:durableId="1674331765">
    <w:abstractNumId w:val="20"/>
  </w:num>
  <w:num w:numId="14" w16cid:durableId="1427846331">
    <w:abstractNumId w:val="13"/>
  </w:num>
  <w:num w:numId="15" w16cid:durableId="643855018">
    <w:abstractNumId w:val="6"/>
  </w:num>
  <w:num w:numId="16" w16cid:durableId="1079906042">
    <w:abstractNumId w:val="14"/>
  </w:num>
  <w:num w:numId="17" w16cid:durableId="1642922094">
    <w:abstractNumId w:val="12"/>
  </w:num>
  <w:num w:numId="18" w16cid:durableId="2111314664">
    <w:abstractNumId w:val="11"/>
  </w:num>
  <w:num w:numId="19" w16cid:durableId="218979276">
    <w:abstractNumId w:val="25"/>
  </w:num>
  <w:num w:numId="20" w16cid:durableId="2000578492">
    <w:abstractNumId w:val="24"/>
  </w:num>
  <w:num w:numId="21" w16cid:durableId="181093005">
    <w:abstractNumId w:val="13"/>
    <w:lvlOverride w:ilvl="0">
      <w:startOverride w:val="1"/>
    </w:lvlOverride>
  </w:num>
  <w:num w:numId="22" w16cid:durableId="1410153317">
    <w:abstractNumId w:val="10"/>
  </w:num>
  <w:num w:numId="23" w16cid:durableId="1762604365">
    <w:abstractNumId w:val="26"/>
  </w:num>
  <w:num w:numId="24" w16cid:durableId="1542982582">
    <w:abstractNumId w:val="17"/>
  </w:num>
  <w:num w:numId="25" w16cid:durableId="1362780455">
    <w:abstractNumId w:val="27"/>
  </w:num>
  <w:num w:numId="26" w16cid:durableId="1661696339">
    <w:abstractNumId w:val="22"/>
  </w:num>
  <w:num w:numId="27" w16cid:durableId="1363434326">
    <w:abstractNumId w:val="7"/>
  </w:num>
  <w:num w:numId="28" w16cid:durableId="878515281">
    <w:abstractNumId w:val="2"/>
  </w:num>
  <w:num w:numId="29" w16cid:durableId="1204363421">
    <w:abstractNumId w:val="21"/>
  </w:num>
  <w:num w:numId="30" w16cid:durableId="1818258355">
    <w:abstractNumId w:val="0"/>
  </w:num>
  <w:num w:numId="31" w16cid:durableId="1085151363">
    <w:abstractNumId w:val="1"/>
  </w:num>
  <w:num w:numId="32" w16cid:durableId="4317783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E"/>
    <w:rsid w:val="001C26CA"/>
    <w:rsid w:val="00262C75"/>
    <w:rsid w:val="002C20CA"/>
    <w:rsid w:val="003334F3"/>
    <w:rsid w:val="0035732D"/>
    <w:rsid w:val="00362998"/>
    <w:rsid w:val="003D004A"/>
    <w:rsid w:val="00420AFE"/>
    <w:rsid w:val="004A16AA"/>
    <w:rsid w:val="00520C89"/>
    <w:rsid w:val="00531495"/>
    <w:rsid w:val="00627E25"/>
    <w:rsid w:val="006F4AC8"/>
    <w:rsid w:val="00772827"/>
    <w:rsid w:val="007B7EA9"/>
    <w:rsid w:val="00876F4B"/>
    <w:rsid w:val="008B21C1"/>
    <w:rsid w:val="008D4540"/>
    <w:rsid w:val="00930A57"/>
    <w:rsid w:val="00994DDD"/>
    <w:rsid w:val="00A82BAE"/>
    <w:rsid w:val="00B77877"/>
    <w:rsid w:val="00C23EB1"/>
    <w:rsid w:val="00D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C739E1-7474-4A65-A6BC-1F2635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5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8D454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D4540"/>
    <w:rPr>
      <w:rFonts w:asciiTheme="majorHAnsi" w:eastAsiaTheme="majorEastAsia" w:hAnsiTheme="majorHAnsi" w:cstheme="majorBidi"/>
      <w:color w:val="0A2F4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1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andrey much</cp:lastModifiedBy>
  <cp:revision>5</cp:revision>
  <dcterms:created xsi:type="dcterms:W3CDTF">2024-12-26T11:17:00Z</dcterms:created>
  <dcterms:modified xsi:type="dcterms:W3CDTF">2025-03-05T18:39:00Z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