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7B2BB" w14:textId="5029621A" w:rsidR="000701D7" w:rsidRPr="00401D7F" w:rsidRDefault="00F62741" w:rsidP="00401D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1D7F">
        <w:rPr>
          <w:rFonts w:ascii="Times New Roman" w:hAnsi="Times New Roman" w:cs="Times New Roman"/>
          <w:sz w:val="28"/>
          <w:szCs w:val="28"/>
        </w:rPr>
        <w:t>Инструкция по запуску разработанного ПО.</w:t>
      </w:r>
    </w:p>
    <w:p w14:paraId="1148C976" w14:textId="01FF9CAE" w:rsidR="00401D7F" w:rsidRPr="00401D7F" w:rsidRDefault="00F62741" w:rsidP="00401D7F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401D7F">
        <w:rPr>
          <w:rFonts w:ascii="Times New Roman" w:hAnsi="Times New Roman" w:cs="Times New Roman"/>
          <w:sz w:val="28"/>
          <w:szCs w:val="28"/>
        </w:rPr>
        <w:t>1. Необходимо перейти в скачанную папку «</w:t>
      </w:r>
      <w:r w:rsidRPr="00401D7F">
        <w:rPr>
          <w:rFonts w:ascii="Times New Roman" w:hAnsi="Times New Roman" w:cs="Times New Roman"/>
          <w:sz w:val="28"/>
          <w:szCs w:val="28"/>
          <w:lang w:val="en-US"/>
        </w:rPr>
        <w:t>NumberServer</w:t>
      </w:r>
      <w:r w:rsidRPr="00401D7F">
        <w:rPr>
          <w:rFonts w:ascii="Times New Roman" w:hAnsi="Times New Roman" w:cs="Times New Roman"/>
          <w:sz w:val="28"/>
          <w:szCs w:val="28"/>
        </w:rPr>
        <w:t>», далее перейти в «</w:t>
      </w:r>
      <w:r w:rsidRPr="00401D7F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401D7F">
        <w:rPr>
          <w:rFonts w:ascii="Times New Roman" w:hAnsi="Times New Roman" w:cs="Times New Roman"/>
          <w:sz w:val="28"/>
          <w:szCs w:val="28"/>
        </w:rPr>
        <w:t>-</w:t>
      </w:r>
      <w:r w:rsidRPr="00401D7F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401D7F">
        <w:rPr>
          <w:rFonts w:ascii="Times New Roman" w:hAnsi="Times New Roman" w:cs="Times New Roman"/>
          <w:sz w:val="28"/>
          <w:szCs w:val="28"/>
        </w:rPr>
        <w:t>»</w:t>
      </w:r>
      <w:r w:rsidR="00A554E1" w:rsidRPr="00A554E1">
        <w:rPr>
          <w:rFonts w:ascii="Times New Roman" w:hAnsi="Times New Roman" w:cs="Times New Roman"/>
          <w:sz w:val="28"/>
          <w:szCs w:val="28"/>
        </w:rPr>
        <w:t>,</w:t>
      </w:r>
      <w:r w:rsidRPr="00401D7F">
        <w:rPr>
          <w:rFonts w:ascii="Times New Roman" w:hAnsi="Times New Roman" w:cs="Times New Roman"/>
          <w:sz w:val="28"/>
          <w:szCs w:val="28"/>
        </w:rPr>
        <w:t xml:space="preserve"> «</w:t>
      </w:r>
      <w:r w:rsidRPr="00401D7F">
        <w:rPr>
          <w:rFonts w:ascii="Times New Roman" w:hAnsi="Times New Roman" w:cs="Times New Roman"/>
          <w:sz w:val="28"/>
          <w:szCs w:val="28"/>
          <w:lang w:val="en-US"/>
        </w:rPr>
        <w:t>fncts</w:t>
      </w:r>
      <w:r w:rsidRPr="00401D7F">
        <w:rPr>
          <w:rFonts w:ascii="Times New Roman" w:hAnsi="Times New Roman" w:cs="Times New Roman"/>
          <w:sz w:val="28"/>
          <w:szCs w:val="28"/>
        </w:rPr>
        <w:t>»</w:t>
      </w:r>
      <w:r w:rsidR="00A554E1" w:rsidRPr="00A554E1">
        <w:rPr>
          <w:rFonts w:ascii="Times New Roman" w:hAnsi="Times New Roman" w:cs="Times New Roman"/>
          <w:sz w:val="28"/>
          <w:szCs w:val="28"/>
        </w:rPr>
        <w:t xml:space="preserve"> </w:t>
      </w:r>
      <w:r w:rsidR="00A554E1">
        <w:rPr>
          <w:rFonts w:ascii="Times New Roman" w:hAnsi="Times New Roman" w:cs="Times New Roman"/>
          <w:sz w:val="28"/>
          <w:szCs w:val="28"/>
        </w:rPr>
        <w:t>и</w:t>
      </w:r>
      <w:r w:rsidRPr="00401D7F">
        <w:rPr>
          <w:rFonts w:ascii="Times New Roman" w:hAnsi="Times New Roman" w:cs="Times New Roman"/>
          <w:sz w:val="28"/>
          <w:szCs w:val="28"/>
        </w:rPr>
        <w:t xml:space="preserve"> настроить файл конфигурации</w:t>
      </w:r>
      <w:r w:rsidR="00A554E1">
        <w:rPr>
          <w:rFonts w:ascii="Times New Roman" w:hAnsi="Times New Roman" w:cs="Times New Roman"/>
          <w:sz w:val="28"/>
          <w:szCs w:val="28"/>
        </w:rPr>
        <w:t xml:space="preserve"> «</w:t>
      </w:r>
      <w:r w:rsidR="00A554E1">
        <w:rPr>
          <w:rFonts w:ascii="Times New Roman" w:hAnsi="Times New Roman" w:cs="Times New Roman"/>
          <w:sz w:val="28"/>
          <w:szCs w:val="28"/>
          <w:lang w:val="en-US"/>
        </w:rPr>
        <w:t>bdConfig</w:t>
      </w:r>
      <w:r w:rsidR="00A554E1" w:rsidRPr="00A554E1">
        <w:rPr>
          <w:rFonts w:ascii="Times New Roman" w:hAnsi="Times New Roman" w:cs="Times New Roman"/>
          <w:sz w:val="28"/>
          <w:szCs w:val="28"/>
        </w:rPr>
        <w:t>.</w:t>
      </w:r>
      <w:r w:rsidR="00A554E1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A554E1">
        <w:rPr>
          <w:rFonts w:ascii="Times New Roman" w:hAnsi="Times New Roman" w:cs="Times New Roman"/>
          <w:sz w:val="28"/>
          <w:szCs w:val="28"/>
        </w:rPr>
        <w:t>»</w:t>
      </w:r>
      <w:r w:rsidR="00A554E1" w:rsidRPr="00A554E1">
        <w:rPr>
          <w:rFonts w:ascii="Times New Roman" w:hAnsi="Times New Roman" w:cs="Times New Roman"/>
          <w:sz w:val="28"/>
          <w:szCs w:val="28"/>
        </w:rPr>
        <w:t xml:space="preserve">, </w:t>
      </w:r>
      <w:r w:rsidR="00A554E1">
        <w:rPr>
          <w:rFonts w:ascii="Times New Roman" w:hAnsi="Times New Roman" w:cs="Times New Roman"/>
          <w:sz w:val="28"/>
          <w:szCs w:val="28"/>
        </w:rPr>
        <w:t>открыв с помощью блокнота</w:t>
      </w:r>
      <w:r w:rsidRPr="00401D7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DF2645D" w14:textId="77777777" w:rsidR="00401D7F" w:rsidRPr="00401D7F" w:rsidRDefault="00F62741" w:rsidP="00401D7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1D7F">
        <w:rPr>
          <w:rFonts w:ascii="Times New Roman" w:hAnsi="Times New Roman" w:cs="Times New Roman"/>
          <w:sz w:val="28"/>
          <w:szCs w:val="28"/>
        </w:rPr>
        <w:t>Первые 5 строк отвечают за базу данных, необходимо проверить правильность ввода поля «</w:t>
      </w:r>
      <w:r w:rsidRPr="00401D7F"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Pr="00401D7F">
        <w:rPr>
          <w:rFonts w:ascii="Times New Roman" w:hAnsi="Times New Roman" w:cs="Times New Roman"/>
          <w:sz w:val="28"/>
          <w:szCs w:val="28"/>
        </w:rPr>
        <w:t>», «</w:t>
      </w:r>
      <w:r w:rsidRPr="00401D7F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401D7F">
        <w:rPr>
          <w:rFonts w:ascii="Times New Roman" w:hAnsi="Times New Roman" w:cs="Times New Roman"/>
          <w:sz w:val="28"/>
          <w:szCs w:val="28"/>
        </w:rPr>
        <w:t>» и «</w:t>
      </w:r>
      <w:r w:rsidRPr="00401D7F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401D7F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57A681E1" w14:textId="50101159" w:rsidR="00401D7F" w:rsidRPr="00401D7F" w:rsidRDefault="00F62741" w:rsidP="00401D7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1D7F">
        <w:rPr>
          <w:rFonts w:ascii="Times New Roman" w:hAnsi="Times New Roman" w:cs="Times New Roman"/>
          <w:sz w:val="28"/>
          <w:szCs w:val="28"/>
        </w:rPr>
        <w:t>Поле «</w:t>
      </w:r>
      <w:r w:rsidRPr="00401D7F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401D7F">
        <w:rPr>
          <w:rFonts w:ascii="Times New Roman" w:hAnsi="Times New Roman" w:cs="Times New Roman"/>
          <w:sz w:val="28"/>
          <w:szCs w:val="28"/>
        </w:rPr>
        <w:t>_</w:t>
      </w:r>
      <w:r w:rsidRPr="00401D7F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01D7F">
        <w:rPr>
          <w:rFonts w:ascii="Times New Roman" w:hAnsi="Times New Roman" w:cs="Times New Roman"/>
          <w:sz w:val="28"/>
          <w:szCs w:val="28"/>
        </w:rPr>
        <w:t xml:space="preserve">» используется, как имя базы данных, которая будет использоваться при заполнении данных в </w:t>
      </w:r>
      <w:r w:rsidRPr="00401D7F">
        <w:rPr>
          <w:rFonts w:ascii="Times New Roman" w:hAnsi="Times New Roman" w:cs="Times New Roman"/>
          <w:sz w:val="28"/>
          <w:szCs w:val="28"/>
          <w:lang w:val="en-US"/>
        </w:rPr>
        <w:t>postgresSQL</w:t>
      </w:r>
      <w:r w:rsidRPr="00401D7F">
        <w:rPr>
          <w:rFonts w:ascii="Times New Roman" w:hAnsi="Times New Roman" w:cs="Times New Roman"/>
          <w:sz w:val="28"/>
          <w:szCs w:val="28"/>
        </w:rPr>
        <w:t>.</w:t>
      </w:r>
    </w:p>
    <w:p w14:paraId="13766531" w14:textId="5AC1C439" w:rsidR="00401D7F" w:rsidRPr="00401D7F" w:rsidRDefault="00401D7F" w:rsidP="00401D7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1D7F">
        <w:rPr>
          <w:rFonts w:ascii="Times New Roman" w:hAnsi="Times New Roman" w:cs="Times New Roman"/>
          <w:sz w:val="28"/>
          <w:szCs w:val="28"/>
        </w:rPr>
        <w:t>Поле «</w:t>
      </w:r>
      <w:r w:rsidRPr="00401D7F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401D7F">
        <w:rPr>
          <w:rFonts w:ascii="Times New Roman" w:hAnsi="Times New Roman" w:cs="Times New Roman"/>
          <w:sz w:val="28"/>
          <w:szCs w:val="28"/>
        </w:rPr>
        <w:t>_</w:t>
      </w:r>
      <w:r w:rsidRPr="00401D7F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01D7F">
        <w:rPr>
          <w:rFonts w:ascii="Times New Roman" w:hAnsi="Times New Roman" w:cs="Times New Roman"/>
          <w:sz w:val="28"/>
          <w:szCs w:val="28"/>
        </w:rPr>
        <w:t>» это имя таблицы, которая будет создаваться в БД.</w:t>
      </w:r>
    </w:p>
    <w:p w14:paraId="5691ACB3" w14:textId="6B89B62A" w:rsidR="00401D7F" w:rsidRPr="00401D7F" w:rsidRDefault="00401D7F" w:rsidP="00401D7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1D7F">
        <w:rPr>
          <w:rFonts w:ascii="Times New Roman" w:hAnsi="Times New Roman" w:cs="Times New Roman"/>
          <w:sz w:val="28"/>
          <w:szCs w:val="28"/>
        </w:rPr>
        <w:t>Поле «</w:t>
      </w:r>
      <w:r w:rsidRPr="00401D7F">
        <w:rPr>
          <w:rFonts w:ascii="Times New Roman" w:hAnsi="Times New Roman" w:cs="Times New Roman"/>
          <w:sz w:val="28"/>
          <w:szCs w:val="28"/>
          <w:lang w:val="en-US"/>
        </w:rPr>
        <w:t>gSheet</w:t>
      </w:r>
      <w:r w:rsidRPr="00401D7F">
        <w:rPr>
          <w:rFonts w:ascii="Times New Roman" w:hAnsi="Times New Roman" w:cs="Times New Roman"/>
          <w:sz w:val="28"/>
          <w:szCs w:val="28"/>
        </w:rPr>
        <w:t>_</w:t>
      </w:r>
      <w:r w:rsidRPr="00401D7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01D7F">
        <w:rPr>
          <w:rFonts w:ascii="Times New Roman" w:hAnsi="Times New Roman" w:cs="Times New Roman"/>
          <w:sz w:val="28"/>
          <w:szCs w:val="28"/>
        </w:rPr>
        <w:t>»</w:t>
      </w:r>
      <w:r w:rsidRPr="00401D7F">
        <w:rPr>
          <w:rFonts w:ascii="Times New Roman" w:hAnsi="Times New Roman" w:cs="Times New Roman"/>
          <w:sz w:val="28"/>
          <w:szCs w:val="28"/>
        </w:rPr>
        <w:t xml:space="preserve"> обозначает </w:t>
      </w:r>
      <w:r w:rsidRPr="00401D7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01D7F">
        <w:rPr>
          <w:rFonts w:ascii="Times New Roman" w:hAnsi="Times New Roman" w:cs="Times New Roman"/>
          <w:sz w:val="28"/>
          <w:szCs w:val="28"/>
        </w:rPr>
        <w:t xml:space="preserve"> гугл таблицы, можно поменять на другой, при необходимости.</w:t>
      </w:r>
    </w:p>
    <w:p w14:paraId="08C6DCE2" w14:textId="26A76D0B" w:rsidR="00401D7F" w:rsidRPr="00401D7F" w:rsidRDefault="00401D7F" w:rsidP="00401D7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1D7F">
        <w:rPr>
          <w:rFonts w:ascii="Times New Roman" w:hAnsi="Times New Roman" w:cs="Times New Roman"/>
          <w:sz w:val="28"/>
          <w:szCs w:val="28"/>
        </w:rPr>
        <w:t>Поле «</w:t>
      </w:r>
      <w:r w:rsidRPr="00401D7F">
        <w:rPr>
          <w:rFonts w:ascii="Times New Roman" w:hAnsi="Times New Roman" w:cs="Times New Roman"/>
          <w:sz w:val="28"/>
          <w:szCs w:val="28"/>
          <w:lang w:val="en-US"/>
        </w:rPr>
        <w:t>delay</w:t>
      </w:r>
      <w:r w:rsidRPr="00401D7F">
        <w:rPr>
          <w:rFonts w:ascii="Times New Roman" w:hAnsi="Times New Roman" w:cs="Times New Roman"/>
          <w:sz w:val="28"/>
          <w:szCs w:val="28"/>
        </w:rPr>
        <w:t>_</w:t>
      </w:r>
      <w:r w:rsidRPr="00401D7F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401D7F">
        <w:rPr>
          <w:rFonts w:ascii="Times New Roman" w:hAnsi="Times New Roman" w:cs="Times New Roman"/>
          <w:sz w:val="28"/>
          <w:szCs w:val="28"/>
        </w:rPr>
        <w:t>»</w:t>
      </w:r>
      <w:r w:rsidRPr="00401D7F">
        <w:rPr>
          <w:rFonts w:ascii="Times New Roman" w:hAnsi="Times New Roman" w:cs="Times New Roman"/>
          <w:sz w:val="28"/>
          <w:szCs w:val="28"/>
        </w:rPr>
        <w:t xml:space="preserve"> обозначает задержку между повторным запуском скрипта в секундах.</w:t>
      </w:r>
    </w:p>
    <w:p w14:paraId="000F0489" w14:textId="1FA2532C" w:rsidR="00401D7F" w:rsidRDefault="00401D7F" w:rsidP="00401D7F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A6132A" wp14:editId="6F6BE2C3">
            <wp:extent cx="5513196" cy="35872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8656" cy="359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D766F" w14:textId="201D650F" w:rsidR="00900C29" w:rsidRDefault="00900C29" w:rsidP="00401D7F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Файл конфигурации</w:t>
      </w:r>
    </w:p>
    <w:p w14:paraId="28FD126C" w14:textId="61E94E47" w:rsidR="00401D7F" w:rsidRPr="00900C29" w:rsidRDefault="00401D7F" w:rsidP="00401D7F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Далее необходимо запустить сервер </w:t>
      </w:r>
      <w:r>
        <w:rPr>
          <w:rFonts w:ascii="Times New Roman" w:hAnsi="Times New Roman" w:cs="Times New Roman"/>
          <w:sz w:val="28"/>
          <w:szCs w:val="28"/>
          <w:lang w:val="en-US"/>
        </w:rPr>
        <w:t>PostgresSQL</w:t>
      </w:r>
      <w:r w:rsidRPr="00401D7F">
        <w:rPr>
          <w:rFonts w:ascii="Times New Roman" w:hAnsi="Times New Roman" w:cs="Times New Roman"/>
          <w:sz w:val="28"/>
          <w:szCs w:val="28"/>
        </w:rPr>
        <w:t>.</w:t>
      </w:r>
    </w:p>
    <w:p w14:paraId="60859474" w14:textId="0EC641F7" w:rsidR="00401D7F" w:rsidRDefault="00401D7F" w:rsidP="00401D7F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EE8ED7" wp14:editId="0AFEE7EF">
            <wp:extent cx="4325815" cy="15828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0039" cy="158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D58B3" w14:textId="71A542F5" w:rsidR="00787317" w:rsidRPr="00787317" w:rsidRDefault="00787317" w:rsidP="00401D7F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 Запущенный сервер </w:t>
      </w:r>
      <w:r>
        <w:rPr>
          <w:rFonts w:ascii="Times New Roman" w:hAnsi="Times New Roman" w:cs="Times New Roman"/>
          <w:sz w:val="28"/>
          <w:szCs w:val="28"/>
          <w:lang w:val="en-US"/>
        </w:rPr>
        <w:t>PostgresSQL</w:t>
      </w:r>
    </w:p>
    <w:p w14:paraId="27995BBD" w14:textId="77777777" w:rsidR="00401D7F" w:rsidRDefault="00401D7F" w:rsidP="00401D7F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6BA3D8DF" w14:textId="34BC8BF2" w:rsidR="001F6379" w:rsidRDefault="00401D7F" w:rsidP="001F6379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401D7F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После запуска СУБД нужно перейти в папку «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401D7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01D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запустить с помощью «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», либо с помощью консоли, перейдя в необходимую директиву и введя команду «</w:t>
      </w:r>
      <w:r w:rsidRPr="00401D7F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Pr="00401D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01D7F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</w:t>
      </w:r>
      <w:r w:rsidRPr="00401D7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401D7F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>
        <w:rPr>
          <w:rFonts w:ascii="Times New Roman" w:hAnsi="Times New Roman" w:cs="Times New Roman"/>
          <w:sz w:val="28"/>
          <w:szCs w:val="28"/>
        </w:rPr>
        <w:t>»</w:t>
      </w:r>
      <w:r w:rsidR="001F6379" w:rsidRPr="001F6379">
        <w:rPr>
          <w:rFonts w:ascii="Times New Roman" w:hAnsi="Times New Roman" w:cs="Times New Roman"/>
          <w:sz w:val="28"/>
          <w:szCs w:val="28"/>
        </w:rPr>
        <w:t>.</w:t>
      </w:r>
    </w:p>
    <w:p w14:paraId="4051905A" w14:textId="6C06A870" w:rsidR="001F6379" w:rsidRDefault="001F6379" w:rsidP="001F6379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9FE89E" wp14:editId="0FB68EE5">
            <wp:extent cx="4806461" cy="2339264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1379" cy="234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BF35" w14:textId="461913A9" w:rsidR="00787317" w:rsidRPr="00CF341A" w:rsidRDefault="00787317" w:rsidP="001F6379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 </w:t>
      </w:r>
      <w:r w:rsidR="00CF341A">
        <w:rPr>
          <w:rFonts w:ascii="Times New Roman" w:hAnsi="Times New Roman" w:cs="Times New Roman"/>
          <w:sz w:val="28"/>
          <w:szCs w:val="28"/>
        </w:rPr>
        <w:t>Запуск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F341A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="00CF341A">
        <w:rPr>
          <w:rFonts w:ascii="Times New Roman" w:hAnsi="Times New Roman" w:cs="Times New Roman"/>
          <w:sz w:val="28"/>
          <w:szCs w:val="28"/>
        </w:rPr>
        <w:t xml:space="preserve"> через интерфейс </w:t>
      </w:r>
      <w:r w:rsidR="00CF341A"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14:paraId="18E52134" w14:textId="4B140B77" w:rsidR="001F6379" w:rsidRDefault="001F6379" w:rsidP="00401D7F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1E6671" wp14:editId="223526E5">
            <wp:extent cx="5940425" cy="17068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C299" w14:textId="0C6E1CA1" w:rsidR="00CF341A" w:rsidRPr="00CF341A" w:rsidRDefault="00CF341A" w:rsidP="00CF341A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4. Запуск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flask </w:t>
      </w:r>
      <w:r>
        <w:rPr>
          <w:rFonts w:ascii="Times New Roman" w:hAnsi="Times New Roman" w:cs="Times New Roman"/>
          <w:sz w:val="28"/>
          <w:szCs w:val="28"/>
        </w:rPr>
        <w:t xml:space="preserve">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cmd</w:t>
      </w:r>
    </w:p>
    <w:p w14:paraId="2AB1EFC5" w14:textId="7B144BB1" w:rsidR="00401D7F" w:rsidRPr="00CD190C" w:rsidRDefault="001F6379" w:rsidP="00401D7F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1F6379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Далее требуется запустить сервер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1F637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для этого нужно с помощью командной строки перейти в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1F63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ввести команду «</w:t>
      </w:r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r w:rsidRPr="001F63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F637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после чего откроется браузер с веб приложением. </w:t>
      </w:r>
    </w:p>
    <w:p w14:paraId="6699DDF7" w14:textId="41F21A92" w:rsidR="001F6379" w:rsidRDefault="001F6379" w:rsidP="001F6379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A79171" wp14:editId="0DC121D6">
            <wp:extent cx="5240215" cy="1901714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6723" cy="190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2254F" w14:textId="249ACC8F" w:rsidR="005740F2" w:rsidRDefault="005740F2" w:rsidP="001F6379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5. Путь к серверу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</w:p>
    <w:p w14:paraId="61A65866" w14:textId="77777777" w:rsidR="005740F2" w:rsidRPr="005740F2" w:rsidRDefault="005740F2" w:rsidP="001F6379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6636A72D" w14:textId="459A21B6" w:rsidR="001F6379" w:rsidRDefault="001F6379" w:rsidP="001F6379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10A979" wp14:editId="514D6DED">
            <wp:extent cx="5940425" cy="17538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C2918" w14:textId="2C37B53F" w:rsidR="005740F2" w:rsidRPr="005740F2" w:rsidRDefault="005740F2" w:rsidP="001F6379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6. Запуск сервера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</w:p>
    <w:p w14:paraId="664BBAF5" w14:textId="2DE2AE96" w:rsidR="001F6379" w:rsidRDefault="001F6379" w:rsidP="001F6379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DF31BF" wp14:editId="2067DDDA">
            <wp:extent cx="5215206" cy="3259016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7081" cy="326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07A4B" w14:textId="246B897B" w:rsidR="00E778CD" w:rsidRDefault="00E778CD" w:rsidP="001F6379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7. Интерфейс веб приложения</w:t>
      </w:r>
    </w:p>
    <w:p w14:paraId="1992B86B" w14:textId="77777777" w:rsidR="001F6379" w:rsidRDefault="001F6379" w:rsidP="001F6379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14:paraId="3B39ACEA" w14:textId="264786A9" w:rsidR="001F6379" w:rsidRDefault="001F6379" w:rsidP="001F6379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Для запуска скрипта необходимо нажать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F637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для остановки «</w:t>
      </w:r>
      <w:r>
        <w:rPr>
          <w:rFonts w:ascii="Times New Roman" w:hAnsi="Times New Roman" w:cs="Times New Roman"/>
          <w:sz w:val="28"/>
          <w:szCs w:val="28"/>
          <w:lang w:val="en-US"/>
        </w:rPr>
        <w:t>Stop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F6379">
        <w:rPr>
          <w:rFonts w:ascii="Times New Roman" w:hAnsi="Times New Roman" w:cs="Times New Roman"/>
          <w:sz w:val="28"/>
          <w:szCs w:val="28"/>
        </w:rPr>
        <w:t>.</w:t>
      </w:r>
      <w:r w:rsidR="00DD1C9F">
        <w:rPr>
          <w:rFonts w:ascii="Times New Roman" w:hAnsi="Times New Roman" w:cs="Times New Roman"/>
          <w:sz w:val="28"/>
          <w:szCs w:val="28"/>
        </w:rPr>
        <w:t xml:space="preserve"> Остановка скрипта происходит по истечении задержки между итерациями.</w:t>
      </w:r>
    </w:p>
    <w:p w14:paraId="71DF427C" w14:textId="4C85FAA4" w:rsidR="00CD190C" w:rsidRDefault="00CD190C" w:rsidP="00CD190C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53BA27" wp14:editId="48E7A10C">
            <wp:extent cx="4548554" cy="2784561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1566" cy="27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3FF1" w14:textId="4DA1A9D3" w:rsidR="00E778CD" w:rsidRDefault="00E778CD" w:rsidP="00CD190C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8. Запуск и остановка скрипта</w:t>
      </w:r>
    </w:p>
    <w:p w14:paraId="253B04A4" w14:textId="15E22D2E" w:rsidR="000F6A5B" w:rsidRDefault="000F6A5B" w:rsidP="001F6379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0F6A5B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 xml:space="preserve">Сообщения о истечении срока поставки отправляются в телеграм канал </w:t>
      </w:r>
      <w:r w:rsidRPr="000F6A5B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testNumberss</w:t>
      </w:r>
      <w:r w:rsidRPr="000F6A5B">
        <w:rPr>
          <w:rFonts w:ascii="Times New Roman" w:hAnsi="Times New Roman" w:cs="Times New Roman"/>
          <w:sz w:val="28"/>
          <w:szCs w:val="28"/>
        </w:rPr>
        <w:t xml:space="preserve"> (</w:t>
      </w:r>
      <w:r w:rsidRPr="000F6A5B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CD190C">
        <w:rPr>
          <w:rFonts w:ascii="Times New Roman" w:hAnsi="Times New Roman" w:cs="Times New Roman"/>
          <w:sz w:val="28"/>
          <w:szCs w:val="28"/>
        </w:rPr>
        <w:t>://</w:t>
      </w:r>
      <w:r w:rsidRPr="000F6A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D190C">
        <w:rPr>
          <w:rFonts w:ascii="Times New Roman" w:hAnsi="Times New Roman" w:cs="Times New Roman"/>
          <w:sz w:val="28"/>
          <w:szCs w:val="28"/>
        </w:rPr>
        <w:t>.</w:t>
      </w:r>
      <w:r w:rsidRPr="000F6A5B">
        <w:rPr>
          <w:rFonts w:ascii="Times New Roman" w:hAnsi="Times New Roman" w:cs="Times New Roman"/>
          <w:sz w:val="28"/>
          <w:szCs w:val="28"/>
          <w:lang w:val="en-US"/>
        </w:rPr>
        <w:t>me</w:t>
      </w:r>
      <w:r w:rsidRPr="00CD190C">
        <w:rPr>
          <w:rFonts w:ascii="Times New Roman" w:hAnsi="Times New Roman" w:cs="Times New Roman"/>
          <w:sz w:val="28"/>
          <w:szCs w:val="28"/>
        </w:rPr>
        <w:t>/</w:t>
      </w:r>
      <w:r w:rsidRPr="000F6A5B">
        <w:rPr>
          <w:rFonts w:ascii="Times New Roman" w:hAnsi="Times New Roman" w:cs="Times New Roman"/>
          <w:sz w:val="28"/>
          <w:szCs w:val="28"/>
          <w:lang w:val="en-US"/>
        </w:rPr>
        <w:t>testNumberss</w:t>
      </w:r>
      <w:r w:rsidRPr="000F6A5B">
        <w:rPr>
          <w:rFonts w:ascii="Times New Roman" w:hAnsi="Times New Roman" w:cs="Times New Roman"/>
          <w:sz w:val="28"/>
          <w:szCs w:val="28"/>
        </w:rPr>
        <w:t>)</w:t>
      </w:r>
      <w:r w:rsidR="00CD190C" w:rsidRPr="00CD190C">
        <w:rPr>
          <w:rFonts w:ascii="Times New Roman" w:hAnsi="Times New Roman" w:cs="Times New Roman"/>
          <w:sz w:val="28"/>
          <w:szCs w:val="28"/>
        </w:rPr>
        <w:t>.</w:t>
      </w:r>
    </w:p>
    <w:p w14:paraId="20EBE833" w14:textId="4DFCEA4E" w:rsidR="00A554E1" w:rsidRDefault="00A554E1" w:rsidP="00A554E1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8FC023" wp14:editId="77CAEEBB">
            <wp:extent cx="4810125" cy="43434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58654" w14:textId="130D5627" w:rsidR="00E778CD" w:rsidRPr="00E778CD" w:rsidRDefault="00E778CD" w:rsidP="00A554E1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9. Отправленное сообщение о истечении срока поставки заказов</w:t>
      </w:r>
    </w:p>
    <w:sectPr w:rsidR="00E778CD" w:rsidRPr="00E77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830AF"/>
    <w:multiLevelType w:val="hybridMultilevel"/>
    <w:tmpl w:val="EE1C67BA"/>
    <w:lvl w:ilvl="0" w:tplc="C74A0128">
      <w:start w:val="1"/>
      <w:numFmt w:val="bullet"/>
      <w:lvlText w:val="-"/>
      <w:lvlJc w:val="left"/>
      <w:pPr>
        <w:ind w:left="114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741"/>
    <w:rsid w:val="000701D7"/>
    <w:rsid w:val="000F6A5B"/>
    <w:rsid w:val="001F6379"/>
    <w:rsid w:val="00381DCC"/>
    <w:rsid w:val="00401D7F"/>
    <w:rsid w:val="005740F2"/>
    <w:rsid w:val="00787317"/>
    <w:rsid w:val="00900C29"/>
    <w:rsid w:val="00A554E1"/>
    <w:rsid w:val="00CD190C"/>
    <w:rsid w:val="00CF341A"/>
    <w:rsid w:val="00DD1C9F"/>
    <w:rsid w:val="00E778CD"/>
    <w:rsid w:val="00F6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B5E97"/>
  <w15:chartTrackingRefBased/>
  <w15:docId w15:val="{D1A178DF-547A-4F08-B1A0-DE4A6627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Петров</dc:creator>
  <cp:keywords/>
  <dc:description/>
  <cp:lastModifiedBy>Андрей Петров</cp:lastModifiedBy>
  <cp:revision>11</cp:revision>
  <dcterms:created xsi:type="dcterms:W3CDTF">2022-06-29T12:28:00Z</dcterms:created>
  <dcterms:modified xsi:type="dcterms:W3CDTF">2022-06-29T12:52:00Z</dcterms:modified>
</cp:coreProperties>
</file>