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B06A6C" w:rsidRDefault="00D92336">
      <w:pPr>
        <w:rPr>
          <w:sz w:val="24"/>
        </w:rPr>
      </w:pPr>
      <w:r w:rsidRPr="00B06A6C">
        <w:rPr>
          <w:rFonts w:ascii="Cambria Math" w:hAnsi="Cambria Math" w:cs="Segoe UI"/>
          <w:bCs/>
          <w:sz w:val="24"/>
          <w:szCs w:val="28"/>
        </w:rPr>
        <w:t xml:space="preserve">Задание 4. (32) </w:t>
      </w:r>
      <w:r w:rsidR="00160D32" w:rsidRPr="00B06A6C">
        <w:rPr>
          <w:rFonts w:ascii="Cambria Math" w:hAnsi="Cambria Math" w:cs="Segoe UI"/>
          <w:sz w:val="24"/>
          <w:szCs w:val="28"/>
        </w:rPr>
        <w:t>Средний вес мальчиков того же возраста, что и Вова, равен 32 кг. Вес Вовы составляет 125% от среднего веса. Сколько килограммов весит Вова?</w:t>
      </w:r>
    </w:p>
    <w:sectPr w:rsidR="008F7CE1" w:rsidRPr="00B06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32"/>
    <w:rsid w:val="00160D32"/>
    <w:rsid w:val="008F7CE1"/>
    <w:rsid w:val="00B06A6C"/>
    <w:rsid w:val="00D9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4FC0E9-2522-47B8-9183-A9523C84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