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B3103F" w:rsidRDefault="0003592E">
      <w:pPr>
        <w:rPr>
          <w:sz w:val="24"/>
        </w:rPr>
      </w:pPr>
      <w:r w:rsidRPr="00B3103F">
        <w:rPr>
          <w:rFonts w:ascii="Cambria Math" w:hAnsi="Cambria Math" w:cs="Segoe UI"/>
          <w:bCs/>
          <w:sz w:val="24"/>
          <w:szCs w:val="28"/>
        </w:rPr>
        <w:t xml:space="preserve">Задание 4. (86) </w:t>
      </w:r>
      <w:r w:rsidR="00A765F3" w:rsidRPr="00B3103F">
        <w:rPr>
          <w:rFonts w:ascii="Cambria Math" w:hAnsi="Cambria Math" w:cs="Segoe UI"/>
          <w:sz w:val="24"/>
          <w:szCs w:val="28"/>
        </w:rPr>
        <w:t>Магазин детских товаров закупает погремушку по оптовой цене 260 рублей за одну штуку и продает с 40-процентной наценкой. Сколько будут стоить 3 такие погремушки, купленные в этом магазине?</w:t>
      </w:r>
      <w:r w:rsidR="00A765F3" w:rsidRPr="00B3103F">
        <w:rPr>
          <w:rFonts w:ascii="Cambria Math" w:hAnsi="Cambria Math" w:cs="Segoe UI"/>
          <w:sz w:val="24"/>
          <w:szCs w:val="28"/>
        </w:rPr>
        <w:tab/>
      </w:r>
    </w:p>
    <w:sectPr w:rsidR="008F7CE1" w:rsidRPr="00B310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5F3"/>
    <w:rsid w:val="0003592E"/>
    <w:rsid w:val="008F7CE1"/>
    <w:rsid w:val="00A765F3"/>
    <w:rsid w:val="00B3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B6EC5C-A94E-432C-A2BA-D0CB18040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