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7FF5" w:rsidRPr="005443F1" w:rsidRDefault="00180A63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5443F1">
        <w:rPr>
          <w:rFonts w:ascii="Cambria Math" w:hAnsi="Cambria Math" w:cs="Times New Roman"/>
          <w:bCs/>
          <w:sz w:val="24"/>
          <w:szCs w:val="28"/>
        </w:rPr>
        <w:t xml:space="preserve">Задание 5. (30) </w:t>
      </w:r>
      <w:r w:rsidR="00497FF5" w:rsidRPr="005443F1">
        <w:rPr>
          <w:rFonts w:ascii="Cambria Math" w:hAnsi="Cambria Math" w:cs="Times New Roman"/>
          <w:sz w:val="24"/>
          <w:szCs w:val="28"/>
        </w:rPr>
        <w:t xml:space="preserve">В среднем из каждых 80 поступивших в продажу аккумуляторов 76 аккумуляторов заряжены. Найдите вероятность того, что купленный аккумулятор </w:t>
      </w:r>
      <w:r w:rsidR="00497FF5" w:rsidRPr="005443F1">
        <w:rPr>
          <w:rFonts w:ascii="Cambria Math" w:hAnsi="Cambria Math" w:cs="Times New Roman"/>
          <w:b/>
          <w:bCs/>
          <w:sz w:val="24"/>
          <w:szCs w:val="28"/>
        </w:rPr>
        <w:t>не заряжен</w:t>
      </w:r>
      <w:r w:rsidR="00497FF5" w:rsidRPr="005443F1">
        <w:rPr>
          <w:rFonts w:ascii="Cambria Math" w:hAnsi="Cambria Math" w:cs="Times New Roman"/>
          <w:sz w:val="24"/>
          <w:szCs w:val="28"/>
        </w:rPr>
        <w:t>.</w:t>
      </w:r>
    </w:p>
    <w:sectPr w:rsidR="00497FF5" w:rsidRPr="00544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F5"/>
    <w:rsid w:val="00180A63"/>
    <w:rsid w:val="00497FF5"/>
    <w:rsid w:val="005443F1"/>
    <w:rsid w:val="006E286C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0FA14B-70B8-40A4-8EE5-AC1E5B77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2026-05-10T13:51:00Z</dcterms:created>
  <dcterms:modified xsi:type="dcterms:W3CDTF">2026-05-12T09:44:00Z</dcterms:modified>
</cp:coreProperties>
</file>