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FE269C" w:rsidRDefault="005002C1">
      <w:pPr>
        <w:rPr>
          <w:sz w:val="24"/>
        </w:rPr>
      </w:pPr>
      <w:r w:rsidRPr="00FE269C">
        <w:rPr>
          <w:rFonts w:ascii="Cambria Math" w:hAnsi="Cambria Math"/>
          <w:bCs/>
          <w:sz w:val="24"/>
          <w:szCs w:val="28"/>
        </w:rPr>
        <w:t xml:space="preserve">Задание 7. (84) </w:t>
      </w:r>
      <w:r w:rsidR="00A02A84" w:rsidRPr="00FE269C">
        <w:rPr>
          <w:rFonts w:ascii="Cambria Math" w:hAnsi="Cambria Math"/>
          <w:sz w:val="24"/>
          <w:szCs w:val="28"/>
        </w:rPr>
        <w:t xml:space="preserve">Дана арифметическая прогрессия: </w:t>
      </w:r>
      <m:oMath>
        <m:r>
          <w:rPr>
            <w:rFonts w:ascii="Cambria Math" w:hAnsi="Cambria Math"/>
            <w:sz w:val="24"/>
            <w:szCs w:val="28"/>
          </w:rPr>
          <m:t>33; 25; 17; ...</m:t>
        </m:r>
      </m:oMath>
      <w:r w:rsidR="00A02A84" w:rsidRPr="00FE269C">
        <w:rPr>
          <w:rFonts w:ascii="Cambria Math" w:hAnsi="Cambria Math"/>
          <w:sz w:val="24"/>
          <w:szCs w:val="28"/>
        </w:rPr>
        <w:t xml:space="preserve"> Найдите первый отрицательный член этой прогрессии.</w:t>
      </w:r>
    </w:p>
    <w:sectPr w:rsidR="002E2154" w:rsidRPr="00FE2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84"/>
    <w:rsid w:val="002E2154"/>
    <w:rsid w:val="005002C1"/>
    <w:rsid w:val="00A02A84"/>
    <w:rsid w:val="00FE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86D67-7B83-4909-8FA3-9C5B5674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