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18F91" w14:textId="5A6DFF0C" w:rsidR="00EC3B5C" w:rsidRPr="00DD3D7D" w:rsidRDefault="00A02A55">
      <w:pPr>
        <w:rPr>
          <w:sz w:val="24"/>
        </w:rPr>
      </w:pPr>
      <w:r w:rsidRPr="00DD3D7D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3B9D83EB" wp14:editId="0E892B50">
            <wp:simplePos x="0" y="0"/>
            <wp:positionH relativeFrom="column">
              <wp:posOffset>3577590</wp:posOffset>
            </wp:positionH>
            <wp:positionV relativeFrom="paragraph">
              <wp:posOffset>273685</wp:posOffset>
            </wp:positionV>
            <wp:extent cx="2731770" cy="1555115"/>
            <wp:effectExtent l="0" t="0" r="0" b="6985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77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D7D" w:rsidRPr="00DD3D7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(38) </w:t>
      </w:r>
      <w:r w:rsidR="001133C0" w:rsidRPr="00DD3D7D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Наклонная крыша установлена на трёх вертикальных опорах, основания которых расположены на одной прямой. Средняя опора стоит посередине между малой и большой опорами (см рис.). Высота малой опоры 1,7 м, высота средней опоры 2,1 м. Найдите высоту большой опоры. Ответ дайте в метрах.</w:t>
      </w:r>
      <w:r w:rsidR="001133C0" w:rsidRPr="00DD3D7D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1133C0" w:rsidRPr="00DD3D7D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DD3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3C0"/>
    <w:rsid w:val="001133C0"/>
    <w:rsid w:val="00A02A55"/>
    <w:rsid w:val="00DD3D7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CF772"/>
  <w15:chartTrackingRefBased/>
  <w15:docId w15:val="{916DAE58-9E45-4705-A175-5F3616EDE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2026-05-12T10:05:00Z</dcterms:modified>
</cp:coreProperties>
</file>