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C3B5C" w:rsidRPr="006D078C" w:rsidRDefault="006D078C">
      <w:pPr>
        <w:rPr>
          <w:sz w:val="24"/>
        </w:rPr>
      </w:pPr>
      <w:r w:rsidRPr="006D078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(78) </w:t>
      </w:r>
      <w:r w:rsidR="00355B71" w:rsidRPr="006D078C">
        <w:rPr>
          <w:rFonts w:ascii="Cambria Math" w:eastAsia="Times New Roman" w:hAnsi="Cambria Math" w:cs="Segoe UI"/>
          <w:sz w:val="24"/>
          <w:szCs w:val="28"/>
          <w:lang w:eastAsia="ru-RU"/>
        </w:rPr>
        <w:br/>
        <w:t>Пол комнаты, имеющей форму прямоугольника со сторонами 4 м и 10 м, требуется покрыть паркетом из прямоугольных дощечек со сторонами 5 см и 20 см. Сколько потребуется таких дощечек?</w:t>
      </w:r>
      <w:r w:rsidR="00355B71" w:rsidRPr="006D078C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355B71" w:rsidRPr="006D078C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6D07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B71"/>
    <w:rsid w:val="00355B71"/>
    <w:rsid w:val="006D078C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4D3FC01-D115-41C1-8305-7A9BCCE32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2</cp:revision>
  <dcterms:created xsi:type="dcterms:W3CDTF">2026-05-10T18:10:00Z</dcterms:created>
  <dcterms:modified xsi:type="dcterms:W3CDTF">2026-05-12T09:46:00Z</dcterms:modified>
</cp:coreProperties>
</file>