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F1AC1" w14:textId="4316396A" w:rsidR="00C7566E" w:rsidRPr="005B3ED6" w:rsidRDefault="005B3ED6" w:rsidP="007D24B5">
      <w:pPr>
        <w:jc w:val="both"/>
        <w:rPr>
          <w:sz w:val="24"/>
        </w:rPr>
      </w:pPr>
      <w:r w:rsidRPr="005B3ED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(38) </w:t>
      </w:r>
      <w:r w:rsidR="007D24B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5C2B2F" w:rsidRPr="005B3ED6">
        <w:rPr>
          <w:rFonts w:ascii="Cambria Math" w:eastAsia="Times New Roman" w:hAnsi="Cambria Math" w:cs="Segoe UI"/>
          <w:sz w:val="24"/>
          <w:szCs w:val="28"/>
          <w:lang w:eastAsia="ru-RU"/>
        </w:rPr>
        <w:br/>
        <w:t>Один из углов равнобедренной трапеции равен 66°. Найдите больший угол этой трапеции. Ответ дайте в градусах.</w:t>
      </w:r>
      <w:r w:rsidR="005C2B2F" w:rsidRPr="005B3ED6">
        <w:rPr>
          <w:noProof/>
          <w:sz w:val="24"/>
        </w:rPr>
        <w:t xml:space="preserve"> </w:t>
      </w:r>
      <w:r w:rsidR="007D24B5">
        <w:rPr>
          <w:noProof/>
          <w:sz w:val="24"/>
        </w:rPr>
        <w:tab/>
      </w:r>
      <w:r w:rsidR="005C2B2F" w:rsidRPr="005B3ED6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5B3E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2F"/>
    <w:rsid w:val="005B3ED6"/>
    <w:rsid w:val="005C2B2F"/>
    <w:rsid w:val="007D24B5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8F7A4"/>
  <w15:chartTrackingRefBased/>
  <w15:docId w15:val="{D3650F30-C391-4A2E-8873-557E2D7D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2026-05-10T18:20:00Z</dcterms:created>
  <dcterms:modified xsi:type="dcterms:W3CDTF">2026-05-12T10:16:00Z</dcterms:modified>
</cp:coreProperties>
</file>