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929A7" w14:textId="301BD4B2" w:rsidR="00290538" w:rsidRPr="00443E83" w:rsidRDefault="0003203F" w:rsidP="00290538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443E83">
        <w:rPr>
          <w:noProof/>
        </w:rPr>
        <w:drawing>
          <wp:anchor distT="0" distB="0" distL="114300" distR="114300" simplePos="0" relativeHeight="251658240" behindDoc="0" locked="0" layoutInCell="1" allowOverlap="1" wp14:anchorId="51E9FC04" wp14:editId="48B94D24">
            <wp:simplePos x="0" y="0"/>
            <wp:positionH relativeFrom="column">
              <wp:posOffset>3406140</wp:posOffset>
            </wp:positionH>
            <wp:positionV relativeFrom="paragraph">
              <wp:posOffset>51435</wp:posOffset>
            </wp:positionV>
            <wp:extent cx="2790825" cy="690799"/>
            <wp:effectExtent l="0" t="0" r="0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90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3E83" w:rsidRPr="00443E83">
        <w:rPr>
          <w:rFonts w:ascii="Cambria Math" w:hAnsi="Cambria Math" w:cs="Segoe UI"/>
          <w:bCs/>
          <w:szCs w:val="28"/>
        </w:rPr>
        <w:t xml:space="preserve">Задание 12. (40) </w:t>
      </w:r>
      <w:r w:rsidR="00290538" w:rsidRPr="00443E83">
        <w:rPr>
          <w:rFonts w:ascii="Cambria Math" w:hAnsi="Cambria Math" w:cs="Segoe UI"/>
          <w:szCs w:val="28"/>
        </w:rPr>
        <w:t>Найдите площадь параллелограмма, изображённого на рисунке.</w:t>
      </w:r>
    </w:p>
    <w:p w14:paraId="046FD924" w14:textId="0670CAAC" w:rsidR="00933790" w:rsidRPr="00443E83" w:rsidRDefault="00933790" w:rsidP="00290538">
      <w:pPr>
        <w:rPr>
          <w:sz w:val="24"/>
        </w:rPr>
      </w:pPr>
    </w:p>
    <w:sectPr w:rsidR="00933790" w:rsidRPr="00443E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538"/>
    <w:rsid w:val="0003203F"/>
    <w:rsid w:val="00290538"/>
    <w:rsid w:val="00443E83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84682"/>
  <w15:chartTrackingRefBased/>
  <w15:docId w15:val="{16272EF8-6EF6-4F80-8A87-91DAA67DF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905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2026-05-12T10:29:00Z</dcterms:modified>
</cp:coreProperties>
</file>