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132F" w:rsidRPr="00311A95" w:rsidRDefault="000F2024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311A95">
        <w:rPr>
          <w:rFonts w:ascii="Cambria Math" w:hAnsi="Cambria Math"/>
          <w:bCs/>
          <w:sz w:val="24"/>
          <w:szCs w:val="28"/>
        </w:rPr>
        <w:t xml:space="preserve">Задание 13. (78) </w:t>
      </w:r>
      <w:r w:rsidR="0095132F" w:rsidRPr="00311A95">
        <w:rPr>
          <w:rFonts w:ascii="Cambria Math" w:hAnsi="Cambria Math"/>
          <w:sz w:val="24"/>
          <w:szCs w:val="28"/>
        </w:rPr>
        <w:t xml:space="preserve">Укажите номера </w:t>
      </w:r>
      <w:r w:rsidR="0095132F" w:rsidRPr="00311A95">
        <w:rPr>
          <w:rFonts w:ascii="Cambria Math" w:hAnsi="Cambria Math"/>
          <w:b/>
          <w:bCs/>
          <w:sz w:val="24"/>
          <w:szCs w:val="28"/>
        </w:rPr>
        <w:t>верных</w:t>
      </w:r>
      <w:r w:rsidR="0095132F" w:rsidRPr="00311A95">
        <w:rPr>
          <w:rFonts w:ascii="Cambria Math" w:hAnsi="Cambria Math"/>
          <w:sz w:val="24"/>
          <w:szCs w:val="28"/>
        </w:rPr>
        <w:t xml:space="preserve"> утверждений.  </w:t>
      </w:r>
    </w:p>
    <w:p w:rsidR="0095132F" w:rsidRPr="00311A95" w:rsidRDefault="0095132F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311A95">
        <w:rPr>
          <w:rFonts w:ascii="Cambria Math" w:hAnsi="Cambria Math"/>
          <w:sz w:val="24"/>
          <w:szCs w:val="28"/>
        </w:rPr>
        <w:t xml:space="preserve">1) Если при пересечении двух прямых третьей прямой соответственно углы равны 37°, то эти две прямые параллельны.  </w:t>
      </w:r>
    </w:p>
    <w:p w:rsidR="0095132F" w:rsidRPr="00311A95" w:rsidRDefault="0095132F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311A95">
        <w:rPr>
          <w:rFonts w:ascii="Cambria Math" w:hAnsi="Cambria Math"/>
          <w:sz w:val="24"/>
          <w:szCs w:val="28"/>
        </w:rPr>
        <w:t xml:space="preserve">2) Через любые три точки проходит не более одной прямой.  </w:t>
      </w:r>
    </w:p>
    <w:p w:rsidR="0095132F" w:rsidRPr="00311A95" w:rsidRDefault="0095132F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311A95">
        <w:rPr>
          <w:rFonts w:ascii="Cambria Math" w:hAnsi="Cambria Math"/>
          <w:sz w:val="24"/>
          <w:szCs w:val="28"/>
        </w:rPr>
        <w:t xml:space="preserve">3) Сумма вертикальных углов равна 180°.  </w:t>
      </w:r>
    </w:p>
    <w:p w:rsidR="0095132F" w:rsidRPr="00311A95" w:rsidRDefault="0095132F" w:rsidP="001A20EF">
      <w:pPr>
        <w:spacing w:line="240" w:lineRule="auto"/>
        <w:jc w:val="both"/>
        <w:rPr>
          <w:rFonts w:ascii="Cambria Math" w:hAnsi="Cambria Math"/>
          <w:i/>
          <w:iCs/>
          <w:sz w:val="24"/>
          <w:szCs w:val="24"/>
        </w:rPr>
      </w:pPr>
      <w:r w:rsidRPr="00311A95">
        <w:rPr>
          <w:rFonts w:ascii="Cambria Math" w:hAnsi="Cambria Math"/>
          <w:i/>
          <w:iCs/>
          <w:sz w:val="24"/>
          <w:szCs w:val="24"/>
        </w:rPr>
        <w:t xml:space="preserve">В ответ запишите номера выбранных утверждений в порядке возрастания, без пробелов, запятых и других дополнительных символов.  </w:t>
      </w:r>
    </w:p>
    <w:p w:rsidR="00596DFF" w:rsidRPr="00311A95" w:rsidRDefault="00596DFF">
      <w:pPr>
        <w:rPr>
          <w:sz w:val="24"/>
        </w:rPr>
      </w:pPr>
    </w:p>
    <w:sectPr w:rsidR="00596DFF" w:rsidRPr="00311A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32F"/>
    <w:rsid w:val="000F2024"/>
    <w:rsid w:val="00311A95"/>
    <w:rsid w:val="00596DFF"/>
    <w:rsid w:val="00951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3BCA8F-C8A8-4329-ABED-CF2D51BCB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2026-05-10T18:58:00Z</dcterms:created>
  <dcterms:modified xsi:type="dcterms:W3CDTF">2026-05-12T09:48:00Z</dcterms:modified>
</cp:coreProperties>
</file>