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A755AD" w:rsidRDefault="005A12EC">
      <w:pPr>
        <w:rPr>
          <w:sz w:val="24"/>
        </w:rPr>
      </w:pPr>
      <w:r w:rsidRPr="00A755AD">
        <w:rPr>
          <w:rFonts w:ascii="Cambria Math" w:hAnsi="Cambria Math" w:cs="Segoe UI"/>
          <w:bCs/>
          <w:sz w:val="24"/>
          <w:szCs w:val="28"/>
        </w:rPr>
        <w:t xml:space="preserve">Задание 15. (48) </w:t>
      </w:r>
      <w:r w:rsidR="004E01D6" w:rsidRPr="00A755AD">
        <w:rPr>
          <w:rFonts w:ascii="Cambria Math" w:hAnsi="Cambria Math" w:cs="Segoe UI"/>
          <w:sz w:val="24"/>
          <w:szCs w:val="28"/>
        </w:rPr>
        <w:t>На двух копировальных машинах, работающих одновременно, можно сделать копию пакета документов за 10 минут. За какое время может выполнить эту работу первая машина в отдельности, если известно, что на первой ее можно сделать на 15 минут быстрее чем на второй.</w:t>
      </w:r>
      <w:r w:rsidR="004E01D6" w:rsidRPr="00A755AD">
        <w:rPr>
          <w:rFonts w:ascii="Cambria Math" w:hAnsi="Cambria Math" w:cs="Segoe UI"/>
          <w:sz w:val="24"/>
          <w:szCs w:val="28"/>
        </w:rPr>
        <w:tab/>
      </w:r>
    </w:p>
    <w:sectPr w:rsidR="00AB18EB" w:rsidRPr="00A75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D6"/>
    <w:rsid w:val="004E01D6"/>
    <w:rsid w:val="005A12EC"/>
    <w:rsid w:val="00A755AD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43510F-CA18-428A-BA71-FC8771E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