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B13A95" w:rsidRDefault="002E7B43">
      <w:pPr>
        <w:rPr>
          <w:sz w:val="24"/>
        </w:rPr>
      </w:pPr>
      <w:r w:rsidRPr="00B13A95">
        <w:rPr>
          <w:rFonts w:ascii="Cambria Math" w:hAnsi="Cambria Math" w:cs="Segoe UI"/>
          <w:bCs/>
          <w:sz w:val="24"/>
          <w:szCs w:val="28"/>
        </w:rPr>
        <w:t xml:space="preserve">Задание 15. (52) </w:t>
      </w:r>
      <w:r w:rsidR="00421E23" w:rsidRPr="00B13A95">
        <w:rPr>
          <w:rFonts w:ascii="Cambria Math" w:hAnsi="Cambria Math" w:cs="Segoe UI"/>
          <w:sz w:val="24"/>
          <w:szCs w:val="28"/>
        </w:rPr>
        <w:t>Смешали некоторое количество 21-процентного раствора некоторого вещества с таким же количеством 95-процентного раствора этого же вещества. Сколько процентов составляет концентрация получившегося раствора?</w:t>
      </w:r>
    </w:p>
    <w:sectPr w:rsidR="00AB18EB" w:rsidRPr="00B1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23"/>
    <w:rsid w:val="002E7B43"/>
    <w:rsid w:val="00421E23"/>
    <w:rsid w:val="00AB18EB"/>
    <w:rsid w:val="00B1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28E023-41BE-4146-8557-53AF96EC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