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19362" w14:textId="3BA4C746" w:rsidR="004578AD" w:rsidRPr="00A50D8B" w:rsidRDefault="00695768" w:rsidP="004578AD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50D8B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A830461" wp14:editId="06CAA763">
            <wp:simplePos x="0" y="0"/>
            <wp:positionH relativeFrom="column">
              <wp:posOffset>3596640</wp:posOffset>
            </wp:positionH>
            <wp:positionV relativeFrom="paragraph">
              <wp:posOffset>194310</wp:posOffset>
            </wp:positionV>
            <wp:extent cx="2342857" cy="1142857"/>
            <wp:effectExtent l="0" t="0" r="635" b="635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857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0B8A" w:rsidRPr="00A50D8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(50) 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В треугольнике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углы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равны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20</w:t>
      </w:r>
      <w:r w:rsidR="004578AD" w:rsidRPr="00A50D8B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50</w:t>
      </w:r>
      <w:r w:rsidR="004578AD" w:rsidRPr="00A50D8B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соответственно. Найдите угол между высотой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 и биссектрисой </w:t>
      </w:r>
      <w:r w:rsidR="004578AD" w:rsidRPr="00A50D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4578AD" w:rsidRPr="00A50D8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697FE50D" w14:textId="400C8706" w:rsidR="00901AA6" w:rsidRPr="00A50D8B" w:rsidRDefault="00901AA6" w:rsidP="004578AD">
      <w:pPr>
        <w:rPr>
          <w:sz w:val="24"/>
        </w:rPr>
      </w:pPr>
    </w:p>
    <w:sectPr w:rsidR="00901AA6" w:rsidRPr="00A50D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8AD"/>
    <w:rsid w:val="003A0B8A"/>
    <w:rsid w:val="004578AD"/>
    <w:rsid w:val="00695768"/>
    <w:rsid w:val="00901AA6"/>
    <w:rsid w:val="00A5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531DE"/>
  <w15:chartTrackingRefBased/>
  <w15:docId w15:val="{55CF126B-414F-4871-A4AE-61C4881B1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2026-05-12T10:44:00Z</dcterms:modified>
</cp:coreProperties>
</file>