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3C415" w14:textId="479F7786" w:rsidR="003D5005" w:rsidRPr="00F700A6" w:rsidRDefault="00F96024" w:rsidP="003D5005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700A6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7A438004" wp14:editId="1E80899C">
            <wp:simplePos x="0" y="0"/>
            <wp:positionH relativeFrom="column">
              <wp:posOffset>3939540</wp:posOffset>
            </wp:positionH>
            <wp:positionV relativeFrom="paragraph">
              <wp:posOffset>22860</wp:posOffset>
            </wp:positionV>
            <wp:extent cx="1914286" cy="1066667"/>
            <wp:effectExtent l="0" t="0" r="0" b="63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7AE" w:rsidRPr="00F700A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(54) </w:t>
      </w:r>
      <w:r w:rsidR="003D5005" w:rsidRPr="00F700A6">
        <w:rPr>
          <w:rFonts w:ascii="Cambria Math" w:eastAsia="Times New Roman" w:hAnsi="Cambria Math" w:cs="Segoe UI"/>
          <w:sz w:val="24"/>
          <w:szCs w:val="28"/>
          <w:lang w:eastAsia="ru-RU"/>
        </w:rPr>
        <w:t>Прямая </w:t>
      </w:r>
      <w:r w:rsidR="003D5005" w:rsidRPr="00F700A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3D5005" w:rsidRPr="00F700A6">
        <w:rPr>
          <w:rFonts w:ascii="Cambria Math" w:eastAsia="Times New Roman" w:hAnsi="Cambria Math" w:cs="Segoe UI"/>
          <w:sz w:val="24"/>
          <w:szCs w:val="28"/>
          <w:lang w:eastAsia="ru-RU"/>
        </w:rPr>
        <w:t>, перпендикулярная медиане </w:t>
      </w:r>
      <w:r w:rsidR="003D5005" w:rsidRPr="00F700A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BM</w:t>
      </w:r>
      <w:r w:rsidR="003D5005" w:rsidRPr="00F700A6">
        <w:rPr>
          <w:rFonts w:ascii="Cambria Math" w:eastAsia="Times New Roman" w:hAnsi="Cambria Math" w:cs="Segoe UI"/>
          <w:sz w:val="24"/>
          <w:szCs w:val="28"/>
          <w:lang w:eastAsia="ru-RU"/>
        </w:rPr>
        <w:t> треугольника </w:t>
      </w:r>
      <w:r w:rsidR="003D5005" w:rsidRPr="00F700A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3D5005" w:rsidRPr="00F700A6">
        <w:rPr>
          <w:rFonts w:ascii="Cambria Math" w:eastAsia="Times New Roman" w:hAnsi="Cambria Math" w:cs="Segoe UI"/>
          <w:sz w:val="24"/>
          <w:szCs w:val="28"/>
          <w:lang w:eastAsia="ru-RU"/>
        </w:rPr>
        <w:t>, делит угол </w:t>
      </w:r>
      <w:r w:rsidR="003D5005" w:rsidRPr="00F700A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BAC</w:t>
      </w:r>
      <w:r w:rsidR="003D5005" w:rsidRPr="00F700A6">
        <w:rPr>
          <w:rFonts w:ascii="Cambria Math" w:eastAsia="Times New Roman" w:hAnsi="Cambria Math" w:cs="Segoe UI"/>
          <w:sz w:val="24"/>
          <w:szCs w:val="28"/>
          <w:lang w:eastAsia="ru-RU"/>
        </w:rPr>
        <w:t> пополам. Найдите сторону </w:t>
      </w:r>
      <w:r w:rsidR="003D5005" w:rsidRPr="00F700A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3D5005" w:rsidRPr="00F700A6">
        <w:rPr>
          <w:rFonts w:ascii="Cambria Math" w:eastAsia="Times New Roman" w:hAnsi="Cambria Math" w:cs="Segoe UI"/>
          <w:sz w:val="24"/>
          <w:szCs w:val="28"/>
          <w:lang w:eastAsia="ru-RU"/>
        </w:rPr>
        <w:t>, если сторона </w:t>
      </w:r>
      <w:r w:rsidR="003D5005" w:rsidRPr="00F700A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3D5005" w:rsidRPr="00F700A6">
        <w:rPr>
          <w:rFonts w:ascii="Cambria Math" w:eastAsia="Times New Roman" w:hAnsi="Cambria Math" w:cs="Segoe UI"/>
          <w:sz w:val="24"/>
          <w:szCs w:val="28"/>
          <w:lang w:eastAsia="ru-RU"/>
        </w:rPr>
        <w:t> равна </w:t>
      </w:r>
      <w:r w:rsidR="003D5005" w:rsidRPr="00F700A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3</w:t>
      </w:r>
      <w:r w:rsidR="003D5005" w:rsidRPr="00F700A6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72066452" w14:textId="33D9DA7B" w:rsidR="00901AA6" w:rsidRPr="00F700A6" w:rsidRDefault="00901AA6" w:rsidP="003D5005">
      <w:pPr>
        <w:rPr>
          <w:sz w:val="24"/>
        </w:rPr>
      </w:pPr>
    </w:p>
    <w:sectPr w:rsidR="00901AA6" w:rsidRPr="00F70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05"/>
    <w:rsid w:val="000977AE"/>
    <w:rsid w:val="003D5005"/>
    <w:rsid w:val="00901AA6"/>
    <w:rsid w:val="00F700A6"/>
    <w:rsid w:val="00F9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3BA37"/>
  <w15:chartTrackingRefBased/>
  <w15:docId w15:val="{95E88F8D-6479-43BF-98F9-7F1DFD71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2026-05-10T19:58:00Z</dcterms:created>
  <dcterms:modified xsi:type="dcterms:W3CDTF">2026-05-12T10:44:00Z</dcterms:modified>
</cp:coreProperties>
</file>