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838C6" w14:textId="77777777" w:rsidR="00901AA6" w:rsidRPr="00DD6F89" w:rsidRDefault="005761E4" w:rsidP="0091514A">
      <w:pPr>
        <w:jc w:val="both"/>
        <w:rPr>
          <w:sz w:val="24"/>
        </w:rPr>
      </w:pPr>
      <w:r w:rsidRPr="00DD6F89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(74) </w:t>
      </w:r>
      <w:r w:rsidR="00B92336" w:rsidRPr="00DD6F89">
        <w:rPr>
          <w:rFonts w:ascii="Cambria Math" w:eastAsia="Times New Roman" w:hAnsi="Cambria Math" w:cs="Segoe UI"/>
          <w:sz w:val="24"/>
          <w:szCs w:val="28"/>
          <w:lang w:eastAsia="ru-RU"/>
        </w:rPr>
        <w:t>Точка </w:t>
      </w:r>
      <w:r w:rsidR="00B92336" w:rsidRPr="00DD6F89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H</w:t>
      </w:r>
      <w:r w:rsidR="00B92336" w:rsidRPr="00DD6F89">
        <w:rPr>
          <w:rFonts w:ascii="Cambria Math" w:eastAsia="Times New Roman" w:hAnsi="Cambria Math" w:cs="Segoe UI"/>
          <w:sz w:val="24"/>
          <w:szCs w:val="28"/>
          <w:lang w:eastAsia="ru-RU"/>
        </w:rPr>
        <w:t> является основанием высоты </w:t>
      </w:r>
      <w:r w:rsidR="00B92336" w:rsidRPr="00DD6F89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BH</w:t>
      </w:r>
      <w:r w:rsidR="00B92336" w:rsidRPr="00DD6F89">
        <w:rPr>
          <w:rFonts w:ascii="Cambria Math" w:eastAsia="Times New Roman" w:hAnsi="Cambria Math" w:cs="Segoe UI"/>
          <w:sz w:val="24"/>
          <w:szCs w:val="28"/>
          <w:lang w:eastAsia="ru-RU"/>
        </w:rPr>
        <w:t>, проведённой из вершины прямого угла </w:t>
      </w:r>
      <w:r w:rsidR="00B92336" w:rsidRPr="00DD6F89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</w:t>
      </w:r>
      <w:r w:rsidR="00B92336" w:rsidRPr="00DD6F89">
        <w:rPr>
          <w:rFonts w:ascii="Cambria Math" w:eastAsia="Times New Roman" w:hAnsi="Cambria Math" w:cs="Segoe UI"/>
          <w:sz w:val="24"/>
          <w:szCs w:val="28"/>
          <w:lang w:eastAsia="ru-RU"/>
        </w:rPr>
        <w:t> прямоугольного треугольника </w:t>
      </w:r>
      <w:r w:rsidR="00B92336" w:rsidRPr="00DD6F89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</w:t>
      </w:r>
      <w:r w:rsidR="00B92336" w:rsidRPr="00DD6F89">
        <w:rPr>
          <w:rFonts w:ascii="Cambria Math" w:eastAsia="Times New Roman" w:hAnsi="Cambria Math" w:cs="Segoe UI"/>
          <w:sz w:val="24"/>
          <w:szCs w:val="28"/>
          <w:lang w:eastAsia="ru-RU"/>
        </w:rPr>
        <w:t>. Окружность с диаметром </w:t>
      </w:r>
      <w:r w:rsidR="00B92336" w:rsidRPr="00DD6F89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BH</w:t>
      </w:r>
      <w:r w:rsidR="00B92336" w:rsidRPr="00DD6F89">
        <w:rPr>
          <w:rFonts w:ascii="Cambria Math" w:eastAsia="Times New Roman" w:hAnsi="Cambria Math" w:cs="Segoe UI"/>
          <w:sz w:val="24"/>
          <w:szCs w:val="28"/>
          <w:lang w:eastAsia="ru-RU"/>
        </w:rPr>
        <w:t> пересекает стороны </w:t>
      </w:r>
      <w:r w:rsidR="00B92336" w:rsidRPr="00DD6F89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</w:t>
      </w:r>
      <w:r w:rsidR="00B92336" w:rsidRPr="00DD6F89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B92336" w:rsidRPr="00DD6F89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CB</w:t>
      </w:r>
      <w:r w:rsidR="00B92336" w:rsidRPr="00DD6F89">
        <w:rPr>
          <w:rFonts w:ascii="Cambria Math" w:eastAsia="Times New Roman" w:hAnsi="Cambria Math" w:cs="Segoe UI"/>
          <w:sz w:val="24"/>
          <w:szCs w:val="28"/>
          <w:lang w:eastAsia="ru-RU"/>
        </w:rPr>
        <w:t> в точках </w:t>
      </w:r>
      <w:r w:rsidR="00B92336" w:rsidRPr="00DD6F89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P</w:t>
      </w:r>
      <w:r w:rsidR="00B92336" w:rsidRPr="00DD6F89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B92336" w:rsidRPr="00DD6F89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K</w:t>
      </w:r>
      <w:r w:rsidR="00B92336" w:rsidRPr="00DD6F89">
        <w:rPr>
          <w:rFonts w:ascii="Cambria Math" w:eastAsia="Times New Roman" w:hAnsi="Cambria Math" w:cs="Segoe UI"/>
          <w:sz w:val="24"/>
          <w:szCs w:val="28"/>
          <w:lang w:eastAsia="ru-RU"/>
        </w:rPr>
        <w:t> соответственно. Найдите </w:t>
      </w:r>
      <w:r w:rsidR="00B92336" w:rsidRPr="00DD6F89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PK</w:t>
      </w:r>
      <w:r w:rsidR="00B92336" w:rsidRPr="00DD6F89">
        <w:rPr>
          <w:rFonts w:ascii="Cambria Math" w:eastAsia="Times New Roman" w:hAnsi="Cambria Math" w:cs="Segoe UI"/>
          <w:sz w:val="24"/>
          <w:szCs w:val="28"/>
          <w:lang w:eastAsia="ru-RU"/>
        </w:rPr>
        <w:t>, если </w:t>
      </w:r>
      <w:r w:rsidR="00B92336" w:rsidRPr="00DD6F89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BH=14</w:t>
      </w:r>
      <w:r w:rsidR="00B92336" w:rsidRPr="00DD6F89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01AA6" w:rsidRPr="00DD6F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336"/>
    <w:rsid w:val="005761E4"/>
    <w:rsid w:val="00901AA6"/>
    <w:rsid w:val="0091514A"/>
    <w:rsid w:val="00B92336"/>
    <w:rsid w:val="00DD6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0CFF2"/>
  <w15:chartTrackingRefBased/>
  <w15:docId w15:val="{4AD17C9A-7FD8-46D5-9738-93DA6A18F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200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2026-05-10T19:58:00Z</dcterms:created>
  <dcterms:modified xsi:type="dcterms:W3CDTF">2026-05-12T10:47:00Z</dcterms:modified>
</cp:coreProperties>
</file>