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B9524" w14:textId="77777777" w:rsidR="00F40B24" w:rsidRPr="00DE6AEC" w:rsidRDefault="00D85CAD" w:rsidP="005A0C91">
      <w:pPr>
        <w:jc w:val="both"/>
        <w:rPr>
          <w:sz w:val="24"/>
        </w:rPr>
      </w:pPr>
      <w:r w:rsidRPr="00DE6AEC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(42) </w:t>
      </w:r>
      <w:r w:rsidR="008F0C35" w:rsidRPr="00DE6AEC">
        <w:rPr>
          <w:rFonts w:ascii="Cambria Math" w:eastAsia="Times New Roman" w:hAnsi="Cambria Math" w:cs="Segoe UI"/>
          <w:sz w:val="24"/>
          <w:szCs w:val="28"/>
          <w:lang w:eastAsia="ru-RU"/>
        </w:rPr>
        <w:t>Известно, что около четырёхугольника </w:t>
      </w:r>
      <w:r w:rsidR="008F0C35" w:rsidRPr="00DE6AEC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ABCD</w:t>
      </w:r>
      <w:r w:rsidR="008F0C35" w:rsidRPr="00DE6AEC">
        <w:rPr>
          <w:rFonts w:ascii="Cambria Math" w:eastAsia="Times New Roman" w:hAnsi="Cambria Math" w:cs="Segoe UI"/>
          <w:sz w:val="24"/>
          <w:szCs w:val="28"/>
          <w:lang w:eastAsia="ru-RU"/>
        </w:rPr>
        <w:t> можно описать окружность и что продолжения сторон </w:t>
      </w:r>
      <w:r w:rsidR="008F0C35" w:rsidRPr="00DE6AEC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AD</w:t>
      </w:r>
      <w:r w:rsidR="008F0C35" w:rsidRPr="00DE6AEC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8F0C35" w:rsidRPr="00DE6AEC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BC</w:t>
      </w:r>
      <w:r w:rsidR="008F0C35" w:rsidRPr="00DE6AEC">
        <w:rPr>
          <w:rFonts w:ascii="Cambria Math" w:eastAsia="Times New Roman" w:hAnsi="Cambria Math" w:cs="Segoe UI"/>
          <w:sz w:val="24"/>
          <w:szCs w:val="28"/>
          <w:lang w:eastAsia="ru-RU"/>
        </w:rPr>
        <w:t> четырёхугольника пересекаются в точке </w:t>
      </w:r>
      <w:r w:rsidR="008F0C35" w:rsidRPr="00DE6AEC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K</w:t>
      </w:r>
      <w:r w:rsidR="008F0C35" w:rsidRPr="00DE6AEC">
        <w:rPr>
          <w:rFonts w:ascii="Cambria Math" w:eastAsia="Times New Roman" w:hAnsi="Cambria Math" w:cs="Segoe UI"/>
          <w:sz w:val="24"/>
          <w:szCs w:val="28"/>
          <w:lang w:eastAsia="ru-RU"/>
        </w:rPr>
        <w:t>. Докажите, что треугольники </w:t>
      </w:r>
      <w:r w:rsidR="008F0C35" w:rsidRPr="00DE6AEC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KAB</w:t>
      </w:r>
      <w:r w:rsidR="008F0C35" w:rsidRPr="00DE6AEC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8F0C35" w:rsidRPr="00DE6AEC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KCD</w:t>
      </w:r>
      <w:r w:rsidR="008F0C35" w:rsidRPr="00DE6AEC">
        <w:rPr>
          <w:rFonts w:ascii="Cambria Math" w:eastAsia="Times New Roman" w:hAnsi="Cambria Math" w:cs="Segoe UI"/>
          <w:sz w:val="24"/>
          <w:szCs w:val="28"/>
          <w:lang w:eastAsia="ru-RU"/>
        </w:rPr>
        <w:t> подобны.</w:t>
      </w:r>
    </w:p>
    <w:sectPr w:rsidR="00F40B24" w:rsidRPr="00DE6A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35"/>
    <w:rsid w:val="005A0C91"/>
    <w:rsid w:val="008F0C35"/>
    <w:rsid w:val="00D85CAD"/>
    <w:rsid w:val="00DE6AEC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E69D8"/>
  <w15:chartTrackingRefBased/>
  <w15:docId w15:val="{6FA4195A-EA5A-47B7-9EEA-AE30C178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2026-05-10T20:09:00Z</dcterms:created>
  <dcterms:modified xsi:type="dcterms:W3CDTF">2026-05-12T10:52:00Z</dcterms:modified>
</cp:coreProperties>
</file>