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D2AC8" w14:textId="2D1694FF" w:rsidR="00804FFF" w:rsidRPr="00EB4868" w:rsidRDefault="00B32721" w:rsidP="00804FFF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EB4868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056C1624" wp14:editId="0176A9C0">
            <wp:simplePos x="0" y="0"/>
            <wp:positionH relativeFrom="column">
              <wp:posOffset>3891915</wp:posOffset>
            </wp:positionH>
            <wp:positionV relativeFrom="paragraph">
              <wp:posOffset>203835</wp:posOffset>
            </wp:positionV>
            <wp:extent cx="1762125" cy="1160423"/>
            <wp:effectExtent l="0" t="0" r="0" b="1905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60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B83" w:rsidRPr="00EB4868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(80) </w:t>
      </w:r>
      <w:r w:rsidR="00804FFF" w:rsidRPr="00EB4868">
        <w:rPr>
          <w:rFonts w:ascii="Cambria Math" w:eastAsia="Times New Roman" w:hAnsi="Cambria Math" w:cs="Segoe UI"/>
          <w:sz w:val="24"/>
          <w:szCs w:val="28"/>
          <w:lang w:eastAsia="ru-RU"/>
        </w:rPr>
        <w:t>Основания </w:t>
      </w:r>
      <w:r w:rsidR="00804FFF" w:rsidRPr="00EB486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BC</w:t>
      </w:r>
      <w:r w:rsidR="00804FFF" w:rsidRPr="00EB4868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804FFF" w:rsidRPr="00EB486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AD</w:t>
      </w:r>
      <w:r w:rsidR="00804FFF" w:rsidRPr="00EB4868">
        <w:rPr>
          <w:rFonts w:ascii="Cambria Math" w:eastAsia="Times New Roman" w:hAnsi="Cambria Math" w:cs="Segoe UI"/>
          <w:sz w:val="24"/>
          <w:szCs w:val="28"/>
          <w:lang w:eastAsia="ru-RU"/>
        </w:rPr>
        <w:t> трапеции </w:t>
      </w:r>
      <w:r w:rsidR="00804FFF" w:rsidRPr="00EB486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804FFF" w:rsidRPr="00EB4868">
        <w:rPr>
          <w:rFonts w:ascii="Cambria Math" w:eastAsia="Times New Roman" w:hAnsi="Cambria Math" w:cs="Segoe UI"/>
          <w:sz w:val="24"/>
          <w:szCs w:val="28"/>
          <w:lang w:eastAsia="ru-RU"/>
        </w:rPr>
        <w:t> равны соответственно </w:t>
      </w:r>
      <w:r w:rsidR="00804FFF" w:rsidRPr="00EB486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7</w:t>
      </w:r>
      <w:r w:rsidR="00804FFF" w:rsidRPr="00EB4868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804FFF" w:rsidRPr="00EB486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28</w:t>
      </w:r>
      <w:r w:rsidR="00804FFF" w:rsidRPr="00EB4868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804FFF" w:rsidRPr="00EB486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BD=14</w:t>
      </w:r>
      <w:r w:rsidR="00804FFF" w:rsidRPr="00EB4868">
        <w:rPr>
          <w:rFonts w:ascii="Cambria Math" w:eastAsia="Times New Roman" w:hAnsi="Cambria Math" w:cs="Segoe UI"/>
          <w:sz w:val="24"/>
          <w:szCs w:val="28"/>
          <w:lang w:eastAsia="ru-RU"/>
        </w:rPr>
        <w:t>. Докажите, что треугольники </w:t>
      </w:r>
      <w:r w:rsidR="00804FFF" w:rsidRPr="00EB486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CBD</w:t>
      </w:r>
      <w:r w:rsidR="00804FFF" w:rsidRPr="00EB4868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804FFF" w:rsidRPr="00EB486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BAD</w:t>
      </w:r>
      <w:r w:rsidR="00804FFF" w:rsidRPr="00EB4868">
        <w:rPr>
          <w:rFonts w:ascii="Cambria Math" w:eastAsia="Times New Roman" w:hAnsi="Cambria Math" w:cs="Segoe UI"/>
          <w:sz w:val="24"/>
          <w:szCs w:val="28"/>
          <w:lang w:eastAsia="ru-RU"/>
        </w:rPr>
        <w:t> подобны.</w:t>
      </w:r>
    </w:p>
    <w:p w14:paraId="74AF1ED5" w14:textId="0AE277B2" w:rsidR="00804FFF" w:rsidRPr="00EB4868" w:rsidRDefault="00804FFF" w:rsidP="00804FFF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</w:p>
    <w:p w14:paraId="7D3ECBF5" w14:textId="77777777" w:rsidR="00804FFF" w:rsidRPr="00EB4868" w:rsidRDefault="00804FFF" w:rsidP="00804FFF">
      <w:pPr>
        <w:jc w:val="both"/>
        <w:rPr>
          <w:rFonts w:ascii="Cambria Math" w:hAnsi="Cambria Math"/>
          <w:sz w:val="24"/>
          <w:szCs w:val="28"/>
        </w:rPr>
      </w:pPr>
    </w:p>
    <w:p w14:paraId="6D237C7F" w14:textId="77777777" w:rsidR="00F40B24" w:rsidRPr="00EB4868" w:rsidRDefault="00F40B24">
      <w:pPr>
        <w:rPr>
          <w:sz w:val="24"/>
        </w:rPr>
      </w:pPr>
    </w:p>
    <w:sectPr w:rsidR="00F40B24" w:rsidRPr="00EB4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FF"/>
    <w:rsid w:val="00804FFF"/>
    <w:rsid w:val="00AF4B83"/>
    <w:rsid w:val="00B32721"/>
    <w:rsid w:val="00EB4868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0880E"/>
  <w15:chartTrackingRefBased/>
  <w15:docId w15:val="{FF1CC1B1-DF9A-44B1-842A-6D5A4199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2026-05-12T10:56:00Z</dcterms:modified>
</cp:coreProperties>
</file>