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733D6E" w:rsidRDefault="008F6639" w:rsidP="00733D6E">
      <w:r w:rsidRPr="00733D6E">
        <w:rPr>
          <w:rFonts w:eastAsia="Times New Roman"/>
          <w:bCs/>
          <w:szCs w:val="28"/>
          <w:lang w:eastAsia="ru-RU"/>
        </w:rPr>
        <w:t xml:space="preserve">Задание 1. (2) </w:t>
      </w:r>
      <w:r w:rsidR="0095610B" w:rsidRPr="00733D6E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14⋅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7</m:t>
                    </m:r>
                  </m:den>
                </m:f>
              </m:e>
            </m:d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-23⋅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​​ </m:t>
        </m:r>
      </m:oMath>
    </w:p>
    <w:sectPr w:rsidR="00B854A1" w:rsidRPr="00733D6E" w:rsidSect="00733D6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0B"/>
    <w:rsid w:val="00733D6E"/>
    <w:rsid w:val="008F6639"/>
    <w:rsid w:val="0095610B"/>
    <w:rsid w:val="00A10D84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1DF54-9174-491D-A8A8-4A086FB9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