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ABD0E" w14:textId="77777777" w:rsidR="00FB6F62" w:rsidRPr="00714506" w:rsidRDefault="00E22DC6" w:rsidP="00714506">
      <w:pPr>
        <w:rPr>
          <w:szCs w:val="28"/>
        </w:rPr>
      </w:pPr>
      <w:r w:rsidRPr="00714506">
        <w:rPr>
          <w:bCs/>
          <w:szCs w:val="28"/>
        </w:rPr>
        <w:t xml:space="preserve">Задание 5. (32) </w:t>
      </w:r>
      <w:r w:rsidR="00FB6F62" w:rsidRPr="00714506">
        <w:rPr>
          <w:szCs w:val="28"/>
        </w:rPr>
        <w:t xml:space="preserve">В среднем из каждых 50 поступивших в продажу аккумуляторов 48 аккумуляторов заряжены. Найдите вероятность того, что купленный аккумулятор </w:t>
      </w:r>
      <w:r w:rsidR="00FB6F62" w:rsidRPr="00543D50">
        <w:rPr>
          <w:b/>
          <w:szCs w:val="28"/>
        </w:rPr>
        <w:t>не заряжен</w:t>
      </w:r>
      <w:r w:rsidR="00FB6F62" w:rsidRPr="00714506">
        <w:rPr>
          <w:szCs w:val="28"/>
        </w:rPr>
        <w:t>.</w:t>
      </w:r>
    </w:p>
    <w:sectPr w:rsidR="00FB6F62" w:rsidRPr="00714506" w:rsidSect="0071450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62"/>
    <w:rsid w:val="003C53D5"/>
    <w:rsid w:val="004250CF"/>
    <w:rsid w:val="00543D50"/>
    <w:rsid w:val="00714506"/>
    <w:rsid w:val="00E22DC6"/>
    <w:rsid w:val="00F94F2E"/>
    <w:rsid w:val="00FB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F31AD"/>
  <w15:chartTrackingRefBased/>
  <w15:docId w15:val="{6872A965-CE8A-48C7-826E-0CF6E92A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2026-05-13T15:39:00Z</dcterms:modified>
</cp:coreProperties>
</file>