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44"/>
        <w:gridCol w:w="2062"/>
      </w:tblGrid>
      <w:tr w:rsidR="00374AB5" w14:paraId="4E23F2DB" w14:textId="77777777" w:rsidTr="00374AB5">
        <w:tc>
          <w:tcPr>
            <w:tcW w:w="3990" w:type="pct"/>
            <w:shd w:val="clear" w:color="auto" w:fill="auto"/>
            <w:tcMar>
              <w:left w:w="85" w:type="dxa"/>
              <w:right w:w="85" w:type="dxa"/>
            </w:tcMar>
          </w:tcPr>
          <w:p w14:paraId="696C32C8" w14:textId="54288882" w:rsidR="00374AB5" w:rsidRDefault="00374AB5" w:rsidP="00374AB5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461854">
              <w:rPr>
                <w:bCs/>
                <w:szCs w:val="28"/>
              </w:rPr>
              <w:t xml:space="preserve">Задание 12. (44) </w:t>
            </w:r>
            <w:r w:rsidRPr="00461854">
              <w:rPr>
                <w:szCs w:val="28"/>
              </w:rPr>
              <w:t>Найдите площадь параллелограмма, изображённого на рисунке.</w:t>
            </w:r>
          </w:p>
        </w:tc>
        <w:tc>
          <w:tcPr>
            <w:tcW w:w="101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6E51A04" w14:textId="087C3BEC" w:rsidR="00374AB5" w:rsidRDefault="00374AB5" w:rsidP="00461854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461854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1D01FA3" wp14:editId="714E80BB">
                  <wp:simplePos x="0" y="0"/>
                  <wp:positionH relativeFrom="column">
                    <wp:posOffset>-1254125</wp:posOffset>
                  </wp:positionH>
                  <wp:positionV relativeFrom="paragraph">
                    <wp:posOffset>-1270</wp:posOffset>
                  </wp:positionV>
                  <wp:extent cx="1133475" cy="1223645"/>
                  <wp:effectExtent l="0" t="0" r="9525" b="0"/>
                  <wp:wrapSquare wrapText="bothSides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1223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C0BF558" w14:textId="0E236E30" w:rsidR="00933790" w:rsidRPr="00461854" w:rsidRDefault="00933790" w:rsidP="00461854"/>
    <w:sectPr w:rsidR="00933790" w:rsidRPr="00461854" w:rsidSect="0046185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87C"/>
    <w:rsid w:val="00121329"/>
    <w:rsid w:val="00374AB5"/>
    <w:rsid w:val="00461854"/>
    <w:rsid w:val="0075387C"/>
    <w:rsid w:val="00933790"/>
    <w:rsid w:val="00AB5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B4204"/>
  <w15:chartTrackingRefBased/>
  <w15:docId w15:val="{238251E2-59D0-45B6-A159-053978C3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5387C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374A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2026-05-13T20:43:00Z</dcterms:modified>
</cp:coreProperties>
</file>