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249C" w:rsidRPr="002F674D" w:rsidRDefault="006B388C" w:rsidP="002F674D">
      <w:pPr>
        <w:rPr>
          <w:szCs w:val="28"/>
        </w:rPr>
      </w:pPr>
      <w:r w:rsidRPr="002F674D">
        <w:rPr>
          <w:bCs/>
          <w:szCs w:val="28"/>
        </w:rPr>
        <w:t xml:space="preserve">Задание 13. (100) </w:t>
      </w:r>
      <w:r w:rsidR="00E9249C" w:rsidRPr="002F674D">
        <w:rPr>
          <w:szCs w:val="28"/>
        </w:rPr>
        <w:t xml:space="preserve">Какое из следующих утверждений </w:t>
      </w:r>
      <w:r w:rsidR="00E9249C" w:rsidRPr="002F674D">
        <w:rPr>
          <w:bCs/>
          <w:szCs w:val="28"/>
        </w:rPr>
        <w:t>верно</w:t>
      </w:r>
      <w:r w:rsidR="00E9249C" w:rsidRPr="002F674D">
        <w:rPr>
          <w:szCs w:val="28"/>
        </w:rPr>
        <w:t>?</w:t>
      </w:r>
    </w:p>
    <w:p w:rsidR="00E9249C" w:rsidRPr="002F674D" w:rsidRDefault="00E9249C" w:rsidP="002F674D">
      <w:pPr>
        <w:rPr>
          <w:szCs w:val="28"/>
        </w:rPr>
      </w:pPr>
      <w:r w:rsidRPr="002F674D">
        <w:rPr>
          <w:szCs w:val="28"/>
        </w:rPr>
        <w:t>1) Все углы ромба равны.</w:t>
      </w:r>
    </w:p>
    <w:p w:rsidR="00E9249C" w:rsidRPr="002F674D" w:rsidRDefault="00E9249C" w:rsidP="002F674D">
      <w:pPr>
        <w:rPr>
          <w:szCs w:val="28"/>
        </w:rPr>
      </w:pPr>
      <w:r w:rsidRPr="002F674D">
        <w:rPr>
          <w:szCs w:val="28"/>
        </w:rPr>
        <w:t>2) Если стороны одного четырехугольника соответственно равны сторонам другого четырехугольника, то такие четырехугольники равны.</w:t>
      </w:r>
    </w:p>
    <w:p w:rsidR="00E9249C" w:rsidRPr="002F674D" w:rsidRDefault="00E9249C" w:rsidP="002F674D">
      <w:pPr>
        <w:rPr>
          <w:szCs w:val="28"/>
        </w:rPr>
      </w:pPr>
      <w:r w:rsidRPr="002F674D">
        <w:rPr>
          <w:szCs w:val="28"/>
        </w:rPr>
        <w:t>3) Через любую точку, лежащую вне окружности, можно провести две касательные к этой окружности.</w:t>
      </w:r>
    </w:p>
    <w:p w:rsidR="00E9249C" w:rsidRPr="002F674D" w:rsidRDefault="00E9249C" w:rsidP="002F674D">
      <w:pPr>
        <w:rPr>
          <w:i/>
          <w:iCs/>
          <w:szCs w:val="24"/>
        </w:rPr>
      </w:pPr>
      <w:r w:rsidRPr="002F674D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2F674D" w:rsidRDefault="00596DFF" w:rsidP="002F674D"/>
    <w:sectPr w:rsidR="00596DFF" w:rsidRPr="002F674D" w:rsidSect="002F674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9C"/>
    <w:rsid w:val="002F674D"/>
    <w:rsid w:val="00596DFF"/>
    <w:rsid w:val="006B388C"/>
    <w:rsid w:val="00E9249C"/>
    <w:rsid w:val="00EC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E24C11-2469-48F5-8EBA-96E81F38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2026-05-10T18:59:00Z</dcterms:created>
  <dcterms:modified xsi:type="dcterms:W3CDTF">2026-05-13T13:57:00Z</dcterms:modified>
</cp:coreProperties>
</file>