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3B7D80" w:rsidRDefault="008754BC" w:rsidP="003B7D80">
      <w:r w:rsidRPr="003B7D80">
        <w:rPr>
          <w:bCs/>
          <w:szCs w:val="28"/>
        </w:rPr>
        <w:t xml:space="preserve">Задание 15. (4) </w:t>
      </w:r>
      <w:r w:rsidR="00550E54" w:rsidRPr="003B7D80">
        <w:rPr>
          <w:szCs w:val="28"/>
        </w:rPr>
        <w:t>Два велосипедиста одновременно отправляются в 180-километровый пробег. Первый едет со скоростью на 5 км/ч больше, чем второй, и прибывает к финишу на 3 часа раньше второго. Найдите скорость велосипедиста, пришедшего к финишу первым.</w:t>
      </w:r>
    </w:p>
    <w:sectPr w:rsidR="00AB18EB" w:rsidRPr="003B7D80" w:rsidSect="003B7D8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54"/>
    <w:rsid w:val="000246DF"/>
    <w:rsid w:val="003B7D80"/>
    <w:rsid w:val="00550E54"/>
    <w:rsid w:val="008754BC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55C38-2C76-4E95-B9C9-C4BF9F2D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