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B18EB" w:rsidRPr="002D0A48" w:rsidRDefault="006C51B5" w:rsidP="002D0A48">
      <w:r w:rsidRPr="002D0A48">
        <w:rPr>
          <w:bCs/>
          <w:szCs w:val="28"/>
        </w:rPr>
        <w:t xml:space="preserve">Задание 15. (32) </w:t>
      </w:r>
      <w:r w:rsidR="006A3A41" w:rsidRPr="002D0A48">
        <w:rPr>
          <w:szCs w:val="28"/>
        </w:rPr>
        <w:t>Теплоход проходит по течению реки до пункта назначения 399 км и после стояния возвращается в пункт отправления. Найдите скорость течения реки, если скорость теплохода в неподвижной воде равна 20 км/ч, стоящая длится 2 часа, а в пункт отправления теплоход возвращается через 42 часа после отплытия из него. Ответ дайте в км/ч.</w:t>
      </w:r>
    </w:p>
    <w:sectPr w:rsidR="00AB18EB" w:rsidRPr="002D0A48" w:rsidSect="002D0A48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A41"/>
    <w:rsid w:val="002560DC"/>
    <w:rsid w:val="002D0A48"/>
    <w:rsid w:val="006A3A41"/>
    <w:rsid w:val="006C51B5"/>
    <w:rsid w:val="00AB1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CA661D-5655-4654-AEB8-53942B849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2026-05-10T19:30:00Z</dcterms:created>
  <dcterms:modified xsi:type="dcterms:W3CDTF">2026-05-13T13:58:00Z</dcterms:modified>
</cp:coreProperties>
</file>