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177739" w:rsidRDefault="006D2D10" w:rsidP="00177739">
      <w:r w:rsidRPr="00177739">
        <w:rPr>
          <w:bCs/>
          <w:szCs w:val="28"/>
        </w:rPr>
        <w:t xml:space="preserve">Задание 15. (90) </w:t>
      </w:r>
      <w:r w:rsidR="00FA2EDA" w:rsidRPr="00177739">
        <w:rPr>
          <w:szCs w:val="28"/>
        </w:rPr>
        <w:t>Костя и Руслан выполняют одинаковый тест. Костя отвечает за час на 19 вопросов теста, а Руслан — на 20. Они одновременно начали отвечать на вопросы теста, и Костя закончил свой тест позже Руслана на 9 минут. Сколько вопросов содержит тест?</w:t>
      </w:r>
      <w:r w:rsidR="00FA2EDA" w:rsidRPr="00177739">
        <w:rPr>
          <w:szCs w:val="28"/>
        </w:rPr>
        <w:tab/>
      </w:r>
    </w:p>
    <w:sectPr w:rsidR="00AB18EB" w:rsidRPr="00177739" w:rsidSect="0017773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DA"/>
    <w:rsid w:val="00177739"/>
    <w:rsid w:val="006D2D10"/>
    <w:rsid w:val="00AB18EB"/>
    <w:rsid w:val="00BD3596"/>
    <w:rsid w:val="00F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19D6B7-1B9D-488C-A4A7-AAAC1B25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