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86"/>
        <w:gridCol w:w="1820"/>
      </w:tblGrid>
      <w:tr w:rsidR="00504D2B" w14:paraId="6FCE0F6D" w14:textId="77777777" w:rsidTr="00504D2B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6F51CFC7" w14:textId="77777777" w:rsidR="00504D2B" w:rsidRDefault="00504D2B" w:rsidP="00504D2B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2D2D6D">
              <w:rPr>
                <w:rFonts w:eastAsia="Times New Roman"/>
                <w:bCs/>
                <w:szCs w:val="28"/>
                <w:lang w:eastAsia="ru-RU"/>
              </w:rPr>
              <w:t xml:space="preserve">Задание 17. (18) </w:t>
            </w:r>
          </w:p>
          <w:p w14:paraId="756FE4B9" w14:textId="0F67D33D" w:rsidR="00504D2B" w:rsidRDefault="00504D2B" w:rsidP="00504D2B">
            <w:pPr>
              <w:rPr>
                <w:rFonts w:eastAsia="Times New Roman"/>
                <w:szCs w:val="28"/>
                <w:lang w:eastAsia="ru-RU"/>
              </w:rPr>
            </w:pPr>
            <w:r w:rsidRPr="002D2D6D">
              <w:rPr>
                <w:rFonts w:eastAsia="Times New Roman"/>
                <w:szCs w:val="28"/>
                <w:lang w:eastAsia="ru-RU"/>
              </w:rPr>
              <w:t>Окружность проходит через вершины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</w:t>
            </w:r>
            <w:r w:rsidRPr="002D2D6D">
              <w:rPr>
                <w:rFonts w:eastAsia="Times New Roman"/>
                <w:szCs w:val="28"/>
                <w:lang w:eastAsia="ru-RU"/>
              </w:rPr>
              <w:t> 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</w:t>
            </w:r>
            <w:r w:rsidRPr="002D2D6D">
              <w:rPr>
                <w:rFonts w:eastAsia="Times New Roman"/>
                <w:szCs w:val="28"/>
                <w:lang w:eastAsia="ru-RU"/>
              </w:rPr>
              <w:t> треугольника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2D2D6D">
              <w:rPr>
                <w:rFonts w:eastAsia="Times New Roman"/>
                <w:szCs w:val="28"/>
                <w:lang w:eastAsia="ru-RU"/>
              </w:rPr>
              <w:t> и пересекает его стороны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2D2D6D">
              <w:rPr>
                <w:rFonts w:eastAsia="Times New Roman"/>
                <w:szCs w:val="28"/>
                <w:lang w:eastAsia="ru-RU"/>
              </w:rPr>
              <w:t> 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BC</w:t>
            </w:r>
            <w:r w:rsidRPr="002D2D6D">
              <w:rPr>
                <w:rFonts w:eastAsia="Times New Roman"/>
                <w:szCs w:val="28"/>
                <w:lang w:eastAsia="ru-RU"/>
              </w:rPr>
              <w:t> в</w:t>
            </w:r>
            <w:r w:rsidRPr="00504D2B">
              <w:rPr>
                <w:rFonts w:eastAsia="Times New Roman"/>
                <w:szCs w:val="28"/>
                <w:lang w:eastAsia="ru-RU"/>
              </w:rPr>
              <w:t xml:space="preserve"> </w:t>
            </w:r>
            <w:r w:rsidRPr="002D2D6D">
              <w:rPr>
                <w:rFonts w:eastAsia="Times New Roman"/>
                <w:szCs w:val="28"/>
                <w:lang w:eastAsia="ru-RU"/>
              </w:rPr>
              <w:t>точках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</w:t>
            </w:r>
            <w:r w:rsidRPr="002D2D6D">
              <w:rPr>
                <w:rFonts w:eastAsia="Times New Roman"/>
                <w:szCs w:val="28"/>
                <w:lang w:eastAsia="ru-RU"/>
              </w:rPr>
              <w:t> 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</w:t>
            </w:r>
            <w:r w:rsidRPr="002D2D6D">
              <w:rPr>
                <w:rFonts w:eastAsia="Times New Roman"/>
                <w:szCs w:val="28"/>
                <w:lang w:eastAsia="ru-RU"/>
              </w:rPr>
              <w:t> соответственно. Отрезки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AE</w:t>
            </w:r>
            <w:r w:rsidRPr="002D2D6D">
              <w:rPr>
                <w:rFonts w:eastAsia="Times New Roman"/>
                <w:szCs w:val="28"/>
                <w:lang w:eastAsia="ru-RU"/>
              </w:rPr>
              <w:t> 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CK</w:t>
            </w:r>
            <w:r w:rsidRPr="002D2D6D">
              <w:rPr>
                <w:rFonts w:eastAsia="Times New Roman"/>
                <w:szCs w:val="28"/>
                <w:lang w:eastAsia="ru-RU"/>
              </w:rPr>
              <w:t> перпендикулярны. Найдите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∠KCB</w:t>
            </w:r>
            <w:r w:rsidRPr="002D2D6D">
              <w:rPr>
                <w:rFonts w:eastAsia="Times New Roman"/>
                <w:szCs w:val="28"/>
                <w:lang w:eastAsia="ru-RU"/>
              </w:rPr>
              <w:t>, если 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∠ABC=20</w:t>
            </w:r>
            <w:r w:rsidRPr="002D2D6D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2D2D6D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0A68876" w14:textId="504167C8" w:rsidR="00504D2B" w:rsidRDefault="00504D2B" w:rsidP="002D2D6D">
            <w:pPr>
              <w:rPr>
                <w:rFonts w:eastAsia="Times New Roman"/>
                <w:szCs w:val="28"/>
                <w:lang w:eastAsia="ru-RU"/>
              </w:rPr>
            </w:pPr>
            <w:r w:rsidRPr="002D2D6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153FF58" wp14:editId="5225264C">
                  <wp:simplePos x="0" y="0"/>
                  <wp:positionH relativeFrom="column">
                    <wp:posOffset>339725</wp:posOffset>
                  </wp:positionH>
                  <wp:positionV relativeFrom="paragraph">
                    <wp:posOffset>-1691640</wp:posOffset>
                  </wp:positionV>
                  <wp:extent cx="1047115" cy="1694815"/>
                  <wp:effectExtent l="0" t="0" r="635" b="635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115" cy="169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202C4B5" w14:textId="24C90E96" w:rsidR="00937788" w:rsidRPr="002D2D6D" w:rsidRDefault="00937788" w:rsidP="002D2D6D">
      <w:pPr>
        <w:rPr>
          <w:rFonts w:eastAsia="Times New Roman"/>
          <w:szCs w:val="28"/>
          <w:lang w:eastAsia="ru-RU"/>
        </w:rPr>
      </w:pPr>
    </w:p>
    <w:p w14:paraId="7F4125CC" w14:textId="07EA89AC" w:rsidR="00901AA6" w:rsidRPr="002D2D6D" w:rsidRDefault="00901AA6" w:rsidP="002D2D6D"/>
    <w:sectPr w:rsidR="00901AA6" w:rsidRPr="002D2D6D" w:rsidSect="002D2D6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788"/>
    <w:rsid w:val="002D2D6D"/>
    <w:rsid w:val="00504D2B"/>
    <w:rsid w:val="00566353"/>
    <w:rsid w:val="005D3B82"/>
    <w:rsid w:val="007B32AE"/>
    <w:rsid w:val="00901AA6"/>
    <w:rsid w:val="0093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10B3"/>
  <w15:chartTrackingRefBased/>
  <w15:docId w15:val="{820396ED-7DF9-461A-8585-D28E3E036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04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2026-05-14T11:32:00Z</dcterms:modified>
</cp:coreProperties>
</file>