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1D3BEE" w:rsidRDefault="00F66FC1" w:rsidP="001D3BEE">
      <w:r w:rsidRPr="001D3BEE">
        <w:rPr>
          <w:rFonts w:eastAsia="Times New Roman"/>
          <w:bCs/>
          <w:szCs w:val="28"/>
          <w:lang w:eastAsia="ru-RU"/>
        </w:rPr>
        <w:t xml:space="preserve">Задание 17. (22) </w:t>
      </w:r>
      <w:r w:rsidR="00B568D5" w:rsidRPr="001D3BEE">
        <w:rPr>
          <w:rFonts w:eastAsia="Times New Roman"/>
          <w:szCs w:val="28"/>
          <w:lang w:eastAsia="ru-RU"/>
        </w:rPr>
        <w:t>Основания трапеции равны </w:t>
      </w:r>
      <w:r w:rsidR="00B568D5" w:rsidRPr="001D3BEE">
        <w:rPr>
          <w:rFonts w:eastAsia="Times New Roman"/>
          <w:szCs w:val="28"/>
          <w:bdr w:val="none" w:sz="0" w:space="0" w:color="auto" w:frame="1"/>
          <w:lang w:eastAsia="ru-RU"/>
        </w:rPr>
        <w:t>4</w:t>
      </w:r>
      <w:r w:rsidR="00B568D5" w:rsidRPr="001D3BEE">
        <w:rPr>
          <w:rFonts w:eastAsia="Times New Roman"/>
          <w:szCs w:val="28"/>
          <w:lang w:eastAsia="ru-RU"/>
        </w:rPr>
        <w:t> и 9. Найдите отрезок, соединяющий середины диагоналей трапеции.</w:t>
      </w:r>
    </w:p>
    <w:sectPr w:rsidR="00901AA6" w:rsidRPr="001D3BEE" w:rsidSect="001D3BE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D5"/>
    <w:rsid w:val="001D3BEE"/>
    <w:rsid w:val="003C7B20"/>
    <w:rsid w:val="00901AA6"/>
    <w:rsid w:val="00B568D5"/>
    <w:rsid w:val="00F6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3E38BC-2EDC-4B4D-BE39-CEA46DA9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2026-05-13T13:59:00Z</dcterms:modified>
</cp:coreProperties>
</file>