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9A5E8" w14:textId="77777777" w:rsidR="00F40B24" w:rsidRPr="008B4C48" w:rsidRDefault="00977B4E" w:rsidP="008B4C48">
      <w:r w:rsidRPr="008B4C48">
        <w:rPr>
          <w:rFonts w:eastAsia="Times New Roman"/>
          <w:bCs/>
          <w:szCs w:val="28"/>
          <w:lang w:eastAsia="ru-RU"/>
        </w:rPr>
        <w:t xml:space="preserve">Задание 18. (74) </w:t>
      </w:r>
      <w:r w:rsidR="003D4A05" w:rsidRPr="008B4C48">
        <w:rPr>
          <w:rFonts w:eastAsia="Times New Roman"/>
          <w:szCs w:val="28"/>
          <w:lang w:eastAsia="ru-RU"/>
        </w:rPr>
        <w:t>Докажите, что медиана треугольника делит его на два треугольника, площади которых равны между собой.</w:t>
      </w:r>
    </w:p>
    <w:sectPr w:rsidR="00F40B24" w:rsidRPr="008B4C48" w:rsidSect="008B4C48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05"/>
    <w:rsid w:val="003207D6"/>
    <w:rsid w:val="003D4A05"/>
    <w:rsid w:val="008B4C48"/>
    <w:rsid w:val="00977B4E"/>
    <w:rsid w:val="00DA3059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16A20"/>
  <w15:chartTrackingRefBased/>
  <w15:docId w15:val="{8EFC6AEB-4BF4-42E7-AE06-F9305F1D6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2026-05-10T20:09:00Z</dcterms:created>
  <dcterms:modified xsi:type="dcterms:W3CDTF">2026-05-13T13:59:00Z</dcterms:modified>
</cp:coreProperties>
</file>