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5346"/>
      </w:tblGrid>
      <w:tr w:rsidR="006D74D8" w14:paraId="01A9D8F6" w14:textId="77777777" w:rsidTr="006D74D8">
        <w:tc>
          <w:tcPr>
            <w:tcW w:w="2381" w:type="pct"/>
            <w:shd w:val="clear" w:color="auto" w:fill="auto"/>
            <w:tcMar>
              <w:left w:w="85" w:type="dxa"/>
              <w:right w:w="85" w:type="dxa"/>
            </w:tcMar>
          </w:tcPr>
          <w:p w14:paraId="11CF3029" w14:textId="6BF4FDC0" w:rsidR="006D74D8" w:rsidRDefault="006D74D8" w:rsidP="006D74D8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E7142F">
              <w:rPr>
                <w:bCs/>
                <w:szCs w:val="28"/>
              </w:rPr>
              <w:t xml:space="preserve">Задание 2. (88) </w:t>
            </w:r>
            <w:r w:rsidRPr="00E7142F">
              <w:rPr>
                <w:szCs w:val="28"/>
              </w:rPr>
              <w:t>На рисунке жирными точками показана цена олова на момент закрытия биржевых торгов во все рабочие дни с 10 по 26 ноября 2008 года. По горизонтали указываются числа месяца, по вертикали — цена тонны олова в долларах США. Для наглядности жирные точки на рисунке соединены линией. Определите по рисунку, какого числа цена олова на момент закрытия торгов впервые составила 15 150 долларов США за тонну.</w:t>
            </w:r>
          </w:p>
        </w:tc>
        <w:tc>
          <w:tcPr>
            <w:tcW w:w="2619" w:type="pct"/>
            <w:shd w:val="clear" w:color="auto" w:fill="auto"/>
            <w:tcMar>
              <w:left w:w="85" w:type="dxa"/>
              <w:right w:w="85" w:type="dxa"/>
            </w:tcMar>
          </w:tcPr>
          <w:p w14:paraId="5477594E" w14:textId="4AEC01AD" w:rsidR="006D74D8" w:rsidRDefault="006D74D8" w:rsidP="006D74D8">
            <w:pPr>
              <w:pStyle w:val="ds-markdown-paragraph"/>
              <w:spacing w:before="0" w:beforeAutospacing="0" w:after="0" w:afterAutospacing="0"/>
              <w:jc w:val="right"/>
              <w:rPr>
                <w:szCs w:val="28"/>
              </w:rPr>
            </w:pPr>
            <w:r w:rsidRPr="00E7142F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39715CC" wp14:editId="1F78544D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-2073910</wp:posOffset>
                  </wp:positionV>
                  <wp:extent cx="3362325" cy="1700530"/>
                  <wp:effectExtent l="0" t="0" r="0" b="0"/>
                  <wp:wrapSquare wrapText="bothSides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EAF3BD5" w14:textId="71224973" w:rsidR="00A126F6" w:rsidRPr="00E7142F" w:rsidRDefault="00A126F6" w:rsidP="00E7142F"/>
    <w:sectPr w:rsidR="00A126F6" w:rsidRPr="00E7142F" w:rsidSect="00E7142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BA"/>
    <w:rsid w:val="00283BBA"/>
    <w:rsid w:val="0037536D"/>
    <w:rsid w:val="00412F22"/>
    <w:rsid w:val="006D74D8"/>
    <w:rsid w:val="008B0912"/>
    <w:rsid w:val="00A126F6"/>
    <w:rsid w:val="00E7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DCE5F"/>
  <w15:chartTrackingRefBased/>
  <w15:docId w15:val="{FB05B1B8-0855-4804-A0D7-BE3E9E89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83BBA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6D7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2026-05-10T14:52:00Z</dcterms:created>
  <dcterms:modified xsi:type="dcterms:W3CDTF">2026-05-14T14:48:00Z</dcterms:modified>
</cp:coreProperties>
</file>