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835"/>
      </w:tblGrid>
      <w:tr w:rsidR="00C10467" w14:paraId="51FADCF4" w14:textId="77777777" w:rsidTr="00C10467">
        <w:tc>
          <w:tcPr>
            <w:tcW w:w="3611" w:type="pct"/>
            <w:shd w:val="clear" w:color="auto" w:fill="auto"/>
            <w:tcMar>
              <w:left w:w="85" w:type="dxa"/>
              <w:right w:w="85" w:type="dxa"/>
            </w:tcMar>
          </w:tcPr>
          <w:p w14:paraId="4AD8CED2" w14:textId="77777777" w:rsidR="00C10467" w:rsidRDefault="00C10467" w:rsidP="00311C59">
            <w:pPr>
              <w:pStyle w:val="ds-markdown-paragraph"/>
              <w:spacing w:before="0" w:after="0" w:afterAutospacing="0"/>
              <w:ind w:left="-90"/>
              <w:rPr>
                <w:bCs/>
                <w:szCs w:val="28"/>
              </w:rPr>
            </w:pPr>
            <w:r w:rsidRPr="001318FC">
              <w:rPr>
                <w:bCs/>
                <w:szCs w:val="28"/>
              </w:rPr>
              <w:t xml:space="preserve">Задание 12. (96) </w:t>
            </w:r>
          </w:p>
          <w:p w14:paraId="1FFB5D9A" w14:textId="2418148B" w:rsidR="00C10467" w:rsidRPr="001318FC" w:rsidRDefault="00C10467" w:rsidP="00311C59">
            <w:pPr>
              <w:pStyle w:val="ds-markdown-paragraph"/>
              <w:spacing w:before="0" w:after="0" w:afterAutospacing="0"/>
              <w:ind w:left="-90"/>
              <w:rPr>
                <w:szCs w:val="28"/>
              </w:rPr>
            </w:pPr>
            <w:r w:rsidRPr="001318FC">
              <w:rPr>
                <w:szCs w:val="28"/>
              </w:rPr>
              <w:t xml:space="preserve">Найдите площадь треугольника </w:t>
            </w:r>
            <w:r w:rsidRPr="001318FC">
              <w:rPr>
                <w:szCs w:val="28"/>
                <w:lang w:val="en-US"/>
              </w:rPr>
              <w:t>ABC</w:t>
            </w:r>
            <w:r w:rsidRPr="001318FC">
              <w:rPr>
                <w:szCs w:val="28"/>
              </w:rPr>
              <w:t>, изображённого на рисунке.</w:t>
            </w:r>
          </w:p>
          <w:p w14:paraId="7F2E6EEA" w14:textId="77777777" w:rsidR="00C10467" w:rsidRDefault="00C10467" w:rsidP="00C10467"/>
        </w:tc>
        <w:tc>
          <w:tcPr>
            <w:tcW w:w="138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3620231" w14:textId="492A7EDA" w:rsidR="00C10467" w:rsidRDefault="00C10467" w:rsidP="001318FC">
            <w:r w:rsidRPr="001318FC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429213" wp14:editId="70AF587A">
                  <wp:simplePos x="0" y="0"/>
                  <wp:positionH relativeFrom="column">
                    <wp:posOffset>-1749425</wp:posOffset>
                  </wp:positionH>
                  <wp:positionV relativeFrom="paragraph">
                    <wp:posOffset>-1270</wp:posOffset>
                  </wp:positionV>
                  <wp:extent cx="1638300" cy="1376680"/>
                  <wp:effectExtent l="0" t="0" r="0" b="0"/>
                  <wp:wrapSquare wrapText="bothSides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DA20B9" w14:textId="3267CBF0" w:rsidR="00933790" w:rsidRPr="001318FC" w:rsidRDefault="00933790" w:rsidP="001318FC"/>
    <w:sectPr w:rsidR="00933790" w:rsidRPr="001318FC" w:rsidSect="001318F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5B"/>
    <w:rsid w:val="0008335B"/>
    <w:rsid w:val="001318FC"/>
    <w:rsid w:val="00311C59"/>
    <w:rsid w:val="00933790"/>
    <w:rsid w:val="00B808F1"/>
    <w:rsid w:val="00B91812"/>
    <w:rsid w:val="00C1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77E7"/>
  <w15:chartTrackingRefBased/>
  <w15:docId w15:val="{3498EE51-AC15-42AA-A4AE-7EDE6C57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8335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C10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2026-05-14T12:57:00Z</dcterms:modified>
</cp:coreProperties>
</file>