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-106" w:type="dxa"/>
        <w:tblLook w:val="01E0"/>
      </w:tblPr>
      <w:tblGrid>
        <w:gridCol w:w="4785"/>
        <w:gridCol w:w="4786"/>
      </w:tblGrid>
      <w:tr w:rsidR="007C5C85">
        <w:trPr>
          <w:trHeight w:val="1150"/>
        </w:trPr>
        <w:tc>
          <w:tcPr>
            <w:tcW w:w="4785" w:type="dxa"/>
          </w:tcPr>
          <w:p w:rsidR="007C5C85" w:rsidRPr="00835E0E" w:rsidRDefault="007C5C85" w:rsidP="00835E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5E0E">
              <w:rPr>
                <w:rFonts w:ascii="Times New Roman" w:hAnsi="Times New Roman" w:cs="Times New Roman"/>
                <w:sz w:val="28"/>
                <w:szCs w:val="28"/>
              </w:rPr>
              <w:t>ФИНАНСОВЫЙ УНИВЕРСИТЕТ</w:t>
            </w:r>
          </w:p>
          <w:p w:rsidR="007C5C85" w:rsidRPr="00835E0E" w:rsidRDefault="007C5C85" w:rsidP="00835E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5E0E">
              <w:rPr>
                <w:rFonts w:ascii="Times New Roman" w:hAnsi="Times New Roman" w:cs="Times New Roman"/>
                <w:sz w:val="28"/>
                <w:szCs w:val="28"/>
              </w:rPr>
              <w:t xml:space="preserve">Челябинский филиал       </w:t>
            </w:r>
          </w:p>
          <w:p w:rsidR="007C5C85" w:rsidRDefault="007C5C85" w:rsidP="00835E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C5C85" w:rsidRDefault="007C5C85" w:rsidP="00835E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5E0E">
              <w:rPr>
                <w:rFonts w:ascii="Times New Roman" w:hAnsi="Times New Roman" w:cs="Times New Roman"/>
                <w:sz w:val="28"/>
                <w:szCs w:val="28"/>
              </w:rPr>
              <w:t xml:space="preserve">КАФЕДРА </w:t>
            </w:r>
          </w:p>
          <w:p w:rsidR="007C5C85" w:rsidRPr="00835E0E" w:rsidRDefault="007C5C85" w:rsidP="00835E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5E0E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="00246C08">
              <w:rPr>
                <w:rFonts w:ascii="Times New Roman" w:hAnsi="Times New Roman" w:cs="Times New Roman"/>
                <w:sz w:val="28"/>
                <w:szCs w:val="28"/>
              </w:rPr>
              <w:t>Математика  и информатика</w:t>
            </w:r>
            <w:r w:rsidRPr="00835E0E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4786" w:type="dxa"/>
          </w:tcPr>
          <w:p w:rsidR="007C5C85" w:rsidRPr="00835E0E" w:rsidRDefault="007C5C85" w:rsidP="00835E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5E0E">
              <w:rPr>
                <w:rFonts w:ascii="Times New Roman" w:hAnsi="Times New Roman" w:cs="Times New Roman"/>
                <w:sz w:val="28"/>
                <w:szCs w:val="28"/>
              </w:rPr>
              <w:t>УТВЕРЖДАЮ:</w:t>
            </w:r>
          </w:p>
          <w:p w:rsidR="007C5C85" w:rsidRPr="00835E0E" w:rsidRDefault="007C5C85" w:rsidP="00835E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5E0E">
              <w:rPr>
                <w:rFonts w:ascii="Times New Roman" w:hAnsi="Times New Roman" w:cs="Times New Roman"/>
                <w:sz w:val="24"/>
                <w:szCs w:val="24"/>
              </w:rPr>
              <w:t>Руководитель выпускной</w:t>
            </w:r>
          </w:p>
          <w:p w:rsidR="007C5C85" w:rsidRPr="00835E0E" w:rsidRDefault="007C5C85" w:rsidP="00835E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5E0E">
              <w:rPr>
                <w:rFonts w:ascii="Times New Roman" w:hAnsi="Times New Roman" w:cs="Times New Roman"/>
                <w:sz w:val="24"/>
                <w:szCs w:val="24"/>
              </w:rPr>
              <w:t>квалификационной (дипломной) работы</w:t>
            </w:r>
          </w:p>
          <w:p w:rsidR="007C5C85" w:rsidRPr="00835E0E" w:rsidRDefault="007C5C85" w:rsidP="00835E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5E0E">
              <w:rPr>
                <w:rFonts w:ascii="Times New Roman" w:hAnsi="Times New Roman" w:cs="Times New Roman"/>
                <w:sz w:val="24"/>
                <w:szCs w:val="24"/>
              </w:rPr>
              <w:t>______________________</w:t>
            </w:r>
          </w:p>
          <w:p w:rsidR="007C5C85" w:rsidRPr="00835E0E" w:rsidRDefault="007C5C85" w:rsidP="00835E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5C85" w:rsidRPr="00835E0E" w:rsidRDefault="007C5C85" w:rsidP="00835E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5E0E">
              <w:rPr>
                <w:rFonts w:ascii="Times New Roman" w:hAnsi="Times New Roman" w:cs="Times New Roman"/>
                <w:sz w:val="24"/>
                <w:szCs w:val="24"/>
              </w:rPr>
              <w:t>«____»________________201</w:t>
            </w:r>
            <w:r w:rsidR="00823F2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835E0E">
              <w:rPr>
                <w:rFonts w:ascii="Times New Roman" w:hAnsi="Times New Roman" w:cs="Times New Roman"/>
                <w:sz w:val="24"/>
                <w:szCs w:val="24"/>
              </w:rPr>
              <w:t xml:space="preserve"> г</w:t>
            </w:r>
          </w:p>
          <w:p w:rsidR="007C5C85" w:rsidRPr="00835E0E" w:rsidRDefault="007C5C85" w:rsidP="00835E0E">
            <w:pPr>
              <w:tabs>
                <w:tab w:val="left" w:pos="60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:rsidR="007C5C85" w:rsidRDefault="007C5C85" w:rsidP="00BC53EC">
      <w:pPr>
        <w:ind w:left="-630"/>
        <w:rPr>
          <w:rFonts w:ascii="Times New Roman" w:hAnsi="Times New Roman" w:cs="Times New Roman"/>
          <w:b/>
          <w:bCs/>
          <w:sz w:val="28"/>
          <w:szCs w:val="28"/>
        </w:rPr>
      </w:pPr>
    </w:p>
    <w:p w:rsidR="007C5C85" w:rsidRDefault="007C5C85" w:rsidP="00BC53EC">
      <w:pPr>
        <w:ind w:left="-630"/>
        <w:rPr>
          <w:rFonts w:ascii="Times New Roman" w:hAnsi="Times New Roman" w:cs="Times New Roman"/>
          <w:b/>
          <w:bCs/>
          <w:sz w:val="28"/>
          <w:szCs w:val="28"/>
        </w:rPr>
      </w:pPr>
    </w:p>
    <w:p w:rsidR="007C5C85" w:rsidRDefault="007C5C85" w:rsidP="00BC53EC">
      <w:pPr>
        <w:spacing w:after="0" w:line="360" w:lineRule="auto"/>
        <w:ind w:left="-63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:rsidR="007C5C85" w:rsidRDefault="007C5C85" w:rsidP="00BC53EC">
      <w:pPr>
        <w:spacing w:after="0" w:line="360" w:lineRule="auto"/>
        <w:ind w:left="-630"/>
        <w:jc w:val="center"/>
        <w:rPr>
          <w:rFonts w:ascii="Times New Roman" w:hAnsi="Times New Roman" w:cs="Times New Roman"/>
          <w:sz w:val="28"/>
          <w:szCs w:val="28"/>
        </w:rPr>
      </w:pPr>
      <w:r w:rsidRPr="0099735F">
        <w:rPr>
          <w:rFonts w:ascii="Times New Roman" w:hAnsi="Times New Roman" w:cs="Times New Roman"/>
          <w:sz w:val="28"/>
          <w:szCs w:val="28"/>
        </w:rPr>
        <w:t>на выпускную</w:t>
      </w:r>
      <w:r w:rsidRPr="00185D66">
        <w:rPr>
          <w:rFonts w:ascii="Times New Roman" w:hAnsi="Times New Roman" w:cs="Times New Roman"/>
          <w:sz w:val="28"/>
          <w:szCs w:val="28"/>
        </w:rPr>
        <w:t xml:space="preserve"> квалификационную (дипломную) работу</w:t>
      </w:r>
    </w:p>
    <w:p w:rsidR="007C5C85" w:rsidRDefault="007C5C85" w:rsidP="00BC53EC">
      <w:pPr>
        <w:spacing w:after="0" w:line="360" w:lineRule="auto"/>
        <w:ind w:left="-630"/>
        <w:jc w:val="center"/>
        <w:rPr>
          <w:rFonts w:ascii="Times New Roman" w:hAnsi="Times New Roman" w:cs="Times New Roman"/>
          <w:sz w:val="28"/>
          <w:szCs w:val="28"/>
        </w:rPr>
      </w:pPr>
    </w:p>
    <w:p w:rsidR="007C5C85" w:rsidRPr="00185D66" w:rsidRDefault="007C5C85" w:rsidP="00BC53EC">
      <w:pPr>
        <w:spacing w:after="0" w:line="360" w:lineRule="auto"/>
        <w:ind w:left="-630"/>
        <w:jc w:val="center"/>
        <w:rPr>
          <w:rFonts w:ascii="Times New Roman" w:hAnsi="Times New Roman" w:cs="Times New Roman"/>
          <w:sz w:val="28"/>
          <w:szCs w:val="28"/>
        </w:rPr>
      </w:pPr>
    </w:p>
    <w:p w:rsidR="007C5C85" w:rsidRPr="000526D1" w:rsidRDefault="007C5C85" w:rsidP="00BF4547">
      <w:pPr>
        <w:spacing w:after="0" w:line="360" w:lineRule="auto"/>
        <w:ind w:left="-630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>студенту</w:t>
      </w:r>
      <w:r w:rsidR="000526D1">
        <w:rPr>
          <w:rFonts w:ascii="Times New Roman" w:hAnsi="Times New Roman" w:cs="Times New Roman"/>
          <w:sz w:val="28"/>
          <w:szCs w:val="28"/>
        </w:rPr>
        <w:t>:</w:t>
      </w:r>
      <w:r w:rsidR="000526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A395F">
        <w:rPr>
          <w:rFonts w:ascii="Times New Roman" w:hAnsi="Times New Roman" w:cs="Times New Roman"/>
          <w:sz w:val="28"/>
          <w:szCs w:val="28"/>
          <w:u w:val="single"/>
        </w:rPr>
        <w:t>Темникову</w:t>
      </w:r>
      <w:proofErr w:type="spellEnd"/>
      <w:r w:rsidR="008A395F">
        <w:rPr>
          <w:rFonts w:ascii="Times New Roman" w:hAnsi="Times New Roman" w:cs="Times New Roman"/>
          <w:sz w:val="28"/>
          <w:szCs w:val="28"/>
          <w:u w:val="single"/>
        </w:rPr>
        <w:t xml:space="preserve"> Андрею Владимировичу</w:t>
      </w:r>
    </w:p>
    <w:p w:rsidR="000526D1" w:rsidRDefault="007C5C85" w:rsidP="000526D1">
      <w:pPr>
        <w:spacing w:after="0" w:line="360" w:lineRule="auto"/>
        <w:ind w:left="-63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Тема дипломной работы</w:t>
      </w:r>
      <w:r w:rsidR="000526D1">
        <w:rPr>
          <w:rFonts w:ascii="Times New Roman" w:hAnsi="Times New Roman" w:cs="Times New Roman"/>
          <w:sz w:val="28"/>
          <w:szCs w:val="28"/>
        </w:rPr>
        <w:t xml:space="preserve">: </w:t>
      </w:r>
      <w:r w:rsidR="008A395F" w:rsidRPr="000F259B">
        <w:rPr>
          <w:rFonts w:ascii="Times New Roman" w:hAnsi="Times New Roman" w:cs="Times New Roman"/>
          <w:sz w:val="28"/>
          <w:szCs w:val="28"/>
          <w:u w:val="single"/>
        </w:rPr>
        <w:t>Р</w:t>
      </w:r>
      <w:r w:rsidR="008A395F" w:rsidRPr="008A395F">
        <w:rPr>
          <w:rFonts w:ascii="Times New Roman" w:hAnsi="Times New Roman" w:cs="Times New Roman"/>
          <w:sz w:val="28"/>
          <w:szCs w:val="28"/>
          <w:u w:val="single"/>
        </w:rPr>
        <w:t>азработка информационного обеспечения для систем управления жизненным циклом продукции на промышленном предприятии</w:t>
      </w:r>
    </w:p>
    <w:p w:rsidR="000526D1" w:rsidRPr="000526D1" w:rsidRDefault="007C5C85" w:rsidP="000526D1">
      <w:pPr>
        <w:spacing w:after="0" w:line="360" w:lineRule="auto"/>
        <w:ind w:left="-63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закреплена приказом директора Челябинского филиала </w:t>
      </w:r>
      <w:r w:rsidR="00246C08">
        <w:rPr>
          <w:rFonts w:ascii="Times New Roman" w:hAnsi="Times New Roman" w:cs="Times New Roman"/>
          <w:sz w:val="28"/>
          <w:szCs w:val="28"/>
        </w:rPr>
        <w:t>Финансово</w:t>
      </w:r>
      <w:r w:rsidR="008A395F">
        <w:rPr>
          <w:rFonts w:ascii="Times New Roman" w:hAnsi="Times New Roman" w:cs="Times New Roman"/>
          <w:sz w:val="28"/>
          <w:szCs w:val="28"/>
        </w:rPr>
        <w:t xml:space="preserve">го университета от «05» октября </w:t>
      </w:r>
      <w:r w:rsidR="00246C08">
        <w:rPr>
          <w:rFonts w:ascii="Times New Roman" w:hAnsi="Times New Roman" w:cs="Times New Roman"/>
          <w:sz w:val="28"/>
          <w:szCs w:val="28"/>
        </w:rPr>
        <w:t>2015</w:t>
      </w:r>
      <w:r w:rsidR="008A39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г. </w:t>
      </w:r>
      <w:r w:rsidRPr="006F3D4A">
        <w:rPr>
          <w:rFonts w:ascii="Times New Roman" w:hAnsi="Times New Roman" w:cs="Times New Roman"/>
          <w:b/>
          <w:bCs/>
          <w:sz w:val="28"/>
          <w:szCs w:val="28"/>
        </w:rPr>
        <w:t>№</w:t>
      </w:r>
      <w:r w:rsidR="00246C08">
        <w:rPr>
          <w:rFonts w:ascii="Times New Roman" w:hAnsi="Times New Roman" w:cs="Times New Roman"/>
          <w:sz w:val="28"/>
          <w:szCs w:val="28"/>
        </w:rPr>
        <w:t xml:space="preserve"> 252/у</w:t>
      </w:r>
    </w:p>
    <w:p w:rsidR="000526D1" w:rsidRPr="000526D1" w:rsidRDefault="007C5C85" w:rsidP="000526D1">
      <w:pPr>
        <w:spacing w:after="0" w:line="360" w:lineRule="auto"/>
        <w:ind w:left="-63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Целевая установка</w:t>
      </w:r>
      <w:r w:rsidR="000526D1">
        <w:rPr>
          <w:rFonts w:ascii="Times New Roman" w:hAnsi="Times New Roman" w:cs="Times New Roman"/>
          <w:sz w:val="28"/>
          <w:szCs w:val="28"/>
        </w:rPr>
        <w:t xml:space="preserve">: </w:t>
      </w:r>
      <w:r w:rsidR="000526D1" w:rsidRPr="000526D1">
        <w:rPr>
          <w:rFonts w:ascii="Times New Roman" w:hAnsi="Times New Roman" w:cs="Times New Roman"/>
          <w:sz w:val="28"/>
          <w:szCs w:val="28"/>
          <w:u w:val="single"/>
        </w:rPr>
        <w:t>сбор и обработка информации для выполнения выпускной квалификационной работы: «</w:t>
      </w:r>
      <w:r w:rsidR="008A395F" w:rsidRPr="008A395F">
        <w:rPr>
          <w:rFonts w:ascii="Times New Roman" w:hAnsi="Times New Roman" w:cs="Times New Roman"/>
          <w:sz w:val="28"/>
          <w:szCs w:val="28"/>
          <w:u w:val="single"/>
        </w:rPr>
        <w:t>Разработка информационного обеспечения для систем управления жизненным циклом продукции на промышленном предприятии</w:t>
      </w:r>
      <w:r w:rsidR="000526D1" w:rsidRPr="000526D1">
        <w:rPr>
          <w:rFonts w:ascii="Times New Roman" w:hAnsi="Times New Roman" w:cs="Times New Roman"/>
          <w:sz w:val="28"/>
          <w:szCs w:val="28"/>
          <w:u w:val="single"/>
        </w:rPr>
        <w:t>».</w:t>
      </w:r>
    </w:p>
    <w:p w:rsidR="007C5C85" w:rsidRDefault="007C5C85" w:rsidP="008A395F">
      <w:pPr>
        <w:spacing w:after="0" w:line="360" w:lineRule="auto"/>
        <w:ind w:left="-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вопросы, подлежащие разработке (исследованию):</w:t>
      </w:r>
    </w:p>
    <w:p w:rsidR="007C5C85" w:rsidRPr="000526D1" w:rsidRDefault="000526D1" w:rsidP="008A395F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Теоретические основы </w:t>
      </w:r>
      <w:r w:rsidR="008A395F">
        <w:rPr>
          <w:rFonts w:ascii="Times New Roman" w:hAnsi="Times New Roman" w:cs="Times New Roman"/>
          <w:sz w:val="28"/>
          <w:szCs w:val="28"/>
        </w:rPr>
        <w:t>разработки информационного обеспечения для систем управления жизненным циклом продукции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7C5C85" w:rsidRDefault="000526D1" w:rsidP="008A395F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Исследование проблем и их последствий в рамках </w:t>
      </w:r>
      <w:r w:rsidR="00B700D4">
        <w:rPr>
          <w:rFonts w:ascii="Times New Roman" w:hAnsi="Times New Roman" w:cs="Times New Roman"/>
          <w:sz w:val="28"/>
          <w:szCs w:val="28"/>
        </w:rPr>
        <w:t>функционирования информационного обеспечения для систем управления жизненным циклом продукции;</w:t>
      </w:r>
    </w:p>
    <w:p w:rsidR="007C5C85" w:rsidRDefault="000526D1" w:rsidP="002477E5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77E5">
        <w:rPr>
          <w:rFonts w:ascii="Times New Roman" w:hAnsi="Times New Roman" w:cs="Times New Roman"/>
          <w:sz w:val="28"/>
          <w:szCs w:val="28"/>
        </w:rPr>
        <w:t xml:space="preserve">Разработка рекомендаций по </w:t>
      </w:r>
      <w:r w:rsidR="002477E5">
        <w:rPr>
          <w:rFonts w:ascii="Times New Roman" w:hAnsi="Times New Roman" w:cs="Times New Roman"/>
          <w:sz w:val="28"/>
          <w:szCs w:val="28"/>
        </w:rPr>
        <w:t xml:space="preserve">разработке и </w:t>
      </w:r>
      <w:r w:rsidRPr="002477E5">
        <w:rPr>
          <w:rFonts w:ascii="Times New Roman" w:hAnsi="Times New Roman" w:cs="Times New Roman"/>
          <w:sz w:val="28"/>
          <w:szCs w:val="28"/>
        </w:rPr>
        <w:t xml:space="preserve">совершенствованию </w:t>
      </w:r>
      <w:r w:rsidR="002477E5">
        <w:rPr>
          <w:rFonts w:ascii="Times New Roman" w:hAnsi="Times New Roman" w:cs="Times New Roman"/>
          <w:sz w:val="28"/>
          <w:szCs w:val="28"/>
        </w:rPr>
        <w:t>информационного обеспечения для систем управления жизненным циклом продукции;</w:t>
      </w:r>
    </w:p>
    <w:p w:rsidR="002477E5" w:rsidRPr="002477E5" w:rsidRDefault="002477E5" w:rsidP="002477E5">
      <w:pPr>
        <w:pStyle w:val="a3"/>
        <w:spacing w:after="0" w:line="360" w:lineRule="auto"/>
        <w:ind w:left="-270"/>
        <w:jc w:val="both"/>
        <w:rPr>
          <w:rFonts w:ascii="Times New Roman" w:hAnsi="Times New Roman" w:cs="Times New Roman"/>
          <w:sz w:val="28"/>
          <w:szCs w:val="28"/>
        </w:rPr>
      </w:pPr>
    </w:p>
    <w:p w:rsidR="007C5C85" w:rsidRDefault="007C5C85" w:rsidP="002477E5">
      <w:pPr>
        <w:spacing w:after="0" w:line="240" w:lineRule="auto"/>
        <w:ind w:left="-634" w:firstLine="1343"/>
        <w:jc w:val="both"/>
        <w:rPr>
          <w:rFonts w:ascii="Times New Roman" w:hAnsi="Times New Roman" w:cs="Times New Roman"/>
          <w:sz w:val="28"/>
          <w:szCs w:val="28"/>
        </w:rPr>
      </w:pPr>
      <w:r w:rsidRPr="00376699">
        <w:rPr>
          <w:rFonts w:ascii="Times New Roman" w:hAnsi="Times New Roman" w:cs="Times New Roman"/>
          <w:sz w:val="28"/>
          <w:szCs w:val="28"/>
        </w:rPr>
        <w:lastRenderedPageBreak/>
        <w:t>Основная литература</w:t>
      </w:r>
      <w:r w:rsidR="000526D1" w:rsidRPr="00376699">
        <w:rPr>
          <w:rFonts w:ascii="Times New Roman" w:hAnsi="Times New Roman" w:cs="Times New Roman"/>
          <w:sz w:val="28"/>
          <w:szCs w:val="28"/>
        </w:rPr>
        <w:t>:</w:t>
      </w:r>
    </w:p>
    <w:p w:rsidR="002477E5" w:rsidRPr="00376699" w:rsidRDefault="002477E5" w:rsidP="002477E5">
      <w:pPr>
        <w:spacing w:after="0" w:line="240" w:lineRule="auto"/>
        <w:ind w:left="-634" w:firstLine="1343"/>
        <w:jc w:val="both"/>
        <w:rPr>
          <w:rFonts w:ascii="Times New Roman" w:hAnsi="Times New Roman" w:cs="Times New Roman"/>
          <w:sz w:val="28"/>
          <w:szCs w:val="28"/>
        </w:rPr>
      </w:pPr>
    </w:p>
    <w:p w:rsidR="00BF4547" w:rsidRPr="00BF4547" w:rsidRDefault="00BF4547" w:rsidP="00BF4547">
      <w:pPr>
        <w:widowControl w:val="0"/>
        <w:numPr>
          <w:ilvl w:val="0"/>
          <w:numId w:val="2"/>
        </w:numPr>
        <w:tabs>
          <w:tab w:val="left" w:pos="357"/>
          <w:tab w:val="left" w:pos="601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F4547">
        <w:rPr>
          <w:rFonts w:ascii="Times New Roman" w:hAnsi="Times New Roman" w:cs="Times New Roman"/>
          <w:color w:val="000000"/>
          <w:sz w:val="28"/>
          <w:szCs w:val="28"/>
        </w:rPr>
        <w:t>ГОСТ 2.001-93 «ЕСКД. Общие положения» — М.: Изд-во стандартов, 1993 г.</w:t>
      </w:r>
    </w:p>
    <w:p w:rsidR="00BF4547" w:rsidRPr="00BF4547" w:rsidRDefault="00BF4547" w:rsidP="00BF4547">
      <w:pPr>
        <w:widowControl w:val="0"/>
        <w:numPr>
          <w:ilvl w:val="0"/>
          <w:numId w:val="2"/>
        </w:numPr>
        <w:tabs>
          <w:tab w:val="left" w:pos="357"/>
          <w:tab w:val="left" w:pos="601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F4547">
        <w:rPr>
          <w:rFonts w:ascii="Times New Roman" w:hAnsi="Times New Roman" w:cs="Times New Roman"/>
          <w:color w:val="000000"/>
          <w:sz w:val="28"/>
          <w:szCs w:val="28"/>
        </w:rPr>
        <w:t>ГОСТ 2.503-2013 «ЕСКД. Внесение изменений» — М.: Изд-во стандартов, 2013 г.</w:t>
      </w:r>
    </w:p>
    <w:p w:rsidR="00BF4547" w:rsidRPr="00BF4547" w:rsidRDefault="00BF4547" w:rsidP="00BF4547">
      <w:pPr>
        <w:widowControl w:val="0"/>
        <w:numPr>
          <w:ilvl w:val="0"/>
          <w:numId w:val="2"/>
        </w:numPr>
        <w:tabs>
          <w:tab w:val="left" w:pos="357"/>
          <w:tab w:val="left" w:pos="601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F4547">
        <w:rPr>
          <w:rFonts w:ascii="Times New Roman" w:hAnsi="Times New Roman" w:cs="Times New Roman"/>
          <w:color w:val="000000"/>
          <w:sz w:val="28"/>
          <w:szCs w:val="28"/>
        </w:rPr>
        <w:t>ГОСТ 2.608-78 «Единая система конструкторской документации. Порядок записи сведений о драгоценных материалах в эксплуатационных документах». С поправками и изменениями:</w:t>
      </w:r>
      <w:r w:rsidRPr="00BF4547">
        <w:rPr>
          <w:rFonts w:ascii="Times New Roman" w:hAnsi="Times New Roman" w:cs="Times New Roman"/>
          <w:color w:val="000000"/>
          <w:sz w:val="28"/>
          <w:szCs w:val="28"/>
        </w:rPr>
        <w:br/>
        <w:t>Изменение №1 к ГОСТ 2.608-78 от 01.03.1986 (текст интегрирован в текст или описание стандарта)</w:t>
      </w:r>
    </w:p>
    <w:p w:rsidR="00BF4547" w:rsidRPr="00BF4547" w:rsidRDefault="0077540E" w:rsidP="00BF4547">
      <w:pPr>
        <w:widowControl w:val="0"/>
        <w:numPr>
          <w:ilvl w:val="0"/>
          <w:numId w:val="2"/>
        </w:numPr>
        <w:tabs>
          <w:tab w:val="left" w:pos="357"/>
          <w:tab w:val="left" w:pos="601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hyperlink r:id="rId10" w:history="1">
        <w:r w:rsidR="00BF4547" w:rsidRPr="00BF4547">
          <w:rPr>
            <w:rFonts w:ascii="Times New Roman" w:hAnsi="Times New Roman" w:cs="Times New Roman"/>
            <w:color w:val="000000"/>
            <w:sz w:val="28"/>
            <w:szCs w:val="28"/>
          </w:rPr>
          <w:t>ГОСТ 23501.101-87</w:t>
        </w:r>
      </w:hyperlink>
      <w:r w:rsidR="00BF4547" w:rsidRPr="00BF4547">
        <w:rPr>
          <w:rFonts w:ascii="Times New Roman" w:hAnsi="Times New Roman" w:cs="Times New Roman"/>
          <w:color w:val="000000"/>
          <w:sz w:val="28"/>
          <w:szCs w:val="28"/>
        </w:rPr>
        <w:t xml:space="preserve"> «Системы автоматизированного проектирования. Основные положения» — М.: Изд-во стандартов, 1987 г.</w:t>
      </w:r>
    </w:p>
    <w:p w:rsidR="00BF4547" w:rsidRPr="00BF4547" w:rsidRDefault="00BF4547" w:rsidP="00BF4547">
      <w:pPr>
        <w:widowControl w:val="0"/>
        <w:numPr>
          <w:ilvl w:val="0"/>
          <w:numId w:val="2"/>
        </w:numPr>
        <w:tabs>
          <w:tab w:val="left" w:pos="357"/>
          <w:tab w:val="left" w:pos="601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F4547">
        <w:rPr>
          <w:rFonts w:ascii="Times New Roman" w:hAnsi="Times New Roman" w:cs="Times New Roman"/>
          <w:color w:val="000000"/>
          <w:sz w:val="28"/>
          <w:szCs w:val="28"/>
        </w:rPr>
        <w:t>ГОСТ Р ИСО/МЭК ТО 10032-2007 «Эталонная модель управления данными» — М.: Изд-во стандартов, 2007 г.</w:t>
      </w:r>
    </w:p>
    <w:p w:rsidR="00BF4547" w:rsidRPr="00BF4547" w:rsidRDefault="00BF4547" w:rsidP="00BF4547">
      <w:pPr>
        <w:widowControl w:val="0"/>
        <w:numPr>
          <w:ilvl w:val="0"/>
          <w:numId w:val="2"/>
        </w:numPr>
        <w:tabs>
          <w:tab w:val="left" w:pos="357"/>
          <w:tab w:val="left" w:pos="601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F4547">
        <w:rPr>
          <w:rFonts w:ascii="Times New Roman" w:hAnsi="Times New Roman" w:cs="Times New Roman"/>
          <w:color w:val="000000"/>
          <w:sz w:val="28"/>
          <w:szCs w:val="28"/>
        </w:rPr>
        <w:t xml:space="preserve">А.А. </w:t>
      </w:r>
      <w:proofErr w:type="spellStart"/>
      <w:r w:rsidRPr="00BF4547">
        <w:rPr>
          <w:rFonts w:ascii="Times New Roman" w:hAnsi="Times New Roman" w:cs="Times New Roman"/>
          <w:color w:val="000000"/>
          <w:sz w:val="28"/>
          <w:szCs w:val="28"/>
        </w:rPr>
        <w:t>Вичугова</w:t>
      </w:r>
      <w:proofErr w:type="spellEnd"/>
      <w:r w:rsidRPr="00BF4547">
        <w:rPr>
          <w:rFonts w:ascii="Times New Roman" w:hAnsi="Times New Roman" w:cs="Times New Roman"/>
          <w:color w:val="000000"/>
          <w:sz w:val="28"/>
          <w:szCs w:val="28"/>
        </w:rPr>
        <w:t xml:space="preserve">, В.Н. </w:t>
      </w:r>
      <w:proofErr w:type="spellStart"/>
      <w:r w:rsidRPr="00BF4547">
        <w:rPr>
          <w:rFonts w:ascii="Times New Roman" w:hAnsi="Times New Roman" w:cs="Times New Roman"/>
          <w:color w:val="000000"/>
          <w:sz w:val="28"/>
          <w:szCs w:val="28"/>
        </w:rPr>
        <w:t>Вичугов</w:t>
      </w:r>
      <w:proofErr w:type="spellEnd"/>
      <w:r w:rsidRPr="00BF4547">
        <w:rPr>
          <w:rFonts w:ascii="Times New Roman" w:hAnsi="Times New Roman" w:cs="Times New Roman"/>
          <w:color w:val="000000"/>
          <w:sz w:val="28"/>
          <w:szCs w:val="28"/>
        </w:rPr>
        <w:t>, С.Г. Цапко, Е.А. Дмитриева. Методы и средства интеграции информационных систем в рамках единого информационного пространства / ФГБОУ ВПО НИ ТПУ, г. Томск</w:t>
      </w:r>
    </w:p>
    <w:p w:rsidR="00BF4547" w:rsidRPr="00BF4547" w:rsidRDefault="00BF4547" w:rsidP="00BF4547">
      <w:pPr>
        <w:widowControl w:val="0"/>
        <w:numPr>
          <w:ilvl w:val="0"/>
          <w:numId w:val="2"/>
        </w:numPr>
        <w:tabs>
          <w:tab w:val="left" w:pos="357"/>
          <w:tab w:val="left" w:pos="601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F4547">
        <w:rPr>
          <w:rFonts w:ascii="Times New Roman" w:hAnsi="Times New Roman" w:cs="Times New Roman"/>
          <w:color w:val="000000"/>
          <w:sz w:val="28"/>
          <w:szCs w:val="28"/>
        </w:rPr>
        <w:t>Алтухова Н.Ф. Электронный документооборот / Алтухова Н.Ф. Зав. кафедрой «Бизнес-информатика» // Учебное пособие. Факультет открытого образования. 19-04-2014</w:t>
      </w:r>
    </w:p>
    <w:p w:rsidR="00BF4547" w:rsidRPr="00BF4547" w:rsidRDefault="00BF4547" w:rsidP="00BF4547">
      <w:pPr>
        <w:widowControl w:val="0"/>
        <w:numPr>
          <w:ilvl w:val="0"/>
          <w:numId w:val="2"/>
        </w:numPr>
        <w:tabs>
          <w:tab w:val="left" w:pos="357"/>
          <w:tab w:val="left" w:pos="601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F4547">
        <w:rPr>
          <w:rFonts w:ascii="Times New Roman" w:hAnsi="Times New Roman" w:cs="Times New Roman"/>
          <w:color w:val="000000"/>
          <w:sz w:val="28"/>
          <w:szCs w:val="28"/>
        </w:rPr>
        <w:t xml:space="preserve">Архитектура компьютера. 5-е изд. / Эндрю </w:t>
      </w:r>
      <w:proofErr w:type="spellStart"/>
      <w:r w:rsidRPr="00BF4547">
        <w:rPr>
          <w:rFonts w:ascii="Times New Roman" w:hAnsi="Times New Roman" w:cs="Times New Roman"/>
          <w:color w:val="000000"/>
          <w:sz w:val="28"/>
          <w:szCs w:val="28"/>
        </w:rPr>
        <w:t>Таннебаум</w:t>
      </w:r>
      <w:proofErr w:type="spellEnd"/>
      <w:r w:rsidRPr="00BF4547">
        <w:rPr>
          <w:rFonts w:ascii="Times New Roman" w:hAnsi="Times New Roman" w:cs="Times New Roman"/>
          <w:color w:val="000000"/>
          <w:sz w:val="28"/>
          <w:szCs w:val="28"/>
        </w:rPr>
        <w:t xml:space="preserve"> // Классика </w:t>
      </w:r>
      <w:proofErr w:type="spellStart"/>
      <w:r w:rsidRPr="00BF4547">
        <w:rPr>
          <w:rFonts w:ascii="Times New Roman" w:hAnsi="Times New Roman" w:cs="Times New Roman"/>
          <w:color w:val="000000"/>
          <w:sz w:val="28"/>
          <w:szCs w:val="28"/>
        </w:rPr>
        <w:t>Computer</w:t>
      </w:r>
      <w:proofErr w:type="spellEnd"/>
      <w:r w:rsidRPr="00BF454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F4547">
        <w:rPr>
          <w:rFonts w:ascii="Times New Roman" w:hAnsi="Times New Roman" w:cs="Times New Roman"/>
          <w:color w:val="000000"/>
          <w:sz w:val="28"/>
          <w:szCs w:val="28"/>
        </w:rPr>
        <w:t>Science</w:t>
      </w:r>
      <w:proofErr w:type="spellEnd"/>
      <w:r w:rsidRPr="00BF4547">
        <w:rPr>
          <w:rFonts w:ascii="Times New Roman" w:hAnsi="Times New Roman" w:cs="Times New Roman"/>
          <w:color w:val="000000"/>
          <w:sz w:val="28"/>
          <w:szCs w:val="28"/>
        </w:rPr>
        <w:t xml:space="preserve"> — СПб.: </w:t>
      </w:r>
      <w:hyperlink r:id="rId11" w:tooltip="Питер (издательство)" w:history="1">
        <w:r w:rsidRPr="00BF4547">
          <w:rPr>
            <w:rFonts w:ascii="Times New Roman" w:hAnsi="Times New Roman" w:cs="Times New Roman"/>
            <w:color w:val="000000"/>
            <w:sz w:val="28"/>
            <w:szCs w:val="28"/>
          </w:rPr>
          <w:t>Питер</w:t>
        </w:r>
      </w:hyperlink>
      <w:r w:rsidRPr="00BF4547">
        <w:rPr>
          <w:rFonts w:ascii="Times New Roman" w:hAnsi="Times New Roman" w:cs="Times New Roman"/>
          <w:color w:val="000000"/>
          <w:sz w:val="28"/>
          <w:szCs w:val="28"/>
        </w:rPr>
        <w:t xml:space="preserve">, 2007. — </w:t>
      </w:r>
      <w:hyperlink r:id="rId12" w:history="1">
        <w:r w:rsidRPr="00BF4547">
          <w:rPr>
            <w:rFonts w:ascii="Times New Roman" w:hAnsi="Times New Roman" w:cs="Times New Roman"/>
            <w:color w:val="000000"/>
            <w:sz w:val="28"/>
            <w:szCs w:val="28"/>
          </w:rPr>
          <w:t>ISBN 5-469-01274-3</w:t>
        </w:r>
      </w:hyperlink>
      <w:r w:rsidRPr="00BF4547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BF4547" w:rsidRPr="00BF4547" w:rsidRDefault="00BF4547" w:rsidP="00BF4547">
      <w:pPr>
        <w:widowControl w:val="0"/>
        <w:numPr>
          <w:ilvl w:val="0"/>
          <w:numId w:val="2"/>
        </w:numPr>
        <w:tabs>
          <w:tab w:val="left" w:pos="357"/>
          <w:tab w:val="left" w:pos="601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F4547">
        <w:rPr>
          <w:rFonts w:ascii="Times New Roman" w:hAnsi="Times New Roman" w:cs="Times New Roman"/>
          <w:color w:val="000000"/>
          <w:sz w:val="28"/>
          <w:szCs w:val="28"/>
        </w:rPr>
        <w:t xml:space="preserve">Григорий Чернобыль. Основы программирования в Windchill [Электронный ресурс] / Григорий Чернобыль, PTC </w:t>
      </w:r>
      <w:proofErr w:type="spellStart"/>
      <w:r w:rsidRPr="00BF4547">
        <w:rPr>
          <w:rFonts w:ascii="Times New Roman" w:hAnsi="Times New Roman" w:cs="Times New Roman"/>
          <w:color w:val="000000"/>
          <w:sz w:val="28"/>
          <w:szCs w:val="28"/>
        </w:rPr>
        <w:t>Global</w:t>
      </w:r>
      <w:proofErr w:type="spellEnd"/>
      <w:r w:rsidRPr="00BF454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F4547">
        <w:rPr>
          <w:rFonts w:ascii="Times New Roman" w:hAnsi="Times New Roman" w:cs="Times New Roman"/>
          <w:color w:val="000000"/>
          <w:sz w:val="28"/>
          <w:szCs w:val="28"/>
        </w:rPr>
        <w:t>Services</w:t>
      </w:r>
      <w:proofErr w:type="spellEnd"/>
      <w:r w:rsidRPr="00BF4547">
        <w:rPr>
          <w:rFonts w:ascii="Times New Roman" w:hAnsi="Times New Roman" w:cs="Times New Roman"/>
          <w:color w:val="000000"/>
          <w:sz w:val="28"/>
          <w:szCs w:val="28"/>
        </w:rPr>
        <w:t xml:space="preserve"> – М.: PTC, Декабрь 2012 – Режим доступа: Учебное пособие PTC Global Services</w:t>
      </w:r>
    </w:p>
    <w:p w:rsidR="00BF4547" w:rsidRPr="00BF4547" w:rsidRDefault="00BF4547" w:rsidP="00BF4547">
      <w:pPr>
        <w:widowControl w:val="0"/>
        <w:numPr>
          <w:ilvl w:val="0"/>
          <w:numId w:val="2"/>
        </w:numPr>
        <w:tabs>
          <w:tab w:val="left" w:pos="357"/>
          <w:tab w:val="left" w:pos="601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F4547">
        <w:rPr>
          <w:rFonts w:ascii="Times New Roman" w:hAnsi="Times New Roman" w:cs="Times New Roman"/>
          <w:color w:val="000000"/>
          <w:sz w:val="28"/>
          <w:szCs w:val="28"/>
        </w:rPr>
        <w:t xml:space="preserve">Давыдов, С. &amp; Ефимов, А. (Май, 2005), </w:t>
      </w:r>
      <w:proofErr w:type="spellStart"/>
      <w:r w:rsidRPr="00BF4547">
        <w:rPr>
          <w:rFonts w:ascii="Times New Roman" w:hAnsi="Times New Roman" w:cs="Times New Roman"/>
          <w:color w:val="000000"/>
          <w:sz w:val="28"/>
          <w:szCs w:val="28"/>
        </w:rPr>
        <w:t>IntelliJ</w:t>
      </w:r>
      <w:proofErr w:type="spellEnd"/>
      <w:r w:rsidRPr="00BF4547">
        <w:rPr>
          <w:rFonts w:ascii="Times New Roman" w:hAnsi="Times New Roman" w:cs="Times New Roman"/>
          <w:color w:val="000000"/>
          <w:sz w:val="28"/>
          <w:szCs w:val="28"/>
        </w:rPr>
        <w:t xml:space="preserve"> IDEA. Профессиональное программирование на </w:t>
      </w:r>
      <w:proofErr w:type="spellStart"/>
      <w:r w:rsidRPr="00BF4547">
        <w:rPr>
          <w:rFonts w:ascii="Times New Roman" w:hAnsi="Times New Roman" w:cs="Times New Roman"/>
          <w:color w:val="000000"/>
          <w:sz w:val="28"/>
          <w:szCs w:val="28"/>
        </w:rPr>
        <w:t>Java</w:t>
      </w:r>
      <w:proofErr w:type="spellEnd"/>
      <w:r w:rsidRPr="00BF4547">
        <w:rPr>
          <w:rFonts w:ascii="Times New Roman" w:hAnsi="Times New Roman" w:cs="Times New Roman"/>
          <w:color w:val="000000"/>
          <w:sz w:val="28"/>
          <w:szCs w:val="28"/>
        </w:rPr>
        <w:t xml:space="preserve"> (В Подлиннике) (1-е </w:t>
      </w:r>
      <w:proofErr w:type="spellStart"/>
      <w:r w:rsidRPr="00BF4547">
        <w:rPr>
          <w:rFonts w:ascii="Times New Roman" w:hAnsi="Times New Roman" w:cs="Times New Roman"/>
          <w:color w:val="000000"/>
          <w:sz w:val="28"/>
          <w:szCs w:val="28"/>
        </w:rPr>
        <w:t>ed</w:t>
      </w:r>
      <w:proofErr w:type="spellEnd"/>
      <w:r w:rsidRPr="00BF4547">
        <w:rPr>
          <w:rFonts w:ascii="Times New Roman" w:hAnsi="Times New Roman" w:cs="Times New Roman"/>
          <w:color w:val="000000"/>
          <w:sz w:val="28"/>
          <w:szCs w:val="28"/>
        </w:rPr>
        <w:t xml:space="preserve">.), </w:t>
      </w:r>
      <w:hyperlink r:id="rId13" w:tooltip="БХВ-Петербург (страница отсутствует)" w:history="1">
        <w:r w:rsidRPr="00BF4547">
          <w:rPr>
            <w:rFonts w:ascii="Times New Roman" w:hAnsi="Times New Roman" w:cs="Times New Roman"/>
            <w:color w:val="000000"/>
            <w:sz w:val="28"/>
            <w:szCs w:val="28"/>
          </w:rPr>
          <w:t>BHV</w:t>
        </w:r>
      </w:hyperlink>
      <w:r w:rsidRPr="00BF4547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BF4547">
        <w:rPr>
          <w:rFonts w:ascii="Times New Roman" w:hAnsi="Times New Roman" w:cs="Times New Roman"/>
          <w:color w:val="000000"/>
          <w:sz w:val="28"/>
          <w:szCs w:val="28"/>
        </w:rPr>
        <w:t>сс</w:t>
      </w:r>
      <w:proofErr w:type="spellEnd"/>
      <w:r w:rsidRPr="00BF4547">
        <w:rPr>
          <w:rFonts w:ascii="Times New Roman" w:hAnsi="Times New Roman" w:cs="Times New Roman"/>
          <w:color w:val="000000"/>
          <w:sz w:val="28"/>
          <w:szCs w:val="28"/>
        </w:rPr>
        <w:t>. 800, ISBN 5941576072</w:t>
      </w:r>
    </w:p>
    <w:p w:rsidR="00BF4547" w:rsidRPr="00BF4547" w:rsidRDefault="00BF4547" w:rsidP="00BF4547">
      <w:pPr>
        <w:widowControl w:val="0"/>
        <w:numPr>
          <w:ilvl w:val="0"/>
          <w:numId w:val="2"/>
        </w:numPr>
        <w:tabs>
          <w:tab w:val="left" w:pos="357"/>
          <w:tab w:val="left" w:pos="601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BF4547">
        <w:rPr>
          <w:rFonts w:ascii="Times New Roman" w:hAnsi="Times New Roman" w:cs="Times New Roman"/>
          <w:color w:val="000000"/>
          <w:sz w:val="28"/>
          <w:szCs w:val="28"/>
        </w:rPr>
        <w:t>Рубанов</w:t>
      </w:r>
      <w:proofErr w:type="spellEnd"/>
      <w:r w:rsidRPr="00BF4547">
        <w:rPr>
          <w:rFonts w:ascii="Times New Roman" w:hAnsi="Times New Roman" w:cs="Times New Roman"/>
          <w:color w:val="000000"/>
          <w:sz w:val="28"/>
          <w:szCs w:val="28"/>
        </w:rPr>
        <w:t xml:space="preserve"> В.В. Способы отображения объектов в реляционных базах данных // Труды ИСП РАН. – 2002.</w:t>
      </w:r>
    </w:p>
    <w:p w:rsidR="007C5C85" w:rsidRPr="00BF4547" w:rsidRDefault="007C5C85" w:rsidP="0052245C">
      <w:pPr>
        <w:spacing w:after="0" w:line="240" w:lineRule="auto"/>
        <w:ind w:left="-634"/>
        <w:jc w:val="both"/>
        <w:rPr>
          <w:rFonts w:ascii="Times New Roman" w:hAnsi="Times New Roman" w:cs="Times New Roman"/>
          <w:sz w:val="28"/>
          <w:szCs w:val="28"/>
        </w:rPr>
      </w:pPr>
    </w:p>
    <w:p w:rsidR="007C5C85" w:rsidRDefault="007C5C85" w:rsidP="0052245C">
      <w:pPr>
        <w:spacing w:after="0" w:line="240" w:lineRule="auto"/>
        <w:ind w:left="-6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Срок предоставления законченной работы: до </w:t>
      </w:r>
      <w:r w:rsidR="00246C08">
        <w:rPr>
          <w:rFonts w:ascii="Times New Roman" w:hAnsi="Times New Roman" w:cs="Times New Roman"/>
          <w:sz w:val="28"/>
          <w:szCs w:val="28"/>
        </w:rPr>
        <w:t xml:space="preserve">«20» 05. </w:t>
      </w:r>
      <w:r w:rsidR="00823F26">
        <w:rPr>
          <w:rFonts w:ascii="Times New Roman" w:hAnsi="Times New Roman" w:cs="Times New Roman"/>
          <w:sz w:val="28"/>
          <w:szCs w:val="28"/>
        </w:rPr>
        <w:t>2016 г.</w:t>
      </w:r>
    </w:p>
    <w:p w:rsidR="007C5C85" w:rsidRDefault="007C5C85" w:rsidP="0052245C">
      <w:pPr>
        <w:spacing w:after="0" w:line="240" w:lineRule="auto"/>
        <w:ind w:left="-634"/>
        <w:jc w:val="both"/>
        <w:rPr>
          <w:rFonts w:ascii="Times New Roman" w:hAnsi="Times New Roman" w:cs="Times New Roman"/>
          <w:sz w:val="28"/>
          <w:szCs w:val="28"/>
        </w:rPr>
      </w:pPr>
    </w:p>
    <w:p w:rsidR="007C5C85" w:rsidRDefault="007C5C85" w:rsidP="0052245C">
      <w:pPr>
        <w:spacing w:after="0" w:line="240" w:lineRule="auto"/>
        <w:ind w:left="-6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Дата выдачи задания:  </w:t>
      </w:r>
      <w:r w:rsidR="00246C08">
        <w:rPr>
          <w:rFonts w:ascii="Times New Roman" w:hAnsi="Times New Roman" w:cs="Times New Roman"/>
          <w:sz w:val="28"/>
          <w:szCs w:val="28"/>
        </w:rPr>
        <w:t xml:space="preserve">«10» 09. </w:t>
      </w:r>
      <w:r w:rsidR="00823F26">
        <w:rPr>
          <w:rFonts w:ascii="Times New Roman" w:hAnsi="Times New Roman" w:cs="Times New Roman"/>
          <w:sz w:val="28"/>
          <w:szCs w:val="28"/>
        </w:rPr>
        <w:t>2015 г.</w:t>
      </w:r>
    </w:p>
    <w:p w:rsidR="007C5C85" w:rsidRDefault="007C5C85" w:rsidP="0052245C">
      <w:pPr>
        <w:spacing w:after="0" w:line="240" w:lineRule="auto"/>
        <w:ind w:left="-634"/>
        <w:jc w:val="both"/>
        <w:rPr>
          <w:rFonts w:ascii="Times New Roman" w:hAnsi="Times New Roman" w:cs="Times New Roman"/>
          <w:sz w:val="28"/>
          <w:szCs w:val="28"/>
        </w:rPr>
      </w:pPr>
    </w:p>
    <w:p w:rsidR="007C5C85" w:rsidRDefault="007C5C85" w:rsidP="007B2672">
      <w:pPr>
        <w:spacing w:after="0" w:line="240" w:lineRule="auto"/>
        <w:ind w:left="-6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Руководитель:_______________________________________________________</w:t>
      </w:r>
    </w:p>
    <w:p w:rsidR="007C5C85" w:rsidRDefault="007C5C85" w:rsidP="003A4F7F">
      <w:pPr>
        <w:spacing w:after="0" w:line="360" w:lineRule="auto"/>
        <w:ind w:left="-634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AE721D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spellStart"/>
      <w:r w:rsidRPr="00AE721D">
        <w:rPr>
          <w:rFonts w:ascii="Times New Roman" w:hAnsi="Times New Roman" w:cs="Times New Roman"/>
          <w:i/>
          <w:iCs/>
          <w:sz w:val="20"/>
          <w:szCs w:val="20"/>
        </w:rPr>
        <w:t>должность,подпись,фамилия</w:t>
      </w:r>
      <w:proofErr w:type="spellEnd"/>
      <w:r w:rsidRPr="00AE721D">
        <w:rPr>
          <w:rFonts w:ascii="Times New Roman" w:hAnsi="Times New Roman" w:cs="Times New Roman"/>
          <w:i/>
          <w:iCs/>
          <w:sz w:val="20"/>
          <w:szCs w:val="20"/>
        </w:rPr>
        <w:t>)</w:t>
      </w:r>
    </w:p>
    <w:p w:rsidR="007C5C85" w:rsidRDefault="007C5C85" w:rsidP="003A4F7F">
      <w:pPr>
        <w:spacing w:after="0" w:line="20" w:lineRule="atLeast"/>
        <w:ind w:left="-6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получил:____________________________________________________</w:t>
      </w:r>
    </w:p>
    <w:p w:rsidR="007C5C85" w:rsidRDefault="007C5C85" w:rsidP="007B2672">
      <w:pPr>
        <w:spacing w:after="0" w:line="240" w:lineRule="atLeast"/>
        <w:ind w:left="-634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3A4F7F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spellStart"/>
      <w:r w:rsidRPr="003A4F7F">
        <w:rPr>
          <w:rFonts w:ascii="Times New Roman" w:hAnsi="Times New Roman" w:cs="Times New Roman"/>
          <w:i/>
          <w:iCs/>
          <w:sz w:val="20"/>
          <w:szCs w:val="20"/>
        </w:rPr>
        <w:t>подпись,фамилия</w:t>
      </w:r>
      <w:proofErr w:type="spellEnd"/>
      <w:r w:rsidRPr="003A4F7F">
        <w:rPr>
          <w:rFonts w:ascii="Times New Roman" w:hAnsi="Times New Roman" w:cs="Times New Roman"/>
          <w:i/>
          <w:iCs/>
          <w:sz w:val="20"/>
          <w:szCs w:val="20"/>
        </w:rPr>
        <w:t xml:space="preserve"> студента)</w:t>
      </w:r>
    </w:p>
    <w:p w:rsidR="007C5C85" w:rsidRDefault="00246C08" w:rsidP="004A1296">
      <w:pPr>
        <w:spacing w:after="0" w:line="240" w:lineRule="atLeast"/>
        <w:ind w:left="-6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</w:t>
      </w:r>
      <w:bookmarkStart w:id="0" w:name="_GoBack"/>
      <w:bookmarkEnd w:id="0"/>
      <w:r w:rsidR="007C5C85">
        <w:rPr>
          <w:rFonts w:ascii="Times New Roman" w:hAnsi="Times New Roman" w:cs="Times New Roman"/>
          <w:sz w:val="28"/>
          <w:szCs w:val="28"/>
        </w:rPr>
        <w:t>__________</w:t>
      </w:r>
    </w:p>
    <w:p w:rsidR="007C5C85" w:rsidRPr="0012332E" w:rsidRDefault="007C5C85" w:rsidP="004A1296">
      <w:pPr>
        <w:spacing w:after="0" w:line="240" w:lineRule="atLeas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дата</w:t>
      </w:r>
    </w:p>
    <w:p w:rsidR="007C5C85" w:rsidRDefault="007C5C85" w:rsidP="007B2672">
      <w:pPr>
        <w:spacing w:after="0" w:line="20" w:lineRule="atLeast"/>
        <w:ind w:left="-634" w:firstLine="634"/>
        <w:rPr>
          <w:rFonts w:ascii="Times New Roman" w:hAnsi="Times New Roman" w:cs="Times New Roman"/>
          <w:color w:val="595959"/>
          <w:sz w:val="20"/>
          <w:szCs w:val="20"/>
        </w:rPr>
      </w:pPr>
    </w:p>
    <w:p w:rsidR="007C5C85" w:rsidRDefault="007C5C85" w:rsidP="007B2672">
      <w:pPr>
        <w:spacing w:after="0" w:line="20" w:lineRule="atLeast"/>
        <w:ind w:left="-634" w:firstLine="634"/>
        <w:rPr>
          <w:rFonts w:ascii="Times New Roman" w:hAnsi="Times New Roman" w:cs="Times New Roman"/>
          <w:color w:val="595959"/>
          <w:sz w:val="20"/>
          <w:szCs w:val="20"/>
        </w:rPr>
      </w:pPr>
    </w:p>
    <w:p w:rsidR="007C5C85" w:rsidRDefault="007C5C85" w:rsidP="007B2672">
      <w:pPr>
        <w:spacing w:after="0" w:line="20" w:lineRule="atLeast"/>
        <w:ind w:left="-634" w:firstLine="634"/>
        <w:rPr>
          <w:rFonts w:ascii="Times New Roman" w:hAnsi="Times New Roman" w:cs="Times New Roman"/>
          <w:color w:val="595959"/>
          <w:sz w:val="20"/>
          <w:szCs w:val="20"/>
        </w:rPr>
      </w:pPr>
    </w:p>
    <w:p w:rsidR="007C5C85" w:rsidRDefault="007C5C85" w:rsidP="007B2672">
      <w:pPr>
        <w:spacing w:after="0" w:line="20" w:lineRule="atLeast"/>
        <w:ind w:left="-634" w:firstLine="634"/>
        <w:rPr>
          <w:rFonts w:ascii="Times New Roman" w:hAnsi="Times New Roman" w:cs="Times New Roman"/>
          <w:color w:val="595959"/>
          <w:sz w:val="20"/>
          <w:szCs w:val="20"/>
        </w:rPr>
      </w:pPr>
    </w:p>
    <w:p w:rsidR="007C5C85" w:rsidRPr="007B2672" w:rsidRDefault="007C5C85" w:rsidP="007B2672">
      <w:pPr>
        <w:spacing w:after="0" w:line="20" w:lineRule="atLeast"/>
        <w:ind w:left="-634" w:firstLine="634"/>
        <w:rPr>
          <w:rFonts w:ascii="Times New Roman" w:hAnsi="Times New Roman" w:cs="Times New Roman"/>
          <w:color w:val="595959"/>
          <w:sz w:val="20"/>
          <w:szCs w:val="20"/>
        </w:rPr>
      </w:pPr>
    </w:p>
    <w:sectPr w:rsidR="007C5C85" w:rsidRPr="007B2672" w:rsidSect="0020594D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D2EE6" w:rsidRDefault="001D2EE6" w:rsidP="001505BD">
      <w:pPr>
        <w:spacing w:after="0" w:line="240" w:lineRule="auto"/>
      </w:pPr>
      <w:r>
        <w:separator/>
      </w:r>
    </w:p>
  </w:endnote>
  <w:endnote w:type="continuationSeparator" w:id="0">
    <w:p w:rsidR="001D2EE6" w:rsidRDefault="001D2EE6" w:rsidP="001505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D2EE6" w:rsidRDefault="001D2EE6" w:rsidP="001505BD">
      <w:pPr>
        <w:spacing w:after="0" w:line="240" w:lineRule="auto"/>
      </w:pPr>
      <w:r>
        <w:separator/>
      </w:r>
    </w:p>
  </w:footnote>
  <w:footnote w:type="continuationSeparator" w:id="0">
    <w:p w:rsidR="001D2EE6" w:rsidRDefault="001D2EE6" w:rsidP="001505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427"/>
    <w:multiLevelType w:val="singleLevel"/>
    <w:tmpl w:val="A3C8B72C"/>
    <w:lvl w:ilvl="0">
      <w:start w:val="1"/>
      <w:numFmt w:val="decimal"/>
      <w:suff w:val="space"/>
      <w:lvlText w:val="%1."/>
      <w:lvlJc w:val="left"/>
      <w:pPr>
        <w:ind w:left="356" w:hanging="356"/>
      </w:pPr>
      <w:rPr>
        <w:rFonts w:cs="Times New Roman" w:hint="default"/>
      </w:rPr>
    </w:lvl>
  </w:abstractNum>
  <w:abstractNum w:abstractNumId="1">
    <w:nsid w:val="04DA5A4E"/>
    <w:multiLevelType w:val="hybridMultilevel"/>
    <w:tmpl w:val="606C7B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02E6EA5"/>
    <w:multiLevelType w:val="hybridMultilevel"/>
    <w:tmpl w:val="77428C10"/>
    <w:lvl w:ilvl="0" w:tplc="9DD463C8">
      <w:start w:val="1"/>
      <w:numFmt w:val="decimal"/>
      <w:lvlText w:val="%1."/>
      <w:lvlJc w:val="left"/>
      <w:pPr>
        <w:ind w:left="-27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450" w:hanging="360"/>
      </w:pPr>
    </w:lvl>
    <w:lvl w:ilvl="2" w:tplc="0419001B">
      <w:start w:val="1"/>
      <w:numFmt w:val="lowerRoman"/>
      <w:lvlText w:val="%3."/>
      <w:lvlJc w:val="right"/>
      <w:pPr>
        <w:ind w:left="1170" w:hanging="180"/>
      </w:pPr>
    </w:lvl>
    <w:lvl w:ilvl="3" w:tplc="0419000F">
      <w:start w:val="1"/>
      <w:numFmt w:val="decimal"/>
      <w:lvlText w:val="%4."/>
      <w:lvlJc w:val="left"/>
      <w:pPr>
        <w:ind w:left="1890" w:hanging="360"/>
      </w:pPr>
    </w:lvl>
    <w:lvl w:ilvl="4" w:tplc="04190019">
      <w:start w:val="1"/>
      <w:numFmt w:val="lowerLetter"/>
      <w:lvlText w:val="%5."/>
      <w:lvlJc w:val="left"/>
      <w:pPr>
        <w:ind w:left="2610" w:hanging="360"/>
      </w:pPr>
    </w:lvl>
    <w:lvl w:ilvl="5" w:tplc="0419001B">
      <w:start w:val="1"/>
      <w:numFmt w:val="lowerRoman"/>
      <w:lvlText w:val="%6."/>
      <w:lvlJc w:val="right"/>
      <w:pPr>
        <w:ind w:left="3330" w:hanging="180"/>
      </w:pPr>
    </w:lvl>
    <w:lvl w:ilvl="6" w:tplc="0419000F">
      <w:start w:val="1"/>
      <w:numFmt w:val="decimal"/>
      <w:lvlText w:val="%7."/>
      <w:lvlJc w:val="left"/>
      <w:pPr>
        <w:ind w:left="4050" w:hanging="360"/>
      </w:pPr>
    </w:lvl>
    <w:lvl w:ilvl="7" w:tplc="04190019">
      <w:start w:val="1"/>
      <w:numFmt w:val="lowerLetter"/>
      <w:lvlText w:val="%8."/>
      <w:lvlJc w:val="left"/>
      <w:pPr>
        <w:ind w:left="4770" w:hanging="360"/>
      </w:pPr>
    </w:lvl>
    <w:lvl w:ilvl="8" w:tplc="0419001B">
      <w:start w:val="1"/>
      <w:numFmt w:val="lowerRoman"/>
      <w:lvlText w:val="%9."/>
      <w:lvlJc w:val="right"/>
      <w:pPr>
        <w:ind w:left="549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defaultTabStop w:val="708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/>
  <w:rsids>
    <w:rsidRoot w:val="00801D13"/>
    <w:rsid w:val="00042EF6"/>
    <w:rsid w:val="000526D1"/>
    <w:rsid w:val="000B2F95"/>
    <w:rsid w:val="000E76E3"/>
    <w:rsid w:val="000F259B"/>
    <w:rsid w:val="0012332E"/>
    <w:rsid w:val="001505BD"/>
    <w:rsid w:val="00185D66"/>
    <w:rsid w:val="001D2EE6"/>
    <w:rsid w:val="0020594D"/>
    <w:rsid w:val="00246C08"/>
    <w:rsid w:val="002477E5"/>
    <w:rsid w:val="00247999"/>
    <w:rsid w:val="00260C91"/>
    <w:rsid w:val="003147DB"/>
    <w:rsid w:val="00317888"/>
    <w:rsid w:val="00351799"/>
    <w:rsid w:val="00356E99"/>
    <w:rsid w:val="00376699"/>
    <w:rsid w:val="003A4F7F"/>
    <w:rsid w:val="003D35FA"/>
    <w:rsid w:val="00490CF1"/>
    <w:rsid w:val="004A1296"/>
    <w:rsid w:val="004B1A6C"/>
    <w:rsid w:val="004E126F"/>
    <w:rsid w:val="004F486F"/>
    <w:rsid w:val="0052245C"/>
    <w:rsid w:val="005B09DE"/>
    <w:rsid w:val="005E4205"/>
    <w:rsid w:val="006F3D4A"/>
    <w:rsid w:val="006F7524"/>
    <w:rsid w:val="00743931"/>
    <w:rsid w:val="0077540E"/>
    <w:rsid w:val="007B2672"/>
    <w:rsid w:val="007C5C85"/>
    <w:rsid w:val="00801D13"/>
    <w:rsid w:val="00823F26"/>
    <w:rsid w:val="0083255A"/>
    <w:rsid w:val="00835E0E"/>
    <w:rsid w:val="008A395F"/>
    <w:rsid w:val="008B75C6"/>
    <w:rsid w:val="008D2DE0"/>
    <w:rsid w:val="00947390"/>
    <w:rsid w:val="00991A2F"/>
    <w:rsid w:val="0099735F"/>
    <w:rsid w:val="009E55BF"/>
    <w:rsid w:val="00A25C3E"/>
    <w:rsid w:val="00A57CF8"/>
    <w:rsid w:val="00A667CC"/>
    <w:rsid w:val="00A70E16"/>
    <w:rsid w:val="00A92E2E"/>
    <w:rsid w:val="00AA35E3"/>
    <w:rsid w:val="00AB0196"/>
    <w:rsid w:val="00AE721D"/>
    <w:rsid w:val="00AE7F77"/>
    <w:rsid w:val="00B169D8"/>
    <w:rsid w:val="00B4296D"/>
    <w:rsid w:val="00B61B2B"/>
    <w:rsid w:val="00B700A6"/>
    <w:rsid w:val="00B700D4"/>
    <w:rsid w:val="00BA71BA"/>
    <w:rsid w:val="00BB1560"/>
    <w:rsid w:val="00BC53EC"/>
    <w:rsid w:val="00BF4547"/>
    <w:rsid w:val="00CC42EA"/>
    <w:rsid w:val="00D05E6A"/>
    <w:rsid w:val="00D16334"/>
    <w:rsid w:val="00D2024E"/>
    <w:rsid w:val="00D76DB6"/>
    <w:rsid w:val="00E60819"/>
    <w:rsid w:val="00E96B88"/>
    <w:rsid w:val="00EC6375"/>
    <w:rsid w:val="00ED78CA"/>
    <w:rsid w:val="00F23891"/>
    <w:rsid w:val="00FA6501"/>
    <w:rsid w:val="00FD2377"/>
    <w:rsid w:val="00FE03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594D"/>
    <w:pPr>
      <w:spacing w:after="200" w:line="276" w:lineRule="auto"/>
    </w:pPr>
    <w:rPr>
      <w:rFonts w:cs="Calibri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6F7524"/>
    <w:pPr>
      <w:ind w:left="720"/>
    </w:pPr>
  </w:style>
  <w:style w:type="paragraph" w:styleId="a4">
    <w:name w:val="header"/>
    <w:basedOn w:val="a"/>
    <w:link w:val="a5"/>
    <w:uiPriority w:val="99"/>
    <w:rsid w:val="001505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locked/>
    <w:rsid w:val="001505BD"/>
  </w:style>
  <w:style w:type="paragraph" w:styleId="a6">
    <w:name w:val="footer"/>
    <w:basedOn w:val="a"/>
    <w:link w:val="a7"/>
    <w:uiPriority w:val="99"/>
    <w:rsid w:val="001505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locked/>
    <w:rsid w:val="001505BD"/>
  </w:style>
  <w:style w:type="paragraph" w:styleId="a8">
    <w:name w:val="Balloon Text"/>
    <w:basedOn w:val="a"/>
    <w:link w:val="a9"/>
    <w:uiPriority w:val="99"/>
    <w:semiHidden/>
    <w:rsid w:val="001505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locked/>
    <w:rsid w:val="001505BD"/>
    <w:rPr>
      <w:rFonts w:ascii="Tahoma" w:hAnsi="Tahoma" w:cs="Tahoma"/>
      <w:sz w:val="16"/>
      <w:szCs w:val="16"/>
    </w:rPr>
  </w:style>
  <w:style w:type="table" w:styleId="aa">
    <w:name w:val="Table Grid"/>
    <w:basedOn w:val="a1"/>
    <w:uiPriority w:val="99"/>
    <w:locked/>
    <w:rsid w:val="00356E99"/>
    <w:pPr>
      <w:spacing w:after="200" w:line="276" w:lineRule="auto"/>
    </w:pPr>
    <w:rPr>
      <w:rFonts w:eastAsia="Times New Roman" w:cs="Calibri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b">
    <w:name w:val="a"/>
    <w:basedOn w:val="a"/>
    <w:rsid w:val="000526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ru.wikipedia.org/w/index.php?title=%D0%91%D0%A5%D0%92-%D0%9F%D0%B5%D1%82%D0%B5%D1%80%D0%B1%D1%83%D1%80%D0%B3&amp;action=edit&amp;redlink=1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ru.wikipedia.org/wiki/%D0%A1%D0%BB%D1%83%D0%B6%D0%B5%D0%B1%D0%BD%D0%B0%D1%8F:%D0%98%D1%81%D1%82%D0%BE%D1%87%D0%BD%D0%B8%D0%BA%D0%B8_%D0%BA%D0%BD%D0%B8%D0%B3/5469012743" TargetMode="External"/><Relationship Id="rId2" Type="http://schemas.openxmlformats.org/officeDocument/2006/relationships/customXml" Target="../customXml/item2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ru.wikipedia.org/wiki/%D0%9F%D0%B8%D1%82%D0%B5%D1%80_(%D0%B8%D0%B7%D0%B4%D0%B0%D1%82%D0%B5%D0%BB%D1%8C%D1%81%D1%82%D0%B2%D0%BE)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://protect.gost.ru/v.aspx?control=7&amp;id=140533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09DC6B9ED74D84696E70D55B64E8F68" ma:contentTypeVersion="1" ma:contentTypeDescription="Создание документа." ma:contentTypeScope="" ma:versionID="42ea7d3cea3b49fb5f6c0b8b4613d1d4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2a10c82831e5d625bbb0173136b03680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Дата начала расписания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Дата окончания расписания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3DCE33-FF49-46A0-8133-715E171B67C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0B798687-5440-496A-BE27-CCB9F0A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77BFE6-7027-4A59-9027-D9C878C7B4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431</Words>
  <Characters>3290</Characters>
  <Application>Microsoft Office Word</Application>
  <DocSecurity>0</DocSecurity>
  <Lines>102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ЗАДАНИЕ на выпускную квалификационную (дипломную) работу</vt:lpstr>
    </vt:vector>
  </TitlesOfParts>
  <Company>fa.ru</Company>
  <LinksUpToDate>false</LinksUpToDate>
  <CharactersWithSpaces>3667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 на выпускную квалификационную (дипломную) работу</dc:title>
  <dc:creator>pbessmertnih</dc:creator>
  <cp:lastModifiedBy>Андрей</cp:lastModifiedBy>
  <cp:revision>5</cp:revision>
  <dcterms:created xsi:type="dcterms:W3CDTF">2016-06-02T17:25:00Z</dcterms:created>
  <dcterms:modified xsi:type="dcterms:W3CDTF">2016-06-02T18:17:00Z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0x010100109DC6B9ED74D84696E70D55B64E8F68</vt:lpwstr>
  </property>
</Properties>
</file>