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ФЕДЕРАЛЬНОЕ ГОСУДАРСТВЕННОЕ ОБРАЗОВАТЕЛЬНОЕ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БЮДЖЕТНОЕ УЧРЕЖДЕНИЕ ВЫСШЕГО ОБРАЗОВАНИЯ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ФИНАНСОВЫЙ УНИВЕРСИТЕТ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ПРИ ПРАВИТЕЛЬСТВЕ РОССИЙСКОЙ ФЕДЕРАЦИИ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</w:rPr>
      </w:pPr>
      <w:r w:rsidRPr="007B753D">
        <w:rPr>
          <w:rFonts w:cs="Times New Roman"/>
          <w:b/>
        </w:rPr>
        <w:t>ЧЕЛЯБИНСКИЙ ФИЛИАЛ</w:t>
      </w:r>
    </w:p>
    <w:p w:rsidR="00BE3B4A" w:rsidRDefault="00BE3B4A" w:rsidP="00BE3B4A">
      <w:pPr>
        <w:spacing w:line="240" w:lineRule="auto"/>
        <w:jc w:val="center"/>
        <w:rPr>
          <w:rFonts w:ascii="Calibri" w:eastAsia="Calibri" w:hAnsi="Calibri" w:cs="Times New Roman"/>
          <w:b/>
        </w:rPr>
      </w:pPr>
    </w:p>
    <w:p w:rsidR="00BE3B4A" w:rsidRPr="00B8523A" w:rsidRDefault="00BE3B4A" w:rsidP="00BE3B4A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BE3B4A" w:rsidRDefault="00BE3B4A" w:rsidP="00BE3B4A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</w:rPr>
      </w:pPr>
    </w:p>
    <w:p w:rsidR="00383E27" w:rsidRPr="000D0E08" w:rsidRDefault="00383E27" w:rsidP="00BE3B4A">
      <w:pPr>
        <w:spacing w:line="240" w:lineRule="auto"/>
        <w:rPr>
          <w:rFonts w:ascii="Calibri" w:eastAsia="Calibri" w:hAnsi="Calibri" w:cs="Times New Roman"/>
        </w:rPr>
      </w:pPr>
    </w:p>
    <w:p w:rsidR="00383E27" w:rsidRPr="000D0E08" w:rsidRDefault="00383E27" w:rsidP="00BE3B4A">
      <w:pPr>
        <w:spacing w:line="240" w:lineRule="auto"/>
        <w:rPr>
          <w:rFonts w:ascii="Calibri" w:eastAsia="Calibri" w:hAnsi="Calibri" w:cs="Times New Roman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</w:rPr>
      </w:pPr>
    </w:p>
    <w:p w:rsidR="00BE3B4A" w:rsidRDefault="00D91F78" w:rsidP="00BE3B4A">
      <w:pPr>
        <w:spacing w:line="240" w:lineRule="auto"/>
        <w:jc w:val="center"/>
        <w:rPr>
          <w:rFonts w:eastAsia="Calibri" w:cs="Times New Roman"/>
          <w:b/>
          <w:sz w:val="52"/>
          <w:szCs w:val="54"/>
        </w:rPr>
      </w:pPr>
      <w:r>
        <w:rPr>
          <w:rFonts w:eastAsia="Calibri" w:cs="Times New Roman"/>
          <w:b/>
          <w:sz w:val="52"/>
          <w:szCs w:val="54"/>
        </w:rPr>
        <w:t>Реферат</w:t>
      </w:r>
    </w:p>
    <w:p w:rsidR="000D0E08" w:rsidRPr="00471239" w:rsidRDefault="000D0E08" w:rsidP="00BE3B4A">
      <w:pPr>
        <w:spacing w:line="240" w:lineRule="auto"/>
        <w:jc w:val="center"/>
        <w:rPr>
          <w:rFonts w:eastAsia="Calibri" w:cs="Times New Roman"/>
          <w:b/>
          <w:sz w:val="52"/>
          <w:szCs w:val="54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sz w:val="2"/>
          <w:szCs w:val="2"/>
        </w:rPr>
      </w:pPr>
    </w:p>
    <w:p w:rsidR="00BE3B4A" w:rsidRDefault="00BE3B4A" w:rsidP="000D0E08">
      <w:pPr>
        <w:ind w:firstLine="0"/>
        <w:jc w:val="center"/>
        <w:rPr>
          <w:rFonts w:eastAsia="Calibri" w:cs="Times New Roman"/>
          <w:b/>
        </w:rPr>
      </w:pPr>
      <w:r w:rsidRPr="00471239">
        <w:rPr>
          <w:rFonts w:eastAsia="Calibri" w:cs="Times New Roman"/>
          <w:b/>
        </w:rPr>
        <w:t>по дисциплине: «</w:t>
      </w:r>
      <w:r>
        <w:rPr>
          <w:rFonts w:cs="Times New Roman"/>
          <w:b/>
        </w:rPr>
        <w:t>Информационная система и управление организацией</w:t>
      </w:r>
      <w:r w:rsidRPr="00471239">
        <w:rPr>
          <w:rFonts w:eastAsia="Calibri" w:cs="Times New Roman"/>
          <w:b/>
        </w:rPr>
        <w:t>»</w:t>
      </w:r>
    </w:p>
    <w:p w:rsidR="000D0E08" w:rsidRPr="000D0E08" w:rsidRDefault="000D0E08" w:rsidP="000D0E08">
      <w:pPr>
        <w:ind w:firstLine="0"/>
        <w:jc w:val="center"/>
        <w:rPr>
          <w:rFonts w:cs="Times New Roman"/>
          <w:b/>
        </w:rPr>
      </w:pPr>
      <w:r w:rsidRPr="000D0E08">
        <w:rPr>
          <w:rFonts w:cs="Times New Roman"/>
          <w:b/>
        </w:rPr>
        <w:t>по теме: "Информационные системы: индивидуальные, коллективные, организационные и межорганизационные. ИС и принятие решений; зависимость от типа решения (структурированные, полуструктурированные, неструктурированные). Информационные системы и их вклад в добавленную стоимость. Влияние ИС на изменение принципов принятия решений в организации. Взаимозависимость технологий от организационных требований: альтернативные модели – детерминизм, социальный выбор и взаимодействие"</w:t>
      </w:r>
    </w:p>
    <w:p w:rsidR="00383E27" w:rsidRPr="00312E29" w:rsidRDefault="00383E27" w:rsidP="00BE3B4A">
      <w:pPr>
        <w:rPr>
          <w:rFonts w:ascii="Calibri" w:eastAsia="Calibri" w:hAnsi="Calibri" w:cs="Times New Roman"/>
        </w:rPr>
      </w:pPr>
    </w:p>
    <w:p w:rsidR="00BE3B4A" w:rsidRPr="004F1DC6" w:rsidRDefault="00BE3B4A" w:rsidP="00BE3B4A">
      <w:pPr>
        <w:rPr>
          <w:rFonts w:eastAsia="Calibri" w:cs="Times New Roman"/>
        </w:rPr>
      </w:pPr>
    </w:p>
    <w:p w:rsidR="00BE3B4A" w:rsidRPr="004F1DC6" w:rsidRDefault="00BE3B4A" w:rsidP="00BE3B4A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</w:rPr>
        <w:t xml:space="preserve">Студент: </w:t>
      </w:r>
      <w:proofErr w:type="spellStart"/>
      <w:r w:rsidR="0036080E">
        <w:rPr>
          <w:rFonts w:cs="Times New Roman"/>
        </w:rPr>
        <w:t>Предеин</w:t>
      </w:r>
      <w:proofErr w:type="spellEnd"/>
      <w:r w:rsidR="0036080E">
        <w:rPr>
          <w:rFonts w:cs="Times New Roman"/>
        </w:rPr>
        <w:t xml:space="preserve"> А.Ю.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BE3B4A" w:rsidRPr="00540FD3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Курс:  </w:t>
      </w:r>
      <w:r w:rsidRPr="00540FD3">
        <w:rPr>
          <w:rFonts w:cs="Times New Roman"/>
        </w:rPr>
        <w:t>5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Направление: </w:t>
      </w:r>
      <w:r w:rsidRPr="004F1DC6">
        <w:rPr>
          <w:rFonts w:cs="Times New Roman"/>
        </w:rPr>
        <w:t xml:space="preserve">Бизнес-информатика 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Личное дело № </w:t>
      </w:r>
      <w:bookmarkStart w:id="0" w:name="ТекстовоеПоле4"/>
      <w:r>
        <w:rPr>
          <w:rFonts w:cs="Times New Roman"/>
        </w:rPr>
        <w:t>100</w:t>
      </w:r>
      <w:r w:rsidRPr="004F1DC6">
        <w:rPr>
          <w:rFonts w:eastAsia="Calibri" w:cs="Times New Roman"/>
        </w:rPr>
        <w:t>.</w:t>
      </w:r>
      <w:r>
        <w:rPr>
          <w:rFonts w:cs="Times New Roman"/>
        </w:rPr>
        <w:t>30</w:t>
      </w:r>
      <w:r w:rsidRPr="004F1DC6">
        <w:rPr>
          <w:rFonts w:eastAsia="Calibri" w:cs="Times New Roman"/>
        </w:rPr>
        <w:t>/</w:t>
      </w:r>
      <w:bookmarkEnd w:id="0"/>
      <w:r>
        <w:rPr>
          <w:rFonts w:cs="Times New Roman"/>
        </w:rPr>
        <w:t>120153</w:t>
      </w:r>
    </w:p>
    <w:p w:rsidR="00BE3B4A" w:rsidRPr="004F1DC6" w:rsidRDefault="00BE3B4A" w:rsidP="00BE3B4A">
      <w:pPr>
        <w:rPr>
          <w:rFonts w:eastAsia="Calibri" w:cs="Times New Roman"/>
        </w:rPr>
      </w:pPr>
      <w:r w:rsidRPr="004F1DC6">
        <w:rPr>
          <w:rFonts w:eastAsia="Calibri" w:cs="Times New Roman"/>
        </w:rPr>
        <w:t xml:space="preserve">Преподаватель: </w:t>
      </w:r>
      <w:proofErr w:type="spellStart"/>
      <w:r w:rsidRPr="004F1DC6">
        <w:rPr>
          <w:rFonts w:cs="Times New Roman"/>
        </w:rPr>
        <w:t>Переверзев</w:t>
      </w:r>
      <w:proofErr w:type="spellEnd"/>
      <w:r w:rsidRPr="004F1DC6">
        <w:rPr>
          <w:rFonts w:cs="Times New Roman"/>
        </w:rPr>
        <w:t xml:space="preserve"> Павел Петрович, доктор технических наук, доцент, профессор кафедры математики и информатики</w:t>
      </w:r>
    </w:p>
    <w:p w:rsidR="00383E27" w:rsidRPr="000D0E08" w:rsidRDefault="00383E27" w:rsidP="00BE3B4A">
      <w:pPr>
        <w:jc w:val="center"/>
        <w:rPr>
          <w:rFonts w:ascii="Calibri" w:eastAsia="Calibri" w:hAnsi="Calibri" w:cs="Times New Roman"/>
        </w:rPr>
      </w:pPr>
    </w:p>
    <w:p w:rsidR="00BE3B4A" w:rsidRPr="004F1DC6" w:rsidRDefault="00BE3B4A" w:rsidP="00BE3B4A">
      <w:pPr>
        <w:jc w:val="center"/>
        <w:rPr>
          <w:rFonts w:eastAsia="Calibri" w:cs="Times New Roman"/>
        </w:rPr>
      </w:pPr>
    </w:p>
    <w:p w:rsidR="00BE3B4A" w:rsidRPr="004F1DC6" w:rsidRDefault="00D91F78" w:rsidP="00BE3B4A">
      <w:pPr>
        <w:keepNext/>
        <w:keepLines/>
        <w:widowControl w:val="0"/>
        <w:suppressAutoHyphens/>
        <w:jc w:val="center"/>
        <w:rPr>
          <w:rFonts w:eastAsia="Calibri" w:cs="Times New Roman"/>
        </w:rPr>
      </w:pPr>
      <w:r>
        <w:rPr>
          <w:rFonts w:eastAsia="Calibri" w:cs="Times New Roman"/>
        </w:rPr>
        <w:t>Челябинск  2016</w:t>
      </w:r>
    </w:p>
    <w:p w:rsidR="00113C60" w:rsidRPr="009C7689" w:rsidRDefault="00113C60" w:rsidP="000D0E08">
      <w:pPr>
        <w:pStyle w:val="1"/>
      </w:pPr>
    </w:p>
    <w:sdt>
      <w:sdtPr>
        <w:rPr>
          <w:b/>
          <w:bCs w:val="0"/>
        </w:rPr>
        <w:id w:val="16866191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:rsidR="00305B1D" w:rsidRDefault="00305B1D" w:rsidP="00D91F78">
          <w:pPr>
            <w:pStyle w:val="af2"/>
          </w:pPr>
          <w:r w:rsidRPr="00D91F78">
            <w:t>Оглавление</w:t>
          </w:r>
        </w:p>
        <w:p w:rsidR="009C7689" w:rsidRPr="009C7689" w:rsidRDefault="009C7689" w:rsidP="009C7689"/>
        <w:p w:rsidR="00312E29" w:rsidRDefault="0057104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9C7689">
            <w:rPr>
              <w:rFonts w:cs="Times New Roman"/>
            </w:rPr>
            <w:fldChar w:fldCharType="begin"/>
          </w:r>
          <w:r w:rsidR="00305B1D" w:rsidRPr="009C7689">
            <w:rPr>
              <w:rFonts w:cs="Times New Roman"/>
            </w:rPr>
            <w:instrText xml:space="preserve"> TOC \o "1-3" \h \z \u </w:instrText>
          </w:r>
          <w:r w:rsidRPr="009C7689">
            <w:rPr>
              <w:rFonts w:cs="Times New Roman"/>
            </w:rPr>
            <w:fldChar w:fldCharType="separate"/>
          </w:r>
          <w:hyperlink w:anchor="_Toc440048301" w:history="1">
            <w:r w:rsidR="00312E29" w:rsidRPr="00A90C45">
              <w:rPr>
                <w:rStyle w:val="a4"/>
                <w:noProof/>
              </w:rPr>
              <w:t>Информационные системы: индивидуальные, коллективные, организационные и межорганизационные.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57104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2" w:history="1">
            <w:r w:rsidR="00312E29" w:rsidRPr="00A90C45">
              <w:rPr>
                <w:rStyle w:val="a4"/>
                <w:noProof/>
              </w:rPr>
              <w:t>ИС и принятие решений; зависимость от типа решения (структурированные, полуструктурированные, неструктурированные).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57104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3" w:history="1">
            <w:r w:rsidR="00312E29" w:rsidRPr="00A90C45">
              <w:rPr>
                <w:rStyle w:val="a4"/>
                <w:noProof/>
              </w:rPr>
              <w:t>Информационные системы и их вклад в добавленную стоимость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57104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4" w:history="1">
            <w:r w:rsidR="00312E29" w:rsidRPr="00A90C45">
              <w:rPr>
                <w:rStyle w:val="a4"/>
                <w:noProof/>
              </w:rPr>
              <w:t>Влияние ИС на изменение принципов принятия решений в организации.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57104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5" w:history="1">
            <w:r w:rsidR="00312E29" w:rsidRPr="00A90C45">
              <w:rPr>
                <w:rStyle w:val="a4"/>
                <w:noProof/>
              </w:rPr>
              <w:t>Взаимозависимость технологий от организационных требований: альтернативные модели – детерминизм, социальный выбор и взаимодействие.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12E29" w:rsidRDefault="0057104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440048306" w:history="1">
            <w:r w:rsidR="00312E29" w:rsidRPr="00A90C45">
              <w:rPr>
                <w:rStyle w:val="a4"/>
                <w:noProof/>
              </w:rPr>
              <w:t>Список источников</w:t>
            </w:r>
            <w:r w:rsidR="00312E29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12E29">
              <w:rPr>
                <w:noProof/>
                <w:webHidden/>
              </w:rPr>
              <w:instrText xml:space="preserve"> PAGEREF _Toc440048306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D0E0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5B1D" w:rsidRDefault="00571045" w:rsidP="00305B1D">
          <w:r w:rsidRPr="009C7689">
            <w:rPr>
              <w:rFonts w:cs="Times New Roman"/>
            </w:rPr>
            <w:fldChar w:fldCharType="end"/>
          </w:r>
        </w:p>
      </w:sdtContent>
    </w:sdt>
    <w:p w:rsidR="00BE3B4A" w:rsidRPr="00BE3B4A" w:rsidRDefault="00BE3B4A" w:rsidP="00BE3B4A">
      <w:pPr>
        <w:sectPr w:rsidR="00BE3B4A" w:rsidRPr="00BE3B4A" w:rsidSect="001A16AB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7243F5" w:rsidRPr="007243F5" w:rsidRDefault="007243F5" w:rsidP="000D0E08">
      <w:pPr>
        <w:pStyle w:val="1"/>
      </w:pPr>
      <w:bookmarkStart w:id="1" w:name="_Toc440048301"/>
      <w:r w:rsidRPr="007243F5">
        <w:lastRenderedPageBreak/>
        <w:t xml:space="preserve">Информационные системы: индивидуальные, коллективные, организационные и </w:t>
      </w:r>
      <w:proofErr w:type="spellStart"/>
      <w:r w:rsidRPr="007243F5">
        <w:t>межорганизационные</w:t>
      </w:r>
      <w:proofErr w:type="spellEnd"/>
      <w:r w:rsidRPr="007243F5">
        <w:t>.</w:t>
      </w:r>
      <w:bookmarkEnd w:id="1"/>
      <w:r w:rsidRPr="007243F5">
        <w:t xml:space="preserve"> </w:t>
      </w:r>
    </w:p>
    <w:p w:rsidR="007243F5" w:rsidRPr="007243F5" w:rsidRDefault="007243F5" w:rsidP="007243F5">
      <w:pPr>
        <w:ind w:left="709" w:firstLine="0"/>
      </w:pPr>
    </w:p>
    <w:p w:rsidR="007243F5" w:rsidRPr="007243F5" w:rsidRDefault="007243F5" w:rsidP="007243F5">
      <w:r w:rsidRPr="007243F5">
        <w:t>Информационная система — это взаимосвязанная совокупность средств, методов и персонала, используемых для хранения, обработки и выдачи информации для достижения цели управления. В современных условиях основным техническим средством обработки информации является персональный компьютер</w:t>
      </w:r>
      <w:proofErr w:type="gramStart"/>
      <w:r w:rsidRPr="007243F5">
        <w:t>. [</w:t>
      </w:r>
      <w:r w:rsidRPr="007243F5">
        <w:endnoteReference w:id="1"/>
      </w:r>
      <w:r w:rsidRPr="007243F5">
        <w:t>]</w:t>
      </w:r>
      <w:proofErr w:type="gramEnd"/>
    </w:p>
    <w:p w:rsidR="007243F5" w:rsidRPr="007243F5" w:rsidRDefault="007243F5" w:rsidP="007243F5">
      <w:r w:rsidRPr="007243F5">
        <w:t>Информационные системы можно классифицировать по различным признакам, в том числе, по характеру обслуживания пользователей. Можно выделить следующие типы</w:t>
      </w:r>
      <w:proofErr w:type="gramStart"/>
      <w:r w:rsidRPr="007243F5">
        <w:t>: [</w:t>
      </w:r>
      <w:r w:rsidRPr="007243F5">
        <w:endnoteReference w:id="2"/>
      </w:r>
      <w:r w:rsidRPr="007243F5">
        <w:t>]</w:t>
      </w:r>
      <w:proofErr w:type="gramEnd"/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Индивидуальные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Коллективные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r w:rsidRPr="007243F5">
        <w:t>Организационные</w:t>
      </w:r>
    </w:p>
    <w:p w:rsidR="007243F5" w:rsidRPr="007243F5" w:rsidRDefault="007243F5" w:rsidP="007243F5">
      <w:pPr>
        <w:pStyle w:val="a7"/>
        <w:numPr>
          <w:ilvl w:val="0"/>
          <w:numId w:val="10"/>
        </w:numPr>
      </w:pPr>
      <w:proofErr w:type="spellStart"/>
      <w:r w:rsidRPr="007243F5">
        <w:t>Межорганизационные</w:t>
      </w:r>
      <w:proofErr w:type="spellEnd"/>
    </w:p>
    <w:p w:rsidR="00D1742B" w:rsidRDefault="007243F5" w:rsidP="007243F5">
      <w:r w:rsidRPr="007243F5">
        <w:t>В режиме индивидуального пользования информационной системой все ресурсы предоставлены одному пользователю. Чаще всего, в этом режиме работают узкоспециализированные системы, которые предназначены для выполнения ограниченного круга задач конкретного специалиста.</w:t>
      </w:r>
    </w:p>
    <w:p w:rsidR="007243F5" w:rsidRDefault="007243F5" w:rsidP="007243F5">
      <w:r>
        <w:t xml:space="preserve">Коллективные информационные системы обеспечивают одновременный доступ к ресурсам системы сразу нескольких специалистов. К данному типу относятся системы, отвечающие за работу конкретных отделов, либо групп работников, и направленные на выполнение ограниченного круга задач. Они могут обеспечить покрытие нескольких бизнес-процессов, отвечающих за какую-либо сферу деятельности организации. </w:t>
      </w:r>
    </w:p>
    <w:p w:rsidR="007243F5" w:rsidRDefault="007243F5" w:rsidP="007243F5">
      <w:r>
        <w:t xml:space="preserve">К организационным информационным системам можно отнести те системы, которые </w:t>
      </w:r>
      <w:r w:rsidR="004C075F">
        <w:t xml:space="preserve">обеспечивают комплексное управление организацией </w:t>
      </w:r>
      <w:r w:rsidR="006A3C6E">
        <w:t xml:space="preserve">и/или автоматизируют те бизнес-процессы, которые отвечают за функционирование организации. </w:t>
      </w:r>
    </w:p>
    <w:p w:rsidR="006A3C6E" w:rsidRDefault="006A3C6E" w:rsidP="007243F5">
      <w:proofErr w:type="spellStart"/>
      <w:r>
        <w:lastRenderedPageBreak/>
        <w:t>Межорганизационные</w:t>
      </w:r>
      <w:proofErr w:type="spellEnd"/>
      <w:r>
        <w:t xml:space="preserve"> информационные системы объединяют в себе ИС нескольких организаций, обеспечивая совместный доступ множества специалистов, относящихся к разным предприятиям и фирмам.</w:t>
      </w:r>
      <w:r w:rsidR="00CD322F">
        <w:t xml:space="preserve"> Взаимодействие организуется посредством сетей интернет и </w:t>
      </w:r>
      <w:proofErr w:type="spellStart"/>
      <w:r w:rsidR="00CD322F">
        <w:t>экстранет</w:t>
      </w:r>
      <w:proofErr w:type="spellEnd"/>
      <w:r w:rsidR="00CD322F">
        <w:t>, и направлено на совместное управление ресурсами и бизнес-процессами между партнерами, потребителями</w:t>
      </w:r>
      <w:r w:rsidR="00C01FEE">
        <w:t xml:space="preserve"> и/или</w:t>
      </w:r>
      <w:r w:rsidR="00CD322F">
        <w:t xml:space="preserve"> поставщиками. </w:t>
      </w:r>
    </w:p>
    <w:p w:rsidR="00CD322F" w:rsidRDefault="00CD322F" w:rsidP="007243F5"/>
    <w:p w:rsidR="00722C4E" w:rsidRPr="00722C4E" w:rsidRDefault="00722C4E" w:rsidP="000D0E08">
      <w:pPr>
        <w:pStyle w:val="1"/>
      </w:pPr>
      <w:bookmarkStart w:id="2" w:name="_Toc440048302"/>
      <w:r w:rsidRPr="00722C4E">
        <w:lastRenderedPageBreak/>
        <w:t>ИС и принятие решений; зависимость от типа решения (структурированные, полуструктурированные, неструктурированные).</w:t>
      </w:r>
      <w:bookmarkEnd w:id="2"/>
      <w:r w:rsidRPr="00722C4E">
        <w:t xml:space="preserve"> </w:t>
      </w:r>
    </w:p>
    <w:p w:rsidR="005A2F6F" w:rsidRDefault="005A2F6F" w:rsidP="005A2F6F"/>
    <w:p w:rsidR="00154129" w:rsidRDefault="00154129" w:rsidP="005A2F6F">
      <w:r>
        <w:t>Для поддержки принятия решений существует особый класс информационных технологий – системы поддержки принятия решений (СППР).</w:t>
      </w:r>
    </w:p>
    <w:p w:rsidR="00154129" w:rsidRPr="00C61B5E" w:rsidRDefault="005A2F6F" w:rsidP="00154129">
      <w:r w:rsidRPr="005A2F6F">
        <w:t>Задачами СППР является поддержка менеджеров в их работе, особенно в принятии решений. СППР имеет тенденцию совмещать одновременно систему обработки данных и систему поддержки офиса. Они берут много данных из их основной базы данных путем рутинной обработки транзакций и результат</w:t>
      </w:r>
      <w:r w:rsidR="00154129">
        <w:t>ов</w:t>
      </w:r>
      <w:r w:rsidRPr="005A2F6F">
        <w:t xml:space="preserve"> анализа</w:t>
      </w:r>
      <w:r w:rsidR="00154129">
        <w:t>,</w:t>
      </w:r>
      <w:r w:rsidRPr="005A2F6F">
        <w:t xml:space="preserve"> преобразуют в такие данные, которые содержатся в отчетах, подготовленных системой поддержки офиса, например, обработкой текста (текстовый процессор</w:t>
      </w:r>
      <w:proofErr w:type="gramStart"/>
      <w:r w:rsidRPr="005A2F6F">
        <w:t>).</w:t>
      </w:r>
      <w:r w:rsidR="00365957">
        <w:t xml:space="preserve"> </w:t>
      </w:r>
      <w:r w:rsidR="00365957" w:rsidRPr="00365957">
        <w:t>[</w:t>
      </w:r>
      <w:r w:rsidR="00365957" w:rsidRPr="00C61B5E">
        <w:endnoteReference w:id="3"/>
      </w:r>
      <w:r w:rsidR="00365957" w:rsidRPr="00C61B5E">
        <w:t>]</w:t>
      </w:r>
      <w:proofErr w:type="gramEnd"/>
    </w:p>
    <w:p w:rsidR="00365957" w:rsidRPr="00365957" w:rsidRDefault="00365957" w:rsidP="00154129">
      <w:r>
        <w:t>Эффективность поддержки приняти</w:t>
      </w:r>
      <w:r w:rsidR="00C01FEE">
        <w:t>я решений зависит от их типа. По степени структурированности</w:t>
      </w:r>
      <w:r>
        <w:t xml:space="preserve"> </w:t>
      </w:r>
      <w:r w:rsidR="00C01FEE">
        <w:t xml:space="preserve">решений </w:t>
      </w:r>
      <w:r>
        <w:t>можно выделить следующие</w:t>
      </w:r>
      <w:r w:rsidR="00C01FEE">
        <w:t xml:space="preserve"> группы</w:t>
      </w:r>
      <w:proofErr w:type="gramStart"/>
      <w:r>
        <w:t xml:space="preserve">: </w:t>
      </w:r>
      <w:r w:rsidRPr="00365957">
        <w:t>[</w:t>
      </w:r>
      <w:r w:rsidRPr="00C61B5E">
        <w:endnoteReference w:id="4"/>
      </w:r>
      <w:r w:rsidRPr="00365957">
        <w:t>]</w:t>
      </w:r>
      <w:proofErr w:type="gramEnd"/>
    </w:p>
    <w:p w:rsidR="00365957" w:rsidRDefault="00365957" w:rsidP="00365957">
      <w:pPr>
        <w:pStyle w:val="a7"/>
        <w:numPr>
          <w:ilvl w:val="0"/>
          <w:numId w:val="14"/>
        </w:numPr>
      </w:pPr>
      <w:r>
        <w:t>Структурированные;</w:t>
      </w:r>
    </w:p>
    <w:p w:rsidR="00365957" w:rsidRDefault="00365957" w:rsidP="00365957">
      <w:pPr>
        <w:pStyle w:val="a7"/>
        <w:numPr>
          <w:ilvl w:val="0"/>
          <w:numId w:val="14"/>
        </w:numPr>
      </w:pPr>
      <w:r>
        <w:t>Полуструктурированные;</w:t>
      </w:r>
    </w:p>
    <w:p w:rsidR="00365957" w:rsidRDefault="00365957" w:rsidP="00365957">
      <w:pPr>
        <w:pStyle w:val="a7"/>
        <w:numPr>
          <w:ilvl w:val="0"/>
          <w:numId w:val="14"/>
        </w:numPr>
      </w:pPr>
      <w:r>
        <w:t>Неструктурированные.</w:t>
      </w:r>
    </w:p>
    <w:p w:rsidR="001B7F36" w:rsidRDefault="00365957" w:rsidP="00C61B5E">
      <w:r w:rsidRPr="00365957">
        <w:t>Структури</w:t>
      </w:r>
      <w:r w:rsidR="00C61B5E">
        <w:t>рованные управленческие решения</w:t>
      </w:r>
      <w:r w:rsidRPr="00365957">
        <w:t xml:space="preserve"> содержат как количественные, так и качественные характеристики. Последние нередко доминируют. Примером таких УР является формирование портфеля заказов на продукцию и услуги предприятия.</w:t>
      </w:r>
      <w:r w:rsidR="001B7F36">
        <w:t xml:space="preserve"> Структурированные обладают всеми необходимыми данными для их оперативного решения и легко поддаются автоматизации. </w:t>
      </w:r>
    </w:p>
    <w:p w:rsidR="001B7F36" w:rsidRPr="00365957" w:rsidRDefault="001B7F36" w:rsidP="00C61B5E">
      <w:r>
        <w:t>СППР особенно полезны</w:t>
      </w:r>
      <w:r w:rsidRPr="005A2F6F">
        <w:t xml:space="preserve"> для </w:t>
      </w:r>
      <w:proofErr w:type="spellStart"/>
      <w:r w:rsidRPr="005A2F6F">
        <w:t>полуструктурированных</w:t>
      </w:r>
      <w:proofErr w:type="spellEnd"/>
      <w:r w:rsidRPr="005A2F6F">
        <w:t xml:space="preserve"> проблем, когда процесс решения проблемы облегчается через взаимодействие менеджера и компьютерной системы. Основное ударение делается на маленькие, простые модели, которые могут быть легко поняты и обработаны менеджером, а не комплексные интегрированные системы, для оперирования которыми </w:t>
      </w:r>
      <w:r w:rsidRPr="005A2F6F">
        <w:lastRenderedPageBreak/>
        <w:t>необходим специалист в области информатики.</w:t>
      </w:r>
      <w:r>
        <w:t xml:space="preserve"> Такие проблемы не обладают полным набором информации для решения, либо не могут быть в достаточной степени автоматизированы. </w:t>
      </w:r>
    </w:p>
    <w:p w:rsidR="001B7F36" w:rsidRDefault="00365957" w:rsidP="001B7F36">
      <w:r w:rsidRPr="00365957">
        <w:t>Неструктурированные – характеризуются лишь качественным описанием состава некоторых целей и условий их достижения. Количественные характерист</w:t>
      </w:r>
      <w:r w:rsidR="001B7F36">
        <w:t xml:space="preserve">ики тут не определены. </w:t>
      </w:r>
      <w:r w:rsidRPr="00365957">
        <w:t>Многие ситуации в орга</w:t>
      </w:r>
      <w:r w:rsidRPr="00365957">
        <w:softHyphen/>
        <w:t>низациях связаны с неструктурированными проблемами, а это обычно совершенно новые или нестандартные.</w:t>
      </w:r>
      <w:r w:rsidR="001B7F36">
        <w:t xml:space="preserve"> </w:t>
      </w:r>
      <w:r w:rsidRPr="00365957">
        <w:t xml:space="preserve">Информация о таких проблемах неоднозначна или неполна. </w:t>
      </w:r>
    </w:p>
    <w:p w:rsidR="00365957" w:rsidRDefault="00365957" w:rsidP="001B7F36">
      <w:r w:rsidRPr="00365957">
        <w:t>Примером неструктурированной про</w:t>
      </w:r>
      <w:r w:rsidRPr="00365957">
        <w:softHyphen/>
        <w:t>блемы может служить выбор архитектора при проек</w:t>
      </w:r>
      <w:r w:rsidRPr="00365957">
        <w:softHyphen/>
        <w:t>тировании здания для нового главного офиса корпо</w:t>
      </w:r>
      <w:r w:rsidRPr="00365957">
        <w:softHyphen/>
        <w:t>рации. К ним также можно отнести такие решения, как, например, не следует ли инвестировать средства в новую неиспытанную технологию, либо не стоит ли сократить убыточное подразделение предприятия. Когда проблема неструктурированная, менеджеру приходится принимать непрограмми</w:t>
      </w:r>
      <w:r w:rsidRPr="00365957">
        <w:softHyphen/>
        <w:t xml:space="preserve">руемые решения, чтобы выявить и проанализировать различные варианты. </w:t>
      </w:r>
    </w:p>
    <w:p w:rsidR="00EF451F" w:rsidRDefault="001B7F36" w:rsidP="00EF451F">
      <w:r>
        <w:t xml:space="preserve">Таким образом, наибольшую эффективность </w:t>
      </w:r>
      <w:r w:rsidR="00F25170">
        <w:t xml:space="preserve">СППР проявляют при принятии </w:t>
      </w:r>
      <w:proofErr w:type="spellStart"/>
      <w:r w:rsidR="00F25170">
        <w:t>полуструктурированных</w:t>
      </w:r>
      <w:proofErr w:type="spellEnd"/>
      <w:r w:rsidR="00F25170">
        <w:t xml:space="preserve"> решений, т.к. они требуют вмешательства человека, но при этом частично автоматизируются, в то время как структурированные проблемы требуют минимального вмешательства, а неструктурированные не поддаются автоматизации. </w:t>
      </w:r>
    </w:p>
    <w:p w:rsidR="00EF451F" w:rsidRPr="00EF451F" w:rsidRDefault="00EF451F" w:rsidP="000D0E08">
      <w:pPr>
        <w:pStyle w:val="1"/>
      </w:pPr>
      <w:bookmarkStart w:id="3" w:name="_Toc440048303"/>
      <w:r w:rsidRPr="00EF451F">
        <w:lastRenderedPageBreak/>
        <w:t>Информационные системы и и</w:t>
      </w:r>
      <w:r>
        <w:t>х вклад в добавленную стоимость</w:t>
      </w:r>
      <w:bookmarkEnd w:id="3"/>
      <w:r w:rsidRPr="00EF451F">
        <w:t xml:space="preserve"> </w:t>
      </w:r>
    </w:p>
    <w:p w:rsidR="00EF451F" w:rsidRDefault="00EF451F" w:rsidP="001B7F36"/>
    <w:p w:rsidR="00EF451F" w:rsidRDefault="00254C84" w:rsidP="001B7F36">
      <w:r>
        <w:t>Добавленная сто</w:t>
      </w:r>
      <w:r w:rsidRPr="00254C84">
        <w:t xml:space="preserve">имость — это та часть стоимости продукта, которая создается в данной организации. </w:t>
      </w:r>
      <w:proofErr w:type="gramStart"/>
      <w:r w:rsidRPr="00254C84">
        <w:t>Рассчитывается как разность между стоимостью товаров и услуг, произведенных компанией (то есть выручка от продаж), и стоимостью товаров и услуг, приобретенных компанией у внешних организаций (стоимость купленных товаров и услуг будет состоять в основном из израсходованных материалов и прочих расходов, оплаченных внешним организациям, например, расходы на освещение, отопление, страхование и т. д.)</w:t>
      </w:r>
      <w:r>
        <w:t xml:space="preserve">. </w:t>
      </w:r>
      <w:proofErr w:type="gramEnd"/>
    </w:p>
    <w:p w:rsidR="00254C84" w:rsidRDefault="00254C84" w:rsidP="001B7F36">
      <w:r>
        <w:t>В</w:t>
      </w:r>
      <w:r w:rsidR="00BF7EAB">
        <w:t>клад</w:t>
      </w:r>
      <w:r w:rsidR="00C01FEE">
        <w:t>ом информационных систем в конеч</w:t>
      </w:r>
      <w:r w:rsidR="00BF7EAB">
        <w:t>ную</w:t>
      </w:r>
      <w:r>
        <w:t xml:space="preserve"> стоимость продукции можно считать как накладные расходы на использование информационной системы,</w:t>
      </w:r>
      <w:r w:rsidR="001510C2">
        <w:t xml:space="preserve"> в том числе услуги связи, аморт</w:t>
      </w:r>
      <w:r>
        <w:t>изация оборудования и оплата лицензий, так и экон</w:t>
      </w:r>
      <w:r w:rsidR="001510C2">
        <w:t>омию от автоматизации бизнес-пр</w:t>
      </w:r>
      <w:r>
        <w:t>о</w:t>
      </w:r>
      <w:r w:rsidR="001510C2">
        <w:t>ц</w:t>
      </w:r>
      <w:r>
        <w:t>ессов.</w:t>
      </w:r>
      <w:r w:rsidR="001510C2">
        <w:t xml:space="preserve"> </w:t>
      </w:r>
    </w:p>
    <w:p w:rsidR="001510C2" w:rsidRDefault="001510C2" w:rsidP="001B7F36">
      <w:r>
        <w:t xml:space="preserve">Интеграция некоторых информационных систем, в том числе электронный документооборот, управление жизненным циклом, складской и производственный учет и т.д., позволяют значительно сократить себестоимость продукции за счет ускорения выполнения соответствующих бизнес-процессов, сокращения потребности в персонале и прочее. </w:t>
      </w:r>
    </w:p>
    <w:p w:rsidR="001510C2" w:rsidRDefault="001510C2" w:rsidP="001B7F36">
      <w:r>
        <w:t>Добавленная стоимость рассчитывается по следующей формуле:</w:t>
      </w:r>
    </w:p>
    <w:p w:rsidR="001510C2" w:rsidRPr="001510C2" w:rsidRDefault="001510C2" w:rsidP="001B7F36">
      <w:r w:rsidRPr="001510C2">
        <w:t>Добавленная стоимость =</w:t>
      </w:r>
      <w:r>
        <w:t xml:space="preserve"> </w:t>
      </w:r>
      <w:r w:rsidRPr="001510C2">
        <w:t>труд</w:t>
      </w:r>
      <w:r>
        <w:t xml:space="preserve"> </w:t>
      </w:r>
      <w:r w:rsidRPr="001510C2">
        <w:t>(с начи</w:t>
      </w:r>
      <w:r>
        <w:t xml:space="preserve">слениями налогов и обязательных </w:t>
      </w:r>
      <w:r w:rsidRPr="001510C2">
        <w:t>платежей)</w:t>
      </w:r>
      <w:r>
        <w:t xml:space="preserve"> </w:t>
      </w:r>
      <w:r w:rsidRPr="001510C2">
        <w:t>+ рента + проценты + прибыль</w:t>
      </w:r>
      <w:proofErr w:type="gramStart"/>
      <w:r>
        <w:t xml:space="preserve"> </w:t>
      </w:r>
      <w:r w:rsidRPr="001510C2">
        <w:t>[</w:t>
      </w:r>
      <w:r w:rsidRPr="001510C2">
        <w:endnoteReference w:id="5"/>
      </w:r>
      <w:r w:rsidRPr="001510C2">
        <w:t>]</w:t>
      </w:r>
      <w:proofErr w:type="gramEnd"/>
    </w:p>
    <w:p w:rsidR="00BC7A28" w:rsidRDefault="001510C2" w:rsidP="001B7F36">
      <w:r>
        <w:t xml:space="preserve">Из этого следует, что напрямую информационные системы влияют на показатель затрат на труд. </w:t>
      </w:r>
      <w:r w:rsidR="00146101">
        <w:t xml:space="preserve">Таким образом, интеграция информационных систем и последующая автоматизация бизнес-процессов </w:t>
      </w:r>
      <w:r w:rsidR="00BF7EAB">
        <w:t>снижают долю трудозатрат в добавленной стоимости</w:t>
      </w:r>
      <w:r w:rsidR="00BC7A28">
        <w:t>, т.е. влияние ИС на неё опосредованно</w:t>
      </w:r>
      <w:r w:rsidR="00BF7EAB">
        <w:t>. В то же время, расходы на эксплуатацию системы относятся к производственным затратам и на добавленную стоимость не влияют.</w:t>
      </w:r>
      <w:r w:rsidR="00BC7A28">
        <w:t xml:space="preserve"> Таким образом, применение информационных систем может снизить добавленную стоимость продукции.</w:t>
      </w:r>
    </w:p>
    <w:p w:rsidR="00BC7A28" w:rsidRPr="00BC7A28" w:rsidRDefault="00BF7EAB" w:rsidP="000D0E08">
      <w:pPr>
        <w:pStyle w:val="1"/>
      </w:pPr>
      <w:r w:rsidRPr="00BC7A28">
        <w:lastRenderedPageBreak/>
        <w:t xml:space="preserve"> </w:t>
      </w:r>
      <w:bookmarkStart w:id="4" w:name="_Toc440048304"/>
      <w:r w:rsidR="00BC7A28" w:rsidRPr="00BC7A28">
        <w:t>Влияние ИС на изменение принципов принятия решений в организации.</w:t>
      </w:r>
      <w:bookmarkEnd w:id="4"/>
      <w:r w:rsidR="00BC7A28" w:rsidRPr="00BC7A28">
        <w:t xml:space="preserve"> </w:t>
      </w:r>
    </w:p>
    <w:p w:rsidR="001510C2" w:rsidRDefault="001510C2" w:rsidP="001B7F36"/>
    <w:p w:rsidR="001A1023" w:rsidRDefault="003F7AD6" w:rsidP="001A1023">
      <w:r w:rsidRPr="003F7AD6">
        <w:t> Процедуры принятия управленческих</w:t>
      </w:r>
      <w:r>
        <w:t xml:space="preserve"> </w:t>
      </w:r>
      <w:r w:rsidRPr="003F7AD6">
        <w:t>решений реализуются в соответствии с требованиями вполне конкретных принципов. Зная принцип, можно с большой вероятностью спрогнозировать эффективность принятого решения.</w:t>
      </w:r>
      <w:r w:rsidR="00E223A3">
        <w:t xml:space="preserve"> Информационные системы, направленные на поддержку принятия решений, </w:t>
      </w:r>
      <w:r w:rsidR="00B52611">
        <w:t xml:space="preserve">вносят некоторые специфические коррективы в </w:t>
      </w:r>
      <w:r w:rsidR="00FA537F">
        <w:t xml:space="preserve">принципы поддержки принятия решений, действующие на предприятии. </w:t>
      </w:r>
      <w:r w:rsidR="001902B1">
        <w:t>Выделяются следующие принципы</w:t>
      </w:r>
      <w:proofErr w:type="gramStart"/>
      <w:r w:rsidR="001902B1">
        <w:t xml:space="preserve">: </w:t>
      </w:r>
      <w:r w:rsidR="001902B1" w:rsidRPr="00FC2EEB">
        <w:t>[</w:t>
      </w:r>
      <w:r w:rsidR="001902B1" w:rsidRPr="00FC2EEB">
        <w:endnoteReference w:id="6"/>
      </w:r>
      <w:r w:rsidR="001902B1" w:rsidRPr="00FC2EEB">
        <w:t>]</w:t>
      </w:r>
      <w:proofErr w:type="gramEnd"/>
    </w:p>
    <w:p w:rsidR="00275D69" w:rsidRDefault="001A1023" w:rsidP="001A1023">
      <w:r w:rsidRPr="001A1023">
        <w:t>Принцип единоначалия. Решение принимается единолично. С точки зрения менеджмента, оно может быть оправдано, если оцениваетс</w:t>
      </w:r>
      <w:r w:rsidR="00275D69">
        <w:t>я как качественное</w:t>
      </w:r>
      <w:r w:rsidRPr="001A1023">
        <w:t xml:space="preserve">. Тем не </w:t>
      </w:r>
      <w:proofErr w:type="gramStart"/>
      <w:r w:rsidRPr="001A1023">
        <w:t>менее</w:t>
      </w:r>
      <w:proofErr w:type="gramEnd"/>
      <w:r w:rsidRPr="001A1023">
        <w:t xml:space="preserve"> решения подобного рода подвергаются конструктивной критике. Зачастую это связано с тем, что единоличные решения часто принимаются менеджерами с авторитарным стилем поведения. </w:t>
      </w:r>
    </w:p>
    <w:p w:rsidR="00275D69" w:rsidRDefault="001A1023" w:rsidP="001A1023">
      <w:r w:rsidRPr="00275D69">
        <w:t>Принцип единогласия</w:t>
      </w:r>
      <w:r w:rsidR="00275D69">
        <w:t xml:space="preserve">. </w:t>
      </w:r>
      <w:r w:rsidRPr="001A1023">
        <w:t>Суть его заключается в безоговорочной поддержке выдвигаемой альтернативы. Это случается довольно редко, поскольку участники принятия решения, если они являются приверженцами демократического стиля мышления, обычно имеют свое, отличное от</w:t>
      </w:r>
      <w:r w:rsidR="00275D69">
        <w:t xml:space="preserve"> </w:t>
      </w:r>
      <w:r w:rsidRPr="001A1023">
        <w:t xml:space="preserve">других, особое мнение. Единогласие часто имеет место лишь при принятии решений в экстремальных условиях, а также при отсутствии «коалиций» или противоборствующих групп. </w:t>
      </w:r>
    </w:p>
    <w:p w:rsidR="001A1023" w:rsidRPr="001A1023" w:rsidRDefault="001A1023" w:rsidP="001A1023">
      <w:r w:rsidRPr="00275D69">
        <w:t>Принцип большинства</w:t>
      </w:r>
      <w:r w:rsidRPr="001A1023">
        <w:t>. Этот принцип вводится в действие в ситуациях с явно выраженными «коалициями», т. е. когда в процессе выработки решения соперничают разные мнения: как индивидуальные, так и групповые. В связи с этим при принятии решений прибегают к голосованию. Нередко для принятия решения достаточно простого большинства, иногда по некоторым принципиальным вопросам утверждается норма 2/3.</w:t>
      </w:r>
    </w:p>
    <w:p w:rsidR="007607E5" w:rsidRDefault="007607E5" w:rsidP="001A1023"/>
    <w:p w:rsidR="001A1023" w:rsidRPr="001A1023" w:rsidRDefault="001A1023" w:rsidP="001A1023">
      <w:r w:rsidRPr="00275D69">
        <w:lastRenderedPageBreak/>
        <w:t>Принцип консенсуса</w:t>
      </w:r>
      <w:r w:rsidRPr="001A1023">
        <w:t>. Консенсус — это согласование всех спорных вопросов и различных мнений в процессе выработки решений. Оно достигается путем взаимных обсуждений и консультаций, а также путем применения различных методик рационализации выдвигаемых альтернатив. Для этой цели используется целый арсенал специальных приемов: «мозговая атака», «</w:t>
      </w:r>
      <w:proofErr w:type="spellStart"/>
      <w:r w:rsidRPr="001A1023">
        <w:t>синектика</w:t>
      </w:r>
      <w:proofErr w:type="spellEnd"/>
      <w:r w:rsidRPr="001A1023">
        <w:t xml:space="preserve">», «интервью», «групповая работа» и т. д. </w:t>
      </w:r>
      <w:r w:rsidR="00275D69" w:rsidRPr="001A1023">
        <w:t>На практике все это реализуется путем многоплановых согласований между отдельными людьми и группами по поводу значимых и «незначимых» проблем, связанных с принятием решения.</w:t>
      </w:r>
    </w:p>
    <w:p w:rsidR="00275D69" w:rsidRDefault="00275D69" w:rsidP="00275D69">
      <w:r>
        <w:t xml:space="preserve">При использовании СППР, казалось бы, устаревший метод единоначалия получает новые возможности, т.к. они позволяют одному человеку обработать огромные массивы данных, и выбрать наиболее объективное решение, пусть даже с учетом опыта и предпочтений специалиста. В то же время, </w:t>
      </w:r>
      <w:r w:rsidR="003F109A">
        <w:t xml:space="preserve">работа экспертной команды будет существенно упрощена, так как, если каждый из них будет участвовать в наполнении базы знаний организации, то при подборе решений будет учитываться в равной степени опыт каждого из участвующих специалистов. </w:t>
      </w:r>
    </w:p>
    <w:p w:rsidR="00AF4F8A" w:rsidRDefault="00AF4F8A" w:rsidP="00275D69">
      <w:r>
        <w:t xml:space="preserve">В том случае, если выбор решения принимается путём голосования, </w:t>
      </w:r>
      <w:r w:rsidR="0059337B">
        <w:t>данный процесс также автоматизируется,</w:t>
      </w:r>
      <w:r w:rsidR="00B5126E">
        <w:t xml:space="preserve"> что сказывается на его быстроте, а так же данные о результатах голосования могут учитываться в дальнейшем в схожих ситуациях. </w:t>
      </w:r>
    </w:p>
    <w:p w:rsidR="003D379B" w:rsidRPr="001A1023" w:rsidRDefault="003D379B" w:rsidP="00275D69">
      <w:r>
        <w:t>В целом, влияние информационных систем на принципы принятия решений можно охарактеризовать как аккумулирование опыта и знаний группы специалистов для отдельных экспертов, т.е.</w:t>
      </w:r>
      <w:r w:rsidR="006464E9">
        <w:t xml:space="preserve"> СППР способны учесть знания нескольких человек (при многопользовательском формировании базы знаний) при принятии индивидуальных решений. </w:t>
      </w:r>
    </w:p>
    <w:p w:rsidR="004E1339" w:rsidRPr="004E1339" w:rsidRDefault="004E1339" w:rsidP="000D0E08">
      <w:pPr>
        <w:pStyle w:val="1"/>
      </w:pPr>
      <w:bookmarkStart w:id="5" w:name="_Toc440048305"/>
      <w:r w:rsidRPr="004E1339">
        <w:lastRenderedPageBreak/>
        <w:t>Взаимозависимость технологий от организационных требований: альтернативные модели – детерминизм, социальный выбор и взаимодействие.</w:t>
      </w:r>
      <w:bookmarkEnd w:id="5"/>
      <w:r w:rsidRPr="004E1339">
        <w:t xml:space="preserve"> </w:t>
      </w:r>
    </w:p>
    <w:p w:rsidR="00EF451F" w:rsidRDefault="00EF451F" w:rsidP="001B7F36"/>
    <w:p w:rsidR="00D04147" w:rsidRPr="00A070CC" w:rsidRDefault="00D04147" w:rsidP="00D04147">
      <w:r>
        <w:t xml:space="preserve">Организационные требования – это </w:t>
      </w:r>
      <w:r w:rsidR="009F68BC">
        <w:t>принятые в организации положения, которые задают критерии и условия для принятия решений и обеспечивают выполнение</w:t>
      </w:r>
      <w:r w:rsidR="00B75CE7" w:rsidRPr="00B75CE7">
        <w:t xml:space="preserve"> </w:t>
      </w:r>
      <w:r w:rsidR="00B75CE7">
        <w:t>утверждений, определяющих или ограничивающих</w:t>
      </w:r>
      <w:r w:rsidR="00B75CE7" w:rsidRPr="00D04147">
        <w:t xml:space="preserve"> некоторые аспекты организации</w:t>
      </w:r>
      <w:proofErr w:type="gramStart"/>
      <w:r w:rsidR="00B75CE7">
        <w:t>.</w:t>
      </w:r>
      <w:r w:rsidR="00A070CC">
        <w:t xml:space="preserve"> </w:t>
      </w:r>
      <w:r w:rsidR="00A070CC" w:rsidRPr="00A070CC">
        <w:t>[</w:t>
      </w:r>
      <w:r w:rsidR="00A070CC" w:rsidRPr="00A070CC">
        <w:endnoteReference w:id="7"/>
      </w:r>
      <w:r w:rsidR="00A070CC" w:rsidRPr="00A070CC">
        <w:t>]</w:t>
      </w:r>
      <w:proofErr w:type="gramEnd"/>
    </w:p>
    <w:p w:rsidR="000C7173" w:rsidRPr="00917181" w:rsidRDefault="000C7173" w:rsidP="00D04147">
      <w:r>
        <w:t xml:space="preserve">Информационные технологии и организационные требования </w:t>
      </w:r>
      <w:r w:rsidR="00FB781C">
        <w:t>напрямую зависят</w:t>
      </w:r>
      <w:r>
        <w:t xml:space="preserve"> друг</w:t>
      </w:r>
      <w:r w:rsidR="00FB781C">
        <w:t xml:space="preserve"> от</w:t>
      </w:r>
      <w:r>
        <w:t xml:space="preserve"> друга, т.к. ИС предприятия настраиваются согласно его требованиям, а требования должны отвечать новейшим достижениям в сфере </w:t>
      </w:r>
      <w:proofErr w:type="gramStart"/>
      <w:r>
        <w:t>ИТ</w:t>
      </w:r>
      <w:proofErr w:type="gramEnd"/>
      <w:r>
        <w:t xml:space="preserve"> для сохранения конкурентоспособности. </w:t>
      </w:r>
      <w:r w:rsidR="00917181">
        <w:t xml:space="preserve">Стратегия организации напрямую зависит от ИС. </w:t>
      </w:r>
    </w:p>
    <w:p w:rsidR="00FB781C" w:rsidRDefault="00B75CE7" w:rsidP="00D04147">
      <w:r>
        <w:t xml:space="preserve">Детерминизм описывает взаимодействие </w:t>
      </w:r>
      <w:r w:rsidR="00A070CC">
        <w:t xml:space="preserve">между технологиями и организацией как взаимное влияние </w:t>
      </w:r>
      <w:r w:rsidR="00A070CC" w:rsidRPr="00A070CC">
        <w:t xml:space="preserve">– </w:t>
      </w:r>
      <w:r w:rsidR="00A070CC">
        <w:t xml:space="preserve">при появлении изменении изменений в одном </w:t>
      </w:r>
      <w:proofErr w:type="gramStart"/>
      <w:r w:rsidR="00A070CC">
        <w:t>из</w:t>
      </w:r>
      <w:proofErr w:type="gramEnd"/>
      <w:r w:rsidR="00A070CC">
        <w:t xml:space="preserve"> </w:t>
      </w:r>
      <w:proofErr w:type="gramStart"/>
      <w:r w:rsidR="00A070CC">
        <w:t>субъектом</w:t>
      </w:r>
      <w:proofErr w:type="gramEnd"/>
      <w:r w:rsidR="00A070CC">
        <w:t xml:space="preserve"> должны появиться изменений и в другом. </w:t>
      </w:r>
      <w:r w:rsidR="00A12418">
        <w:t>Например, при подвижках в организационных требованиях могут также измениться требования к информационной системе</w:t>
      </w:r>
      <w:r w:rsidR="00D73F75">
        <w:t xml:space="preserve"> пр</w:t>
      </w:r>
      <w:r w:rsidR="00BC176C">
        <w:t xml:space="preserve">едприятия, иначе ИС перестанет отвечать потребностям и потеряет актуальность. </w:t>
      </w:r>
      <w:proofErr w:type="gramStart"/>
      <w:r w:rsidR="00BC176C">
        <w:t>Обратное</w:t>
      </w:r>
      <w:proofErr w:type="gramEnd"/>
      <w:r w:rsidR="00BC176C">
        <w:t xml:space="preserve"> верно: при </w:t>
      </w:r>
      <w:r w:rsidR="00246AA8">
        <w:t>появлении новых информационных технологий в сфере деятельности компании должны измениться требования организации для обеспечения конкурентоспособности.</w:t>
      </w:r>
    </w:p>
    <w:p w:rsidR="001D44D8" w:rsidRDefault="00F1679E" w:rsidP="00D04147">
      <w:r>
        <w:t>Социальный выбор</w:t>
      </w:r>
      <w:r w:rsidR="00067B31">
        <w:t xml:space="preserve"> – это выбор конфигурации информационной системы, при котором учитываются все потребности пользователей, учитываются их </w:t>
      </w:r>
      <w:r w:rsidR="00067B31" w:rsidRPr="00067B31">
        <w:t>индивидуальные мнения, в результате чего формируются групповой выбор или внутригрупповой разброс мнений</w:t>
      </w:r>
      <w:r w:rsidR="00067B31">
        <w:t xml:space="preserve">. Обычно, такой выбор формируется в процессе опроса </w:t>
      </w:r>
      <w:proofErr w:type="spellStart"/>
      <w:r w:rsidR="00067B31">
        <w:t>ИТ-отделом</w:t>
      </w:r>
      <w:proofErr w:type="spellEnd"/>
      <w:r w:rsidR="00067B31">
        <w:t xml:space="preserve"> или аудиторской компанией</w:t>
      </w:r>
      <w:r w:rsidR="0049071A">
        <w:t xml:space="preserve">, и на его основании создаётся план развития информационной среды предприятия. </w:t>
      </w:r>
    </w:p>
    <w:p w:rsidR="00987E40" w:rsidRPr="00F1679E" w:rsidRDefault="00987E40" w:rsidP="00D04147">
      <w:proofErr w:type="gramStart"/>
      <w:r>
        <w:lastRenderedPageBreak/>
        <w:t xml:space="preserve">Взаимодействие – это способ организации взаимозависимости технологий и организационных требований, при котором люди, ответственные за модернизацию информационной системы и </w:t>
      </w:r>
      <w:r w:rsidR="003D36FC">
        <w:t>организационной структуры интегрируются с потребителями данных систем находящих в пределах структуры, для полноты понимания потребностей последних составления наиболее подробного и обоснованного плана развития информационной системы и организации.</w:t>
      </w:r>
      <w:proofErr w:type="gramEnd"/>
    </w:p>
    <w:p w:rsidR="00D1742B" w:rsidRPr="007243F5" w:rsidRDefault="00D1742B" w:rsidP="000D0E08">
      <w:pPr>
        <w:pStyle w:val="1"/>
      </w:pPr>
      <w:bookmarkStart w:id="6" w:name="_Toc440048306"/>
      <w:r>
        <w:lastRenderedPageBreak/>
        <w:t>Список источников</w:t>
      </w:r>
      <w:bookmarkEnd w:id="6"/>
    </w:p>
    <w:p w:rsidR="00381C9D" w:rsidRPr="00D1742B" w:rsidRDefault="00381C9D" w:rsidP="007243F5">
      <w:pPr>
        <w:ind w:firstLine="0"/>
      </w:pPr>
    </w:p>
    <w:sectPr w:rsidR="00381C9D" w:rsidRPr="00D1742B" w:rsidSect="00E8101C">
      <w:endnotePr>
        <w:numFmt w:val="decimal"/>
      </w:endnote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3105" w:rsidRDefault="00A23105" w:rsidP="00BE3B4A">
      <w:pPr>
        <w:spacing w:line="240" w:lineRule="auto"/>
      </w:pPr>
      <w:r>
        <w:separator/>
      </w:r>
    </w:p>
  </w:endnote>
  <w:endnote w:type="continuationSeparator" w:id="0">
    <w:p w:rsidR="00A23105" w:rsidRDefault="00A23105" w:rsidP="00BE3B4A">
      <w:pPr>
        <w:spacing w:line="240" w:lineRule="auto"/>
      </w:pPr>
      <w:r>
        <w:continuationSeparator/>
      </w:r>
    </w:p>
  </w:endnote>
  <w:endnote w:id="1">
    <w:p w:rsidR="00C01FEE" w:rsidRDefault="00C01FEE" w:rsidP="00365957">
      <w:r w:rsidRPr="007243F5">
        <w:endnoteRef/>
      </w:r>
      <w:r>
        <w:t xml:space="preserve"> </w:t>
      </w:r>
      <w:r w:rsidRPr="007243F5">
        <w:t xml:space="preserve">Информационные системы. Структура и классификация информационных систем / </w:t>
      </w:r>
      <w:proofErr w:type="spellStart"/>
      <w:r w:rsidRPr="007243F5">
        <w:t>ЯКласс</w:t>
      </w:r>
      <w:proofErr w:type="spellEnd"/>
      <w:r w:rsidRPr="007243F5">
        <w:t xml:space="preserve"> //</w:t>
      </w:r>
      <w:r w:rsidRPr="00DE100C">
        <w:t xml:space="preserve"> </w:t>
      </w:r>
      <w:r w:rsidRPr="007243F5">
        <w:t>URL</w:t>
      </w:r>
      <w:r w:rsidRPr="00DE100C">
        <w:t xml:space="preserve">: </w:t>
      </w:r>
      <w:r w:rsidRPr="007243F5">
        <w:t>http://www.yaklass.ru/materiali?mode=cht&amp;chtid=455</w:t>
      </w:r>
    </w:p>
  </w:endnote>
  <w:endnote w:id="2">
    <w:p w:rsidR="00C01FEE" w:rsidRDefault="00C01FEE" w:rsidP="00365957">
      <w:r w:rsidRPr="007243F5">
        <w:endnoteRef/>
      </w:r>
      <w:r>
        <w:t xml:space="preserve"> Информационные технологии / </w:t>
      </w:r>
      <w:r w:rsidRPr="007243F5">
        <w:t xml:space="preserve">Персональный сайт </w:t>
      </w:r>
      <w:proofErr w:type="spellStart"/>
      <w:r w:rsidRPr="007243F5">
        <w:t>Archi</w:t>
      </w:r>
      <w:proofErr w:type="spellEnd"/>
      <w:r w:rsidRPr="00B95ACE">
        <w:t xml:space="preserve"> </w:t>
      </w:r>
      <w:r>
        <w:t>//</w:t>
      </w:r>
      <w:r w:rsidRPr="00B95ACE">
        <w:t xml:space="preserve"> </w:t>
      </w:r>
      <w:r w:rsidRPr="007243F5">
        <w:t>URL</w:t>
      </w:r>
      <w:r w:rsidRPr="00B95ACE">
        <w:t>: http://kot19919.narod.ru/3.html</w:t>
      </w:r>
    </w:p>
  </w:endnote>
  <w:endnote w:id="3">
    <w:p w:rsidR="00C01FEE" w:rsidRDefault="00C01FEE" w:rsidP="00365957">
      <w:r w:rsidRPr="00365957">
        <w:endnoteRef/>
      </w:r>
      <w:r>
        <w:t xml:space="preserve"> </w:t>
      </w:r>
      <w:hyperlink r:id="rId1" w:tooltip="Постоянная ссылка на Принятие управленческих решений" w:history="1">
        <w:r w:rsidRPr="00365957">
          <w:t>Принятие управленческих решений</w:t>
        </w:r>
      </w:hyperlink>
      <w:r w:rsidRPr="00365957">
        <w:t xml:space="preserve"> / Бизнес-ресурс // URL: http://levooo.ru/?p=2343</w:t>
      </w:r>
    </w:p>
  </w:endnote>
  <w:endnote w:id="4">
    <w:p w:rsidR="00C01FEE" w:rsidRPr="00365957" w:rsidRDefault="00C01FEE" w:rsidP="00365957">
      <w:r w:rsidRPr="00365957">
        <w:endnoteRef/>
      </w:r>
      <w:r w:rsidRPr="00365957">
        <w:t xml:space="preserve"> Структурированные и неструктурированные управленческие решения / </w:t>
      </w:r>
      <w:proofErr w:type="spellStart"/>
      <w:r w:rsidRPr="00365957">
        <w:t>Студопедия</w:t>
      </w:r>
      <w:proofErr w:type="spellEnd"/>
      <w:r w:rsidRPr="00365957">
        <w:t xml:space="preserve"> // URL:  http://studopedia.ru/7_108575_strukturirovannie-i-nestrukturirovannie-upravlencheskie-resheniya.html</w:t>
      </w:r>
    </w:p>
  </w:endnote>
  <w:endnote w:id="5">
    <w:p w:rsidR="00C01FEE" w:rsidRDefault="00C01FEE" w:rsidP="001510C2">
      <w:r w:rsidRPr="001510C2">
        <w:endnoteRef/>
      </w:r>
      <w:r>
        <w:t xml:space="preserve"> </w:t>
      </w:r>
      <w:r w:rsidRPr="001510C2">
        <w:t xml:space="preserve">Большой юридический словарь. — М.: </w:t>
      </w:r>
      <w:proofErr w:type="spellStart"/>
      <w:r w:rsidRPr="001510C2">
        <w:t>Инфра-М</w:t>
      </w:r>
      <w:proofErr w:type="spellEnd"/>
      <w:r w:rsidRPr="001510C2">
        <w:t xml:space="preserve">. А. Я. Сухарев, В. Е. </w:t>
      </w:r>
      <w:proofErr w:type="spellStart"/>
      <w:r w:rsidRPr="001510C2">
        <w:t>Крутских</w:t>
      </w:r>
      <w:proofErr w:type="spellEnd"/>
      <w:r w:rsidRPr="001510C2">
        <w:t>, А.Я. Сухарева. 2003.</w:t>
      </w:r>
    </w:p>
  </w:endnote>
  <w:endnote w:id="6">
    <w:p w:rsidR="00C01FEE" w:rsidRPr="001902B1" w:rsidRDefault="00C01FEE" w:rsidP="001902B1">
      <w:r w:rsidRPr="001902B1">
        <w:endnoteRef/>
      </w:r>
      <w:r>
        <w:t xml:space="preserve"> Принципы принятия управленческих решений / </w:t>
      </w:r>
      <w:proofErr w:type="spellStart"/>
      <w:r w:rsidRPr="001902B1">
        <w:t>Skyportal.ru</w:t>
      </w:r>
      <w:proofErr w:type="spellEnd"/>
      <w:r w:rsidRPr="001902B1">
        <w:t xml:space="preserve"> </w:t>
      </w:r>
      <w:r w:rsidRPr="00FC2EEB">
        <w:t xml:space="preserve">– </w:t>
      </w:r>
      <w:r w:rsidRPr="001902B1">
        <w:t>сайт о бизнесе и работе на дому // URL: http://www.skyportal.ru/lit/upravlencheskoe_reshenie.htm</w:t>
      </w:r>
    </w:p>
  </w:endnote>
  <w:endnote w:id="7">
    <w:p w:rsidR="00C01FEE" w:rsidRDefault="00C01FEE" w:rsidP="00A070CC">
      <w:r w:rsidRPr="00A070CC">
        <w:endnoteRef/>
      </w:r>
      <w:r>
        <w:t xml:space="preserve"> </w:t>
      </w:r>
      <w:r w:rsidRPr="00A070CC">
        <w:t xml:space="preserve">Организационные нормы и организационные требования / Живой журнал Анатолия </w:t>
      </w:r>
      <w:proofErr w:type="spellStart"/>
      <w:r w:rsidRPr="00A070CC">
        <w:t>Левенчука</w:t>
      </w:r>
      <w:proofErr w:type="spellEnd"/>
      <w:r w:rsidRPr="00A070CC">
        <w:t xml:space="preserve"> // URL:  http://ailev.livejournal.com/694074.html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66189"/>
      <w:docPartObj>
        <w:docPartGallery w:val="Page Numbers (Bottom of Page)"/>
        <w:docPartUnique/>
      </w:docPartObj>
    </w:sdtPr>
    <w:sdtContent>
      <w:p w:rsidR="00C01FEE" w:rsidRDefault="00571045">
        <w:pPr>
          <w:pStyle w:val="aa"/>
          <w:jc w:val="center"/>
        </w:pPr>
        <w:fldSimple w:instr=" PAGE   \* MERGEFORMAT ">
          <w:r w:rsidR="0036080E">
            <w:rPr>
              <w:noProof/>
            </w:rPr>
            <w:t>2</w:t>
          </w:r>
        </w:fldSimple>
      </w:p>
    </w:sdtContent>
  </w:sdt>
  <w:p w:rsidR="00C01FEE" w:rsidRDefault="00C01FEE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3105" w:rsidRDefault="00A23105" w:rsidP="00BE3B4A">
      <w:pPr>
        <w:spacing w:line="240" w:lineRule="auto"/>
      </w:pPr>
      <w:r>
        <w:separator/>
      </w:r>
    </w:p>
  </w:footnote>
  <w:footnote w:type="continuationSeparator" w:id="0">
    <w:p w:rsidR="00A23105" w:rsidRDefault="00A23105" w:rsidP="00BE3B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64C28"/>
    <w:multiLevelType w:val="multilevel"/>
    <w:tmpl w:val="C6F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76E1A"/>
    <w:multiLevelType w:val="hybridMultilevel"/>
    <w:tmpl w:val="73CCE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D38281D"/>
    <w:multiLevelType w:val="hybridMultilevel"/>
    <w:tmpl w:val="41782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F757A4"/>
    <w:multiLevelType w:val="hybridMultilevel"/>
    <w:tmpl w:val="AA8A2352"/>
    <w:lvl w:ilvl="0" w:tplc="C8423A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367329CF"/>
    <w:multiLevelType w:val="multilevel"/>
    <w:tmpl w:val="461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18569A"/>
    <w:multiLevelType w:val="hybridMultilevel"/>
    <w:tmpl w:val="47063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DB1"/>
    <w:multiLevelType w:val="hybridMultilevel"/>
    <w:tmpl w:val="2BC46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9D426D"/>
    <w:multiLevelType w:val="hybridMultilevel"/>
    <w:tmpl w:val="0E74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89308A"/>
    <w:multiLevelType w:val="multilevel"/>
    <w:tmpl w:val="D76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AD73B7"/>
    <w:multiLevelType w:val="multilevel"/>
    <w:tmpl w:val="0FEE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CA571A"/>
    <w:multiLevelType w:val="hybridMultilevel"/>
    <w:tmpl w:val="B0705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E437CA"/>
    <w:multiLevelType w:val="multilevel"/>
    <w:tmpl w:val="005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16F0DB2"/>
    <w:multiLevelType w:val="hybridMultilevel"/>
    <w:tmpl w:val="1290A4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737E7080"/>
    <w:multiLevelType w:val="hybridMultilevel"/>
    <w:tmpl w:val="8B305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760C4F"/>
    <w:multiLevelType w:val="multilevel"/>
    <w:tmpl w:val="E8FA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2"/>
  </w:num>
  <w:num w:numId="4">
    <w:abstractNumId w:val="7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3"/>
  </w:num>
  <w:num w:numId="10">
    <w:abstractNumId w:val="12"/>
  </w:num>
  <w:num w:numId="11">
    <w:abstractNumId w:val="14"/>
  </w:num>
  <w:num w:numId="12">
    <w:abstractNumId w:val="8"/>
  </w:num>
  <w:num w:numId="13">
    <w:abstractNumId w:val="9"/>
  </w:num>
  <w:num w:numId="14">
    <w:abstractNumId w:val="3"/>
  </w:num>
  <w:num w:numId="1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237C"/>
    <w:rsid w:val="0004237C"/>
    <w:rsid w:val="00046320"/>
    <w:rsid w:val="0005798F"/>
    <w:rsid w:val="00062802"/>
    <w:rsid w:val="00067B31"/>
    <w:rsid w:val="000C7173"/>
    <w:rsid w:val="000D0E08"/>
    <w:rsid w:val="000E7550"/>
    <w:rsid w:val="00113C60"/>
    <w:rsid w:val="00146101"/>
    <w:rsid w:val="001510C2"/>
    <w:rsid w:val="00154129"/>
    <w:rsid w:val="001902B1"/>
    <w:rsid w:val="001A1023"/>
    <w:rsid w:val="001A16AB"/>
    <w:rsid w:val="001B7F36"/>
    <w:rsid w:val="001D44D8"/>
    <w:rsid w:val="001E6CFD"/>
    <w:rsid w:val="002001D5"/>
    <w:rsid w:val="00245B4B"/>
    <w:rsid w:val="00246AA8"/>
    <w:rsid w:val="00254C84"/>
    <w:rsid w:val="0026256C"/>
    <w:rsid w:val="00275D69"/>
    <w:rsid w:val="00276E73"/>
    <w:rsid w:val="00305B1D"/>
    <w:rsid w:val="00312E29"/>
    <w:rsid w:val="0036080E"/>
    <w:rsid w:val="00365957"/>
    <w:rsid w:val="00366EB4"/>
    <w:rsid w:val="00381C9D"/>
    <w:rsid w:val="00383E27"/>
    <w:rsid w:val="003B57AC"/>
    <w:rsid w:val="003D36FC"/>
    <w:rsid w:val="003D379B"/>
    <w:rsid w:val="003F109A"/>
    <w:rsid w:val="003F187E"/>
    <w:rsid w:val="003F7AD6"/>
    <w:rsid w:val="00463961"/>
    <w:rsid w:val="0049071A"/>
    <w:rsid w:val="004C075F"/>
    <w:rsid w:val="004E1339"/>
    <w:rsid w:val="00540FD3"/>
    <w:rsid w:val="00571045"/>
    <w:rsid w:val="005770DF"/>
    <w:rsid w:val="0058386F"/>
    <w:rsid w:val="0059337B"/>
    <w:rsid w:val="005A2F6F"/>
    <w:rsid w:val="005A5CF2"/>
    <w:rsid w:val="005B0091"/>
    <w:rsid w:val="006464E9"/>
    <w:rsid w:val="006A3C6E"/>
    <w:rsid w:val="00722C4E"/>
    <w:rsid w:val="007243F5"/>
    <w:rsid w:val="007607E5"/>
    <w:rsid w:val="007A1A8A"/>
    <w:rsid w:val="007D4B99"/>
    <w:rsid w:val="008A78E1"/>
    <w:rsid w:val="008B33A0"/>
    <w:rsid w:val="00917181"/>
    <w:rsid w:val="00941F24"/>
    <w:rsid w:val="009478BF"/>
    <w:rsid w:val="00987E40"/>
    <w:rsid w:val="009C7689"/>
    <w:rsid w:val="009F68BC"/>
    <w:rsid w:val="00A070CC"/>
    <w:rsid w:val="00A12418"/>
    <w:rsid w:val="00A144BD"/>
    <w:rsid w:val="00A23105"/>
    <w:rsid w:val="00A30E4E"/>
    <w:rsid w:val="00A3128B"/>
    <w:rsid w:val="00A65529"/>
    <w:rsid w:val="00A773FF"/>
    <w:rsid w:val="00A868C4"/>
    <w:rsid w:val="00AA5F6C"/>
    <w:rsid w:val="00AF4F8A"/>
    <w:rsid w:val="00B5126E"/>
    <w:rsid w:val="00B52611"/>
    <w:rsid w:val="00B75CE7"/>
    <w:rsid w:val="00BB6B7B"/>
    <w:rsid w:val="00BC176C"/>
    <w:rsid w:val="00BC7A28"/>
    <w:rsid w:val="00BE3B4A"/>
    <w:rsid w:val="00BF7EAB"/>
    <w:rsid w:val="00C01FEE"/>
    <w:rsid w:val="00C13269"/>
    <w:rsid w:val="00C45750"/>
    <w:rsid w:val="00C61B5E"/>
    <w:rsid w:val="00C61E55"/>
    <w:rsid w:val="00C64CBE"/>
    <w:rsid w:val="00CD322F"/>
    <w:rsid w:val="00D04147"/>
    <w:rsid w:val="00D1742B"/>
    <w:rsid w:val="00D40041"/>
    <w:rsid w:val="00D73F75"/>
    <w:rsid w:val="00D91F78"/>
    <w:rsid w:val="00E02CD1"/>
    <w:rsid w:val="00E223A3"/>
    <w:rsid w:val="00E6516A"/>
    <w:rsid w:val="00E8101C"/>
    <w:rsid w:val="00EB1CD9"/>
    <w:rsid w:val="00EF451F"/>
    <w:rsid w:val="00F1679E"/>
    <w:rsid w:val="00F16B96"/>
    <w:rsid w:val="00F25170"/>
    <w:rsid w:val="00F43EA8"/>
    <w:rsid w:val="00FA537F"/>
    <w:rsid w:val="00FB34C4"/>
    <w:rsid w:val="00FB3E64"/>
    <w:rsid w:val="00FB781C"/>
    <w:rsid w:val="00FC2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ajorBidi"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3F5"/>
  </w:style>
  <w:style w:type="paragraph" w:styleId="1">
    <w:name w:val="heading 1"/>
    <w:basedOn w:val="a"/>
    <w:next w:val="a"/>
    <w:link w:val="10"/>
    <w:autoRedefine/>
    <w:uiPriority w:val="9"/>
    <w:qFormat/>
    <w:rsid w:val="000D0E08"/>
    <w:pPr>
      <w:keepNext/>
      <w:keepLines/>
      <w:pageBreakBefore/>
      <w:outlineLvl w:val="0"/>
    </w:pPr>
    <w:rPr>
      <w:rFonts w:eastAsiaTheme="majorEastAsia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6516A"/>
    <w:pPr>
      <w:keepNext/>
      <w:keepLines/>
      <w:outlineLvl w:val="1"/>
    </w:pPr>
    <w:rPr>
      <w:rFonts w:eastAsiaTheme="majorEastAsia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1C9D"/>
    <w:rPr>
      <w:b/>
      <w:bCs/>
    </w:rPr>
  </w:style>
  <w:style w:type="character" w:styleId="a4">
    <w:name w:val="Hyperlink"/>
    <w:basedOn w:val="a0"/>
    <w:uiPriority w:val="99"/>
    <w:unhideWhenUsed/>
    <w:rsid w:val="00381C9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65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51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D0E08"/>
    <w:rPr>
      <w:rFonts w:eastAsiaTheme="majorEastAsia"/>
    </w:rPr>
  </w:style>
  <w:style w:type="character" w:customStyle="1" w:styleId="20">
    <w:name w:val="Заголовок 2 Знак"/>
    <w:basedOn w:val="a0"/>
    <w:link w:val="2"/>
    <w:uiPriority w:val="9"/>
    <w:rsid w:val="00E6516A"/>
    <w:rPr>
      <w:rFonts w:ascii="Times New Roman" w:eastAsiaTheme="majorEastAsia" w:hAnsi="Times New Roman" w:cstheme="majorBidi"/>
      <w:bCs/>
      <w:sz w:val="28"/>
      <w:szCs w:val="26"/>
    </w:rPr>
  </w:style>
  <w:style w:type="paragraph" w:styleId="a7">
    <w:name w:val="List Paragraph"/>
    <w:basedOn w:val="a"/>
    <w:uiPriority w:val="34"/>
    <w:qFormat/>
    <w:rsid w:val="00E6516A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BE3B4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E3B4A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unhideWhenUsed/>
    <w:qFormat/>
    <w:rsid w:val="00305B1D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05B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05B1D"/>
    <w:pPr>
      <w:spacing w:after="100"/>
      <w:ind w:left="280"/>
    </w:pPr>
  </w:style>
  <w:style w:type="character" w:customStyle="1" w:styleId="apple-converted-space">
    <w:name w:val="apple-converted-space"/>
    <w:basedOn w:val="a0"/>
    <w:rsid w:val="007243F5"/>
  </w:style>
  <w:style w:type="paragraph" w:styleId="ad">
    <w:name w:val="Normal (Web)"/>
    <w:basedOn w:val="a"/>
    <w:uiPriority w:val="99"/>
    <w:unhideWhenUsed/>
    <w:rsid w:val="007243F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e">
    <w:name w:val="endnote text"/>
    <w:basedOn w:val="a"/>
    <w:link w:val="af"/>
    <w:uiPriority w:val="99"/>
    <w:semiHidden/>
    <w:unhideWhenUsed/>
    <w:rsid w:val="007243F5"/>
    <w:pPr>
      <w:spacing w:line="240" w:lineRule="auto"/>
      <w:ind w:firstLine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7243F5"/>
    <w:rPr>
      <w:rFonts w:ascii="Calibri" w:eastAsia="Calibri" w:hAnsi="Calibri" w:cs="Times New Roman"/>
      <w:sz w:val="20"/>
      <w:szCs w:val="20"/>
    </w:rPr>
  </w:style>
  <w:style w:type="character" w:styleId="af0">
    <w:name w:val="endnote reference"/>
    <w:basedOn w:val="a0"/>
    <w:uiPriority w:val="99"/>
    <w:semiHidden/>
    <w:unhideWhenUsed/>
    <w:rsid w:val="007243F5"/>
    <w:rPr>
      <w:vertAlign w:val="superscript"/>
    </w:rPr>
  </w:style>
  <w:style w:type="character" w:styleId="af1">
    <w:name w:val="Emphasis"/>
    <w:basedOn w:val="a0"/>
    <w:uiPriority w:val="20"/>
    <w:qFormat/>
    <w:rsid w:val="001510C2"/>
    <w:rPr>
      <w:i/>
      <w:iCs/>
    </w:rPr>
  </w:style>
  <w:style w:type="paragraph" w:styleId="af2">
    <w:name w:val="No Spacing"/>
    <w:uiPriority w:val="1"/>
    <w:qFormat/>
    <w:rsid w:val="00D91F78"/>
    <w:pPr>
      <w:spacing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71812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8665">
          <w:blockQuote w:val="1"/>
          <w:marLeft w:val="36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levooo.ru/?p=234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8D476E-720C-4FEE-A19B-39CD23E50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2050</Words>
  <Characters>11687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user</cp:lastModifiedBy>
  <cp:revision>9</cp:revision>
  <dcterms:created xsi:type="dcterms:W3CDTF">2016-01-07T15:49:00Z</dcterms:created>
  <dcterms:modified xsi:type="dcterms:W3CDTF">2016-01-17T10:24:00Z</dcterms:modified>
</cp:coreProperties>
</file>