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72CD" w:rsidRPr="00C708BD" w:rsidRDefault="00B772CD" w:rsidP="00B772CD">
      <w:pPr>
        <w:spacing w:line="240" w:lineRule="auto"/>
        <w:jc w:val="center"/>
        <w:rPr>
          <w:b/>
        </w:rPr>
      </w:pPr>
      <w:r w:rsidRPr="00C708BD">
        <w:rPr>
          <w:b/>
        </w:rPr>
        <w:t xml:space="preserve">Федеральное государственное образовательное бюджетное 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учреждение высшего образования</w:t>
      </w:r>
    </w:p>
    <w:p w:rsidR="00B772CD" w:rsidRPr="00C708BD" w:rsidRDefault="00B772CD" w:rsidP="00B772CD">
      <w:pPr>
        <w:spacing w:line="240" w:lineRule="auto"/>
        <w:jc w:val="center"/>
        <w:rPr>
          <w:b/>
        </w:rPr>
      </w:pPr>
      <w:r w:rsidRPr="00C708BD">
        <w:rPr>
          <w:b/>
        </w:rPr>
        <w:t xml:space="preserve">«ФИНАНСОВЫЙ УНИВЕРСИТЕТ 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ПРИ ПРАВИТЕЛЬСТВЕ РОССИЙСКОЙ ФЕДЕРАЦИИ»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Челябинский филиал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Кафедра «Математика и информатика»</w:t>
      </w:r>
    </w:p>
    <w:p w:rsidR="00B772CD" w:rsidRDefault="00B772CD" w:rsidP="00B772CD">
      <w:pPr>
        <w:jc w:val="center"/>
        <w:rPr>
          <w:b/>
        </w:rPr>
      </w:pPr>
    </w:p>
    <w:p w:rsidR="00B772CD" w:rsidRPr="00C708BD" w:rsidRDefault="00B772CD" w:rsidP="00B772CD">
      <w:pPr>
        <w:jc w:val="center"/>
        <w:rPr>
          <w:b/>
        </w:rPr>
      </w:pPr>
    </w:p>
    <w:p w:rsidR="00B772CD" w:rsidRPr="00C708BD" w:rsidRDefault="00B772CD" w:rsidP="00B772CD">
      <w:pPr>
        <w:ind w:firstLine="0"/>
        <w:jc w:val="center"/>
        <w:rPr>
          <w:b/>
          <w:sz w:val="36"/>
        </w:rPr>
      </w:pPr>
      <w:r w:rsidRPr="00C708BD">
        <w:rPr>
          <w:b/>
          <w:sz w:val="36"/>
        </w:rPr>
        <w:t xml:space="preserve">Отчет </w:t>
      </w:r>
    </w:p>
    <w:p w:rsidR="00B772CD" w:rsidRPr="00C708BD" w:rsidRDefault="00B772CD" w:rsidP="00B772CD">
      <w:pPr>
        <w:jc w:val="center"/>
        <w:rPr>
          <w:b/>
        </w:rPr>
      </w:pPr>
    </w:p>
    <w:p w:rsidR="00B772CD" w:rsidRPr="00F333A8" w:rsidRDefault="00B772CD" w:rsidP="00B772CD">
      <w:pPr>
        <w:jc w:val="center"/>
        <w:rPr>
          <w:b/>
        </w:rPr>
      </w:pPr>
      <w:r w:rsidRPr="00F333A8">
        <w:rPr>
          <w:b/>
        </w:rPr>
        <w:t xml:space="preserve">о прохождении производственной (в том числе преддипломной) практики </w:t>
      </w:r>
    </w:p>
    <w:p w:rsidR="00B772CD" w:rsidRDefault="00B772CD" w:rsidP="00B772CD">
      <w:pPr>
        <w:jc w:val="center"/>
      </w:pPr>
    </w:p>
    <w:p w:rsidR="00B772CD" w:rsidRDefault="00B772CD" w:rsidP="00B772CD">
      <w:pPr>
        <w:ind w:left="4820" w:firstLine="0"/>
      </w:pPr>
      <w:r>
        <w:t xml:space="preserve">Выполнил студент </w:t>
      </w:r>
      <w:r w:rsidRPr="00B772CD">
        <w:t xml:space="preserve">5 </w:t>
      </w:r>
      <w:r>
        <w:t>курса</w:t>
      </w:r>
    </w:p>
    <w:p w:rsidR="00B772CD" w:rsidRDefault="00B772CD" w:rsidP="00B772CD">
      <w:pPr>
        <w:ind w:left="4820" w:firstLine="0"/>
      </w:pPr>
      <w:r>
        <w:t>Направление подготовки</w:t>
      </w:r>
    </w:p>
    <w:p w:rsidR="00B772CD" w:rsidRDefault="00B772CD" w:rsidP="00B772CD">
      <w:pPr>
        <w:ind w:left="4820" w:firstLine="0"/>
      </w:pPr>
      <w:r>
        <w:t xml:space="preserve">«Бизнес-информатика» </w:t>
      </w:r>
    </w:p>
    <w:p w:rsidR="00B772CD" w:rsidRPr="00CA7F01" w:rsidRDefault="00B772CD" w:rsidP="00B772CD">
      <w:pPr>
        <w:ind w:left="4820" w:firstLine="0"/>
      </w:pPr>
      <w:r w:rsidRPr="00CA7F01">
        <w:t>Темников Андрей Владимирович</w:t>
      </w:r>
    </w:p>
    <w:p w:rsidR="00B772CD" w:rsidRDefault="00B772CD" w:rsidP="00B772CD">
      <w:pPr>
        <w:ind w:left="4820"/>
        <w:rPr>
          <w:i/>
        </w:rPr>
      </w:pPr>
    </w:p>
    <w:p w:rsidR="00B772CD" w:rsidRDefault="00B772CD" w:rsidP="00B772CD">
      <w:pPr>
        <w:ind w:left="4820" w:firstLine="0"/>
        <w:jc w:val="left"/>
      </w:pPr>
      <w:r>
        <w:t xml:space="preserve">Руководитель практики от </w:t>
      </w:r>
    </w:p>
    <w:p w:rsidR="00B772CD" w:rsidRPr="00F333A8" w:rsidRDefault="00B772CD" w:rsidP="00B772CD">
      <w:pPr>
        <w:ind w:left="4820" w:firstLine="0"/>
        <w:jc w:val="left"/>
      </w:pPr>
      <w:r>
        <w:t>о</w:t>
      </w:r>
      <w:r w:rsidRPr="00F333A8">
        <w:t xml:space="preserve">рганизации </w:t>
      </w:r>
    </w:p>
    <w:p w:rsidR="00B772CD" w:rsidRDefault="00B772CD" w:rsidP="00B772CD">
      <w:pPr>
        <w:ind w:left="4820" w:firstLine="0"/>
        <w:jc w:val="left"/>
      </w:pPr>
      <w:r>
        <w:t xml:space="preserve">Начальник ОИАС </w:t>
      </w:r>
    </w:p>
    <w:p w:rsidR="00B772CD" w:rsidRPr="00B772CD" w:rsidRDefault="00B772CD" w:rsidP="00B772CD">
      <w:pPr>
        <w:ind w:left="4820" w:firstLine="0"/>
        <w:jc w:val="left"/>
      </w:pPr>
      <w:proofErr w:type="spellStart"/>
      <w:r>
        <w:t>Чуфаров</w:t>
      </w:r>
      <w:proofErr w:type="spellEnd"/>
      <w:r>
        <w:t xml:space="preserve"> Игорь Георгиевич</w:t>
      </w:r>
    </w:p>
    <w:p w:rsidR="00B772CD" w:rsidRDefault="00B772CD" w:rsidP="00B772CD">
      <w:pPr>
        <w:ind w:left="4820"/>
        <w:rPr>
          <w:i/>
        </w:rPr>
      </w:pPr>
    </w:p>
    <w:p w:rsidR="00B772CD" w:rsidRDefault="00B772CD" w:rsidP="00B772CD">
      <w:pPr>
        <w:ind w:left="4820" w:firstLine="0"/>
        <w:jc w:val="left"/>
      </w:pPr>
      <w:r>
        <w:t xml:space="preserve">Руководитель практики от </w:t>
      </w:r>
    </w:p>
    <w:p w:rsidR="00B772CD" w:rsidRDefault="00B772CD" w:rsidP="00B772CD">
      <w:pPr>
        <w:ind w:left="4820" w:firstLine="0"/>
        <w:jc w:val="left"/>
      </w:pPr>
      <w:proofErr w:type="spellStart"/>
      <w:r>
        <w:t>Финуниверситета</w:t>
      </w:r>
      <w:proofErr w:type="spellEnd"/>
      <w:r>
        <w:t xml:space="preserve"> </w:t>
      </w:r>
    </w:p>
    <w:p w:rsidR="00B772CD" w:rsidRPr="00CA7F01" w:rsidRDefault="00B772CD" w:rsidP="00B772CD">
      <w:pPr>
        <w:ind w:left="4820" w:firstLine="0"/>
        <w:jc w:val="left"/>
      </w:pPr>
      <w:r w:rsidRPr="00CA7F01">
        <w:t>д.т.н., доцент, профессор кафедры математики и информатики</w:t>
      </w:r>
      <w:r w:rsidRPr="00CA7F01">
        <w:br/>
      </w:r>
      <w:proofErr w:type="spellStart"/>
      <w:r w:rsidRPr="00CA7F01">
        <w:t>Переверзев</w:t>
      </w:r>
      <w:proofErr w:type="spellEnd"/>
      <w:r w:rsidRPr="00CA7F01">
        <w:t xml:space="preserve"> Павел Петрович </w:t>
      </w:r>
    </w:p>
    <w:p w:rsidR="00B772CD" w:rsidRDefault="00B772CD" w:rsidP="00B772CD">
      <w:pPr>
        <w:jc w:val="right"/>
        <w:rPr>
          <w:i/>
          <w:u w:val="single"/>
        </w:rPr>
      </w:pPr>
    </w:p>
    <w:p w:rsidR="00B772CD" w:rsidRPr="00C708BD" w:rsidRDefault="00B772CD" w:rsidP="00B772CD">
      <w:pPr>
        <w:jc w:val="center"/>
      </w:pPr>
      <w:r w:rsidRPr="00C708BD">
        <w:t xml:space="preserve">Челябинск 2016 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2F596E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1B1443" w:rsidRPr="001B1443" w:rsidRDefault="00476D6D" w:rsidP="001B1443">
          <w:pPr>
            <w:pStyle w:val="11"/>
            <w:rPr>
              <w:rStyle w:val="a8"/>
            </w:rPr>
          </w:pPr>
          <w:r w:rsidRPr="001B1443">
            <w:rPr>
              <w:rStyle w:val="a8"/>
            </w:rPr>
            <w:fldChar w:fldCharType="begin"/>
          </w:r>
          <w:r w:rsidR="00C522CB" w:rsidRPr="001B1443">
            <w:rPr>
              <w:rStyle w:val="a8"/>
            </w:rPr>
            <w:instrText xml:space="preserve"> TOC \o "1-3" \h \z \u </w:instrText>
          </w:r>
          <w:r w:rsidRPr="001B1443">
            <w:rPr>
              <w:rStyle w:val="a8"/>
            </w:rPr>
            <w:fldChar w:fldCharType="separate"/>
          </w:r>
          <w:hyperlink w:anchor="_Toc449385532" w:history="1">
            <w:r w:rsidR="001B1443" w:rsidRPr="00F40C97">
              <w:rPr>
                <w:rStyle w:val="a8"/>
              </w:rPr>
              <w:t>ВВЕДЕНИЕ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_Toc449385532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76D6D" w:rsidP="001B1443">
          <w:pPr>
            <w:pStyle w:val="11"/>
            <w:rPr>
              <w:rStyle w:val="a8"/>
            </w:rPr>
          </w:pPr>
          <w:hyperlink w:anchor="_Toc449385533" w:history="1">
            <w:r w:rsidR="001B1443" w:rsidRPr="00F40C97">
              <w:rPr>
                <w:rStyle w:val="a8"/>
              </w:rPr>
              <w:t>ГЛАВА 1: ХАРАКТЕРИСТИКА ПАО "РАДИОЗАВОД"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_Toc449385533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76D6D" w:rsidP="001B1443">
          <w:pPr>
            <w:pStyle w:val="11"/>
            <w:rPr>
              <w:rStyle w:val="a8"/>
            </w:rPr>
          </w:pPr>
          <w:hyperlink w:anchor="_Toc449385534" w:history="1">
            <w:r w:rsidR="001B1443" w:rsidRPr="00F40C97">
              <w:rPr>
                <w:rStyle w:val="a8"/>
              </w:rPr>
              <w:t>1.1. Описание и структурные подразделения ПАО «Радиозавод»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_Toc449385534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76D6D" w:rsidP="001B1443">
          <w:pPr>
            <w:pStyle w:val="11"/>
            <w:rPr>
              <w:rStyle w:val="a8"/>
            </w:rPr>
          </w:pPr>
          <w:hyperlink w:anchor="_Toc449385535" w:history="1">
            <w:r w:rsidR="001B1443" w:rsidRPr="00F40C97">
              <w:rPr>
                <w:rStyle w:val="a8"/>
              </w:rPr>
              <w:t>1.2. Назначение, состав и структура действующей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_Toc449385535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9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76D6D" w:rsidP="001B1443">
          <w:pPr>
            <w:pStyle w:val="11"/>
            <w:rPr>
              <w:rStyle w:val="a8"/>
            </w:rPr>
          </w:pPr>
          <w:hyperlink w:anchor="_Toc449385536" w:history="1">
            <w:r w:rsidR="001B1443" w:rsidRPr="00F40C97">
              <w:rPr>
                <w:rStyle w:val="a8"/>
              </w:rPr>
              <w:t>ГЛАВА 2: АНАЛИЗ ФУНКЦИОНИРОВАНИЯ ИНФОРМАЦИОННОГО ОБЕСПЕЧЕНИЯ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_Toc449385536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13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76D6D" w:rsidP="001B1443">
          <w:pPr>
            <w:pStyle w:val="11"/>
            <w:rPr>
              <w:rStyle w:val="a8"/>
            </w:rPr>
          </w:pPr>
          <w:hyperlink w:anchor="_Toc449385537" w:history="1">
            <w:r w:rsidR="001B1443" w:rsidRPr="00F40C97">
              <w:rPr>
                <w:rStyle w:val="a8"/>
              </w:rPr>
              <w:t>ЗАКЛЮЧЕНИЕ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_Toc449385537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24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76D6D" w:rsidP="001B1443">
          <w:pPr>
            <w:pStyle w:val="11"/>
            <w:rPr>
              <w:rStyle w:val="a8"/>
            </w:rPr>
          </w:pPr>
          <w:hyperlink w:anchor="_Toc449385538" w:history="1">
            <w:r w:rsidR="001B1443" w:rsidRPr="00F40C97">
              <w:rPr>
                <w:rStyle w:val="a8"/>
              </w:rPr>
              <w:t>СПИСОК ИСТОЧНИКОВ: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_Toc449385538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26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76D6D" w:rsidP="001B1443">
          <w:pPr>
            <w:pStyle w:val="11"/>
            <w:rPr>
              <w:rStyle w:val="a8"/>
              <w:color w:val="auto"/>
              <w:u w:val="none"/>
            </w:rPr>
          </w:pPr>
          <w:r w:rsidRPr="001B1443">
            <w:rPr>
              <w:rStyle w:val="a8"/>
            </w:rPr>
            <w:fldChar w:fldCharType="end"/>
          </w:r>
          <w:r w:rsidR="001B1443" w:rsidRPr="001B1443">
            <w:rPr>
              <w:rStyle w:val="a8"/>
              <w:color w:val="auto"/>
              <w:u w:val="none"/>
            </w:rPr>
            <w:t>ПРИЛОЖЕНИЕ: УПРАВЛЕНИЕ ЖИЗНЕННЫМ ЦИКЛОМ ПРОДУКЦИИ НА ПАО "РАДИОЗАВОД"</w:t>
          </w:r>
          <w:r w:rsidR="001B1443">
            <w:rPr>
              <w:rStyle w:val="a8"/>
              <w:color w:val="auto"/>
              <w:u w:val="none"/>
            </w:rPr>
            <w:t>.............................................................2</w:t>
          </w:r>
          <w:r w:rsidR="00957A41">
            <w:rPr>
              <w:rStyle w:val="a8"/>
              <w:color w:val="auto"/>
              <w:u w:val="none"/>
            </w:rPr>
            <w:t>7</w:t>
          </w:r>
        </w:p>
        <w:p w:rsidR="00C522CB" w:rsidRDefault="00476D6D"/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2F596E">
      <w:pPr>
        <w:pStyle w:val="1"/>
      </w:pPr>
      <w:bookmarkStart w:id="0" w:name="_Toc449385532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1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>, и этот процесс называется "</w:t>
      </w:r>
      <w:proofErr w:type="spellStart"/>
      <w:r w:rsidR="00BB3C38">
        <w:rPr>
          <w:lang w:eastAsia="ru-RU"/>
        </w:rPr>
        <w:t>кастомизация</w:t>
      </w:r>
      <w:proofErr w:type="spellEnd"/>
      <w:r w:rsidR="00BB3C38">
        <w:rPr>
          <w:lang w:eastAsia="ru-RU"/>
        </w:rPr>
        <w:t xml:space="preserve">". </w:t>
      </w:r>
    </w:p>
    <w:p w:rsidR="006F3A6F" w:rsidRDefault="006F3A6F" w:rsidP="00634340">
      <w:pPr>
        <w:rPr>
          <w:lang w:eastAsia="ru-RU"/>
        </w:rPr>
      </w:pPr>
      <w:proofErr w:type="spellStart"/>
      <w:r>
        <w:rPr>
          <w:lang w:eastAsia="ru-RU"/>
        </w:rPr>
        <w:t>Кастомизация</w:t>
      </w:r>
      <w:proofErr w:type="spellEnd"/>
      <w:r>
        <w:rPr>
          <w:lang w:eastAsia="ru-RU"/>
        </w:rPr>
        <w:t xml:space="preserve">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3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2F596E">
      <w:pPr>
        <w:pStyle w:val="1"/>
      </w:pPr>
      <w:bookmarkStart w:id="1" w:name="_Toc449385533"/>
      <w:r w:rsidRPr="009112F7">
        <w:lastRenderedPageBreak/>
        <w:t xml:space="preserve">ГЛАВА 1: </w:t>
      </w:r>
      <w:r w:rsidR="00BC1371">
        <w:t>ХАРАКТЕРИСТИКА ПАО "РАДИОЗАВОД"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385534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4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5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6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 w:rsidR="00D239C5" w:rsidRPr="00D239C5">
        <w:t>5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 w:rsidRPr="009B611C">
        <w:t>Windchill</w:t>
      </w:r>
      <w:proofErr w:type="spellEnd"/>
      <w:r w:rsidRPr="00DE05CB">
        <w:t xml:space="preserve"> [</w:t>
      </w:r>
      <w:r w:rsidR="009B611C" w:rsidRPr="009B611C">
        <w:endnoteReference w:id="7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8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3" w:name="_Toc449385535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9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0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 w:rsidR="00D239C5">
          <w:rPr>
            <w:noProof/>
          </w:rP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1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E47E3F" w:rsidRDefault="009B611C" w:rsidP="002F596E">
      <w:pPr>
        <w:pStyle w:val="1"/>
      </w:pPr>
      <w:bookmarkStart w:id="4" w:name="_Toc449385536"/>
      <w:r>
        <w:lastRenderedPageBreak/>
        <w:t>ГЛАВА 2:</w:t>
      </w:r>
      <w:r w:rsidR="00E47E3F" w:rsidRPr="00EB7107">
        <w:t xml:space="preserve"> </w:t>
      </w:r>
      <w:r w:rsidR="00BC1371" w:rsidRPr="00EB7107">
        <w:t>АНАЛИЗ ФУНКЦИОНИРОВАНИЯ ИНФОРМАЦИОННОГО ОБЕСПЕЧЕНИЯ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</w:t>
      </w:r>
      <w:r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B04C0A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 xml:space="preserve">не может обеспечить проведение изменений в конструкторской и технологической документации согласно требованиям ГОСТ на ЕСКД. </w:t>
      </w:r>
      <w:r w:rsidR="00B04C0A">
        <w:t xml:space="preserve">Так как, согласно требованиям, необходим подписанный документ, который должен быть зарегистрирован в перечне изменений и прилагаться к документу, </w:t>
      </w:r>
      <w:r w:rsidR="00831791">
        <w:t xml:space="preserve">возникла проблема – на предприятии нет системы электронного документооборота, и соответственно, документы обрабатываются только в бумажном виде. </w:t>
      </w:r>
      <w:r w:rsidR="00153A24">
        <w:t>То есть, вместе с электронной системой, необходимо хранить ворох бумаги, описывающей изменения в системе.</w:t>
      </w:r>
    </w:p>
    <w:p w:rsidR="00DC2AD8" w:rsidRDefault="00DC2AD8" w:rsidP="00E47E3F">
      <w:r>
        <w:t xml:space="preserve">Разработчик из головного офиса не смог предоставить </w:t>
      </w:r>
      <w:proofErr w:type="spellStart"/>
      <w:r>
        <w:t>удовлеторительное</w:t>
      </w:r>
      <w:proofErr w:type="spellEnd"/>
      <w:r>
        <w:t xml:space="preserve"> решение. Так как внедрение СЭД запланировано, но проект ещё далек от реализации, возникла необходимость придумать какое-то временное решение</w:t>
      </w:r>
      <w:r w:rsidR="00E64D4B">
        <w:t xml:space="preserve"> с условием того, что переписывать такие базовые алгоритмы, согласно лицензионному соглашению, предприятие-интегратор не имеет права.</w:t>
      </w:r>
    </w:p>
    <w:p w:rsidR="00E47E3F" w:rsidRDefault="00E64D4B" w:rsidP="00E47E3F">
      <w:r>
        <w:t xml:space="preserve">После анализа </w:t>
      </w:r>
      <w:proofErr w:type="spellStart"/>
      <w:r>
        <w:t>функицонирования</w:t>
      </w:r>
      <w:proofErr w:type="spellEnd"/>
      <w:r>
        <w:t xml:space="preserve"> системы было предложено следующее решение: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</w:t>
      </w:r>
      <w:r>
        <w:lastRenderedPageBreak/>
        <w:t xml:space="preserve">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lastRenderedPageBreak/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E64D4B">
        <w:t>Капитальным р</w:t>
      </w:r>
      <w:r>
        <w:t xml:space="preserve">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Default="00E47E3F" w:rsidP="00E47E3F">
      <w:r>
        <w:t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</w:t>
      </w:r>
      <w:r w:rsidR="003B6730">
        <w:t xml:space="preserve">язи с этим, </w:t>
      </w:r>
      <w:r>
        <w:t xml:space="preserve">был проведен анализ потребностей ПАО "Радиозавод", и составлена таблица применяемых типов. </w:t>
      </w:r>
      <w:r w:rsidR="007E3A2F">
        <w:t>Были выделены три категории типов объекта, которые несут в себе различные атрибуты:</w:t>
      </w:r>
    </w:p>
    <w:p w:rsidR="007E3A2F" w:rsidRDefault="007E3A2F" w:rsidP="00E47E3F">
      <w:r>
        <w:t>1. Тип объекта – описывает общие принципы обработки детали в системе. Сюда входят:</w:t>
      </w:r>
    </w:p>
    <w:p w:rsidR="007E3A2F" w:rsidRDefault="007E3A2F" w:rsidP="00E47E3F">
      <w:r>
        <w:t>1.1. Деталь – для изделий, которые создаются на предприятии (или поступают от партнеров) и состоят из материалов и заготовок.</w:t>
      </w:r>
    </w:p>
    <w:p w:rsidR="007E3A2F" w:rsidRDefault="007E3A2F" w:rsidP="00E47E3F">
      <w:r>
        <w:t xml:space="preserve">1.2. Заказ – условная деталь, которая просто содержит в своём составе одно или несколько изделий, поставляемых в рамках одного заказа. </w:t>
      </w:r>
    </w:p>
    <w:p w:rsidR="007E3A2F" w:rsidRDefault="007E3A2F" w:rsidP="00E47E3F">
      <w:r>
        <w:t xml:space="preserve">1.3. Типовой технологический процесс – объект, описывающий одну технологическую операцию. Из нескольких процессов, привязанных к одной детали, создаётся технологический маршрут. </w:t>
      </w:r>
    </w:p>
    <w:p w:rsidR="007E3A2F" w:rsidRDefault="007E3A2F" w:rsidP="00E47E3F">
      <w:r>
        <w:t xml:space="preserve">1.4. Электрическая деталь – электрический </w:t>
      </w:r>
      <w:r w:rsidR="003527F0">
        <w:t>и</w:t>
      </w:r>
      <w:r>
        <w:t xml:space="preserve">ли электронный компонент, из которых собираются платы. </w:t>
      </w:r>
    </w:p>
    <w:p w:rsidR="007E3A2F" w:rsidRDefault="007E3A2F" w:rsidP="00E47E3F">
      <w:r>
        <w:t xml:space="preserve">2. Режим сборки – это показатель того, как именно создаётся изделие. </w:t>
      </w:r>
    </w:p>
    <w:p w:rsidR="007E3A2F" w:rsidRDefault="007E3A2F" w:rsidP="00E47E3F">
      <w:r>
        <w:lastRenderedPageBreak/>
        <w:t xml:space="preserve">2.1. Сборочная </w:t>
      </w:r>
      <w:r w:rsidR="00F8352F">
        <w:t xml:space="preserve">единица – состоит из деталей. Только деталь с таким режимом сборки может иметь структуру и содержать другие детали. </w:t>
      </w:r>
    </w:p>
    <w:p w:rsidR="00F8352F" w:rsidRDefault="00F8352F" w:rsidP="00E47E3F">
      <w:r>
        <w:t xml:space="preserve">2.2. Неразборный – данная деталь по окончании обработки не может быть разобрана без нарушения структурной целостности. Сюда можно отнести сложные сварные конструкции. </w:t>
      </w:r>
    </w:p>
    <w:p w:rsidR="00F8352F" w:rsidRDefault="00F8352F" w:rsidP="00E47E3F">
      <w:r>
        <w:t xml:space="preserve">2.3. Компонент – стандартная деталь, не имеет структуры. </w:t>
      </w:r>
    </w:p>
    <w:p w:rsidR="00DE0843" w:rsidRDefault="00F8352F" w:rsidP="00E47E3F">
      <w:r>
        <w:t xml:space="preserve">3. Раздел спецификации </w:t>
      </w:r>
      <w:r w:rsidR="00DE0843">
        <w:t xml:space="preserve">– </w:t>
      </w:r>
      <w:r w:rsidR="003B6730">
        <w:t xml:space="preserve">для правильного формирования спецификации были добавлены специальные атрибуты, показывающие, к какой категории следует отнести объекты. </w:t>
      </w:r>
    </w:p>
    <w:p w:rsidR="003B6730" w:rsidRDefault="003B6730" w:rsidP="00E47E3F">
      <w:r>
        <w:t xml:space="preserve">3.1. Сборка – то же, что и сборочная единица, но к этому разделы могут быть отнесены и закупаемые сложные нестандартные изделия. </w:t>
      </w:r>
    </w:p>
    <w:p w:rsidR="003B6730" w:rsidRDefault="003B6730" w:rsidP="00E47E3F">
      <w:r>
        <w:t xml:space="preserve">3.2. Деталь – то же, что и выше, показывает, что объект не имеет структуры. </w:t>
      </w:r>
    </w:p>
    <w:p w:rsidR="003B6730" w:rsidRDefault="003B6730" w:rsidP="00E47E3F">
      <w:r>
        <w:t>3.3. Стандартное – для стандартных (по ГОСТ) изделий, таких, как крепежи.</w:t>
      </w:r>
    </w:p>
    <w:p w:rsidR="003B6730" w:rsidRDefault="003B6730" w:rsidP="00E47E3F">
      <w:r>
        <w:t xml:space="preserve">3.4. Прочее – покупные детали, не являющиеся стандартными. </w:t>
      </w:r>
    </w:p>
    <w:p w:rsidR="003B6730" w:rsidRDefault="003B6730" w:rsidP="00E47E3F">
      <w:r>
        <w:t xml:space="preserve">3.5. Материал – для материалов, идущих по раскрою на изделие. </w:t>
      </w:r>
    </w:p>
    <w:p w:rsidR="00E47E3F" w:rsidRDefault="003B6730" w:rsidP="00E47E3F">
      <w:r>
        <w:t xml:space="preserve">3.6. Комплект – </w:t>
      </w:r>
      <w:r w:rsidR="007B022A">
        <w:t xml:space="preserve">для описания комплекта сопроводительных документов, необходимых для настройки и эксплуатации поставляемых изделий, но не являющихся их составными частями. </w:t>
      </w:r>
    </w:p>
    <w:p w:rsidR="009112F7" w:rsidRDefault="00E47E3F" w:rsidP="00BC1371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пришлось столкнуться со множеством проблем, часть из которых была решена, остальные же только предстоит решить. </w:t>
      </w:r>
      <w:r w:rsidR="00E742AA">
        <w:t xml:space="preserve">На данный момент, после внедрения СУЖЦ </w:t>
      </w:r>
      <w:r w:rsidR="003527F0">
        <w:t>получается</w:t>
      </w:r>
      <w:r w:rsidR="007343AE">
        <w:t xml:space="preserve"> следующая схема работы с жизненным циклом продукции в рамках предприятия под управлением </w:t>
      </w:r>
      <w:proofErr w:type="spellStart"/>
      <w:r w:rsidR="007343AE">
        <w:rPr>
          <w:lang w:val="en-US"/>
        </w:rPr>
        <w:t>Windchill</w:t>
      </w:r>
      <w:proofErr w:type="spellEnd"/>
      <w:r w:rsidR="007343AE">
        <w:t xml:space="preserve"> (см. Приложение "Управление жизненным циклом продукции на ПАО "Радиозавод")</w:t>
      </w:r>
      <w:r w:rsidR="0031203E">
        <w:t>:</w:t>
      </w:r>
    </w:p>
    <w:p w:rsidR="0031203E" w:rsidRDefault="009055A3" w:rsidP="00BC1371">
      <w:r>
        <w:t xml:space="preserve">1. Введение заказа в систему. </w:t>
      </w:r>
    </w:p>
    <w:p w:rsidR="009055A3" w:rsidRDefault="009055A3" w:rsidP="00BC1371">
      <w:r>
        <w:t xml:space="preserve">Вне зависимости от источника, то есть, будь то поступление документации от предприятия-разработчика, либо ввод в систему имеющихся </w:t>
      </w:r>
      <w:r>
        <w:lastRenderedPageBreak/>
        <w:t>на поддержании изделий, алгоритм обработки заказа почти (за исключение организационных мероприятий) одинаков:</w:t>
      </w:r>
    </w:p>
    <w:p w:rsidR="009055A3" w:rsidRDefault="009055A3" w:rsidP="00BC1371">
      <w:r>
        <w:t xml:space="preserve">1.1. Создание структуры изделия – </w:t>
      </w:r>
      <w:r w:rsidR="003E4961">
        <w:t>в систему заводится объект заказа и к нему "прицепляются" связи с другими объектами, таким образом, создается иерархия деталей.</w:t>
      </w:r>
    </w:p>
    <w:p w:rsidR="009055A3" w:rsidRDefault="003E4961" w:rsidP="003E4961">
      <w:r>
        <w:t xml:space="preserve">1.2. Прикрепление </w:t>
      </w:r>
      <w:r w:rsidR="003527F0">
        <w:t xml:space="preserve">заведенных </w:t>
      </w:r>
      <w:r>
        <w:t xml:space="preserve">ранее деталей, материалов, стандартных и технологических маршрутов – в случае, если какие-то детали были ранее заведены в систему, они не создаются заново, а просто объекту добавляется ссылка на них. Кроме того, стандартные компоненты содержатся в специальных библиотеках, и доступ осуществляется только через них. </w:t>
      </w:r>
    </w:p>
    <w:p w:rsidR="003E4961" w:rsidRDefault="00B80F24" w:rsidP="003E4961">
      <w:r>
        <w:t>1.3</w:t>
      </w:r>
      <w:r w:rsidR="003E4961">
        <w:t>. Добавление чертежей и других документов – к деталям добавляются оцифрованные версии имеющихся документов</w:t>
      </w:r>
      <w:r w:rsidR="003527F0">
        <w:t>. Если таковых нет –</w:t>
      </w:r>
      <w:r>
        <w:t xml:space="preserve"> они создаются на последующих этапах. </w:t>
      </w:r>
    </w:p>
    <w:p w:rsidR="00B80F24" w:rsidRDefault="00B80F24" w:rsidP="003E4961">
      <w:r>
        <w:t>2. Работа над заказом.</w:t>
      </w:r>
    </w:p>
    <w:p w:rsidR="00B80F24" w:rsidRDefault="00B80F24" w:rsidP="003E4961">
      <w:r>
        <w:t xml:space="preserve">Основная работа приходится как раз на этот этап, и тут задействовано наибольшее число сотрудников. Сюда входит и конструкторская, и технологическая подготовка заказа, после чего он отправляется в производство. </w:t>
      </w:r>
    </w:p>
    <w:p w:rsidR="00B80F24" w:rsidRDefault="00B80F24" w:rsidP="003E4961">
      <w:r>
        <w:t xml:space="preserve">2.1. Радиоэлектронная подготовка – </w:t>
      </w:r>
      <w:r w:rsidR="00D91317">
        <w:t xml:space="preserve">на этом этапе радисты из конструкторского бюро готовят принципиальные и электрические схемы изделия для дальнейшей обработки. </w:t>
      </w:r>
    </w:p>
    <w:p w:rsidR="0023327E" w:rsidRDefault="0023327E" w:rsidP="003E4961">
      <w:r>
        <w:t xml:space="preserve">2.2. Конструкторская разработка – конструкторы из ОГК на основе спецификаций и электрических схем создают сборочно-монтажную документацию и перечни элементов. </w:t>
      </w:r>
    </w:p>
    <w:p w:rsidR="0023327E" w:rsidRDefault="0023327E" w:rsidP="003E4961">
      <w:r>
        <w:t>2.3. Технологическая разработка – ОГТ на основании предоставляемых из ОГК документов подготавливают технологические маршруты для изделий.</w:t>
      </w:r>
    </w:p>
    <w:p w:rsidR="0023327E" w:rsidRDefault="00C6634E" w:rsidP="003E4961">
      <w:r>
        <w:t>2.4. Т</w:t>
      </w:r>
      <w:r w:rsidR="0023327E">
        <w:t xml:space="preserve">ехнологическая подготовка производства – на основании прописанного технологического маршрута работа над изделием распределяется между производственными участками, нормируется нагрузка и рассчитывается норма выработки на каждый цех. </w:t>
      </w:r>
    </w:p>
    <w:p w:rsidR="0023327E" w:rsidRDefault="0023327E" w:rsidP="003E4961">
      <w:r>
        <w:t>3. Сопровождение заказа.</w:t>
      </w:r>
    </w:p>
    <w:p w:rsidR="0023327E" w:rsidRDefault="0023327E" w:rsidP="003E4961">
      <w:r>
        <w:lastRenderedPageBreak/>
        <w:t xml:space="preserve">После наладки производства и начала выпуска заказ переходит на стадию сопровождения. </w:t>
      </w:r>
      <w:r w:rsidR="00E218BD">
        <w:t xml:space="preserve">На этом этапе специалисты работают с текущими данными производства и эксплуатации, а все действия, в основном, направлены на повышение надежности изделия и устранение ошибок проектирования. </w:t>
      </w:r>
    </w:p>
    <w:p w:rsidR="00E218BD" w:rsidRDefault="00E218BD" w:rsidP="003E4961">
      <w:r>
        <w:t xml:space="preserve">3.1. Анализ надежности – лаборатория надежности, на основании поступающих данных, разрабатывает рекомендации по повышению этого параметра изделия. </w:t>
      </w:r>
    </w:p>
    <w:p w:rsidR="00E218BD" w:rsidRDefault="00E218BD" w:rsidP="003E4961">
      <w:r>
        <w:t xml:space="preserve">3.2. Оформление извещений – ОГК и ОГТ на основании данных, поступающих из различных источников, в том числе, анализа надежности и потребностей заказчика, оформляют извещения об изменении (предварительное извещение, если ПАО "Радиозавод" не является разработчиком изделия). </w:t>
      </w:r>
      <w:r w:rsidR="000E7087">
        <w:t xml:space="preserve">Далее эти извещения обрабатываются по описанному выше алгоритму и рассылаются всем предприятиям-держателям. </w:t>
      </w:r>
    </w:p>
    <w:p w:rsidR="000E7087" w:rsidRDefault="000E7087" w:rsidP="003E4961">
      <w:r>
        <w:t>3.3. Проведение изменений – алгоритм подробно описывается выше. Исполнитель изменения выбирается согласно специфики извещения.</w:t>
      </w:r>
    </w:p>
    <w:p w:rsidR="000E7087" w:rsidRDefault="000E7087" w:rsidP="003E4961">
      <w:r>
        <w:t>3.4. Формирование отчетной документации – БНСИ (в редких случаях, другие отделы) формиру</w:t>
      </w:r>
      <w:r w:rsidR="00C6634E">
        <w:t>е</w:t>
      </w:r>
      <w:r>
        <w:t xml:space="preserve">т различные ведомости и отчеты, которые рассылаются прописанным в стандартах предприятия потребителям, чаще всего – периферийным отделам и цехам, которые не подключены к СУЖЦ. </w:t>
      </w:r>
    </w:p>
    <w:p w:rsidR="000E7087" w:rsidRDefault="000E7087" w:rsidP="003E4961">
      <w:r>
        <w:t>4. Завершение/передача заказа.</w:t>
      </w:r>
    </w:p>
    <w:p w:rsidR="000E7087" w:rsidRDefault="000E7087" w:rsidP="003E4961">
      <w:r>
        <w:t>При окончании выпуска изделия вся документация либо архивируется, либо передаётся новому предприятию-держателю.</w:t>
      </w:r>
    </w:p>
    <w:p w:rsidR="000E7087" w:rsidRDefault="000E7087" w:rsidP="003E4961">
      <w:r>
        <w:t xml:space="preserve">4.1. Сбор и проверка документации – </w:t>
      </w:r>
      <w:r w:rsidR="002F6C20">
        <w:t xml:space="preserve">отделы на основании спецификаций комплектуют документацию, проверяют на секретность и возможность передачи, после чего выделяют те, которые нужно передать. Кроме того, если документацию принимают более одного предприятия, то она делится соответствующим образом. </w:t>
      </w:r>
    </w:p>
    <w:p w:rsidR="002409B4" w:rsidRDefault="002409B4" w:rsidP="003E4961">
      <w:r>
        <w:t xml:space="preserve">4.2. Передача документации держателю – в том случае, если у целевого предприятия нет СУЖЦ, то вся документация распечатывается и дублируется, в </w:t>
      </w:r>
      <w:r>
        <w:lastRenderedPageBreak/>
        <w:t xml:space="preserve">противном случае, по электронным каналам связи передаётся сразу готовая структура данных в электронном виде. </w:t>
      </w:r>
    </w:p>
    <w:p w:rsidR="002409B4" w:rsidRDefault="002409B4" w:rsidP="003E4961">
      <w:r>
        <w:t>4.3. Архивирование данных – все печатные копии документации надлежащим образом консервируются и передаются в архив на длительное хранение. Электронные версии передаются в электронный архив, и закрываются от общего доступа.</w:t>
      </w:r>
    </w:p>
    <w:p w:rsidR="002409B4" w:rsidRDefault="002409B4" w:rsidP="003E4961">
      <w:r>
        <w:t>5. Техническая поддержка.</w:t>
      </w:r>
    </w:p>
    <w:p w:rsidR="002409B4" w:rsidRDefault="002409B4" w:rsidP="003E4961">
      <w:r>
        <w:t>Всю техническую поддержку в том числе, и для СУЖЦ, на предприятии оказывает ОИАС. Сюда входит как поддержание работоспособности информационных систем, так и обеспечение удобства работы пользователей.</w:t>
      </w:r>
    </w:p>
    <w:p w:rsidR="002409B4" w:rsidRDefault="0002754F" w:rsidP="003E4961">
      <w:r>
        <w:t>5.</w:t>
      </w:r>
      <w:r w:rsidR="002409B4">
        <w:t xml:space="preserve">1. Обеспечение работоспособности инфраструктуры – на поддержании отдела находятся серверы, сетевая аппаратура, операционные системы и прочие информационно-архитектурные элементы. </w:t>
      </w:r>
    </w:p>
    <w:p w:rsidR="002409B4" w:rsidRDefault="0002754F" w:rsidP="003E4961">
      <w:r>
        <w:t>5.</w:t>
      </w:r>
      <w:r w:rsidR="002409B4">
        <w:t xml:space="preserve">2. Резервное копирование – целостность данных и непрерывность работы обеспечивается разными методами, главный из которых – итеративное резервное копирование. При необходимости, </w:t>
      </w:r>
      <w:r>
        <w:t>данные могут быть</w:t>
      </w:r>
      <w:r w:rsidR="008C76C6">
        <w:t xml:space="preserve"> легко </w:t>
      </w:r>
      <w:r>
        <w:t xml:space="preserve">восстановлены. </w:t>
      </w:r>
    </w:p>
    <w:p w:rsidR="0002754F" w:rsidRDefault="0002754F" w:rsidP="003E4961">
      <w:r>
        <w:t xml:space="preserve">5.3. Контроль версий – при внесении некорректных изменений, которые не приводят к нарушению работы системы в целом, можно провести "откат" состояния изделия до определенной отметки. </w:t>
      </w:r>
    </w:p>
    <w:p w:rsidR="0002754F" w:rsidRDefault="0002754F" w:rsidP="003E4961">
      <w:r>
        <w:t xml:space="preserve">5.4. Обеспечение взаимодействия с другими КИС – отдел также отвечает за синхронизацию данных между различными системами. </w:t>
      </w:r>
    </w:p>
    <w:p w:rsidR="0002754F" w:rsidRDefault="0002754F" w:rsidP="003E4961">
      <w:r>
        <w:t xml:space="preserve">Последний пункт заслуживает более пристального внимания в рамках данной работы. </w:t>
      </w:r>
      <w:r w:rsidR="00CB317C">
        <w:t xml:space="preserve">Для обеспечения сопоставимости </w:t>
      </w:r>
      <w:r w:rsidR="0007185B">
        <w:t xml:space="preserve">данных после проведения изменений в различных КИС </w:t>
      </w:r>
      <w:r w:rsidR="004450C0">
        <w:t xml:space="preserve">могут применяться различные средства, среди которых отправка запросов синхронизации </w:t>
      </w:r>
      <w:r w:rsidR="00194B09">
        <w:t>при проведении изменения (триггер события можно повесить, например, на смену версии) и процесс-демон, опрашивающий сервер на предмет изменений в базе данных. Но такие технологии доста</w:t>
      </w:r>
      <w:r w:rsidR="00AB4546">
        <w:t>т</w:t>
      </w:r>
      <w:r w:rsidR="00194B09">
        <w:t>очно дороги в плане ресурсов и трудоёмки в реализации</w:t>
      </w:r>
      <w:r w:rsidR="00AB4546">
        <w:t xml:space="preserve">, тем более, в условиях </w:t>
      </w:r>
      <w:r w:rsidR="00485588">
        <w:t>рассматриваемого</w:t>
      </w:r>
      <w:r w:rsidR="00AB4546">
        <w:t xml:space="preserve"> предприятия. </w:t>
      </w:r>
    </w:p>
    <w:p w:rsidR="00787374" w:rsidRDefault="0066669B" w:rsidP="003E4961">
      <w:r>
        <w:lastRenderedPageBreak/>
        <w:t>Было сформулировано следу</w:t>
      </w:r>
      <w:r w:rsidR="00972403">
        <w:t>ю</w:t>
      </w:r>
      <w:r>
        <w:t xml:space="preserve">щее </w:t>
      </w:r>
      <w:r w:rsidR="00972403">
        <w:t>техническое задание</w:t>
      </w:r>
      <w:r w:rsidR="00787374">
        <w:t xml:space="preserve">: подготовить систему для формирования файла, который будет содержать перечень измененных объектов за заданный промежуток времени. </w:t>
      </w:r>
      <w:r w:rsidR="005F4BAD">
        <w:t xml:space="preserve">Из этого файла позднее будут браться данные для синхронизации другими корпоративными системами, в частности, </w:t>
      </w:r>
      <w:r w:rsidR="005F4BAD">
        <w:rPr>
          <w:lang w:val="en-US"/>
        </w:rPr>
        <w:t>ERP</w:t>
      </w:r>
      <w:r w:rsidR="005F4BAD" w:rsidRPr="005F4BAD">
        <w:t xml:space="preserve"> (</w:t>
      </w:r>
      <w:r w:rsidR="005F4BAD">
        <w:t>которая находится на этапе внедрения).</w:t>
      </w:r>
    </w:p>
    <w:p w:rsidR="00EE4907" w:rsidRDefault="00EE4907" w:rsidP="003E4961">
      <w:r>
        <w:t xml:space="preserve">Для реализации </w:t>
      </w:r>
      <w:r w:rsidR="00744049">
        <w:t xml:space="preserve">требуемого </w:t>
      </w:r>
      <w:r>
        <w:t xml:space="preserve">функционала </w:t>
      </w:r>
      <w:r w:rsidR="00744049">
        <w:t xml:space="preserve">было принято решение использовать три файла формата </w:t>
      </w:r>
      <w:r w:rsidR="00744049">
        <w:rPr>
          <w:lang w:val="en-US"/>
        </w:rPr>
        <w:t>XML</w:t>
      </w:r>
      <w:r w:rsidR="00744049">
        <w:t>:</w:t>
      </w:r>
    </w:p>
    <w:p w:rsidR="00744049" w:rsidRDefault="00744049" w:rsidP="003E4961">
      <w:r>
        <w:t xml:space="preserve">1. Конфигурационный файл </w:t>
      </w:r>
      <w:r w:rsidR="00BC341E">
        <w:t>–</w:t>
      </w:r>
      <w:r>
        <w:t xml:space="preserve"> содержит данные о двух других;</w:t>
      </w:r>
    </w:p>
    <w:p w:rsidR="00744049" w:rsidRPr="00744049" w:rsidRDefault="00744049" w:rsidP="003E4961">
      <w:r>
        <w:t xml:space="preserve">2. </w:t>
      </w:r>
      <w:r w:rsidR="00152483">
        <w:t>Файл предыдущего состава издели</w:t>
      </w:r>
      <w:r w:rsidR="00AE5800">
        <w:t>й</w:t>
      </w:r>
      <w:r w:rsidR="00BC341E">
        <w:t>;</w:t>
      </w:r>
    </w:p>
    <w:p w:rsidR="00AB4546" w:rsidRDefault="00BC341E" w:rsidP="003E4961">
      <w:r>
        <w:t>3. Файл, содержащий изменения.</w:t>
      </w:r>
    </w:p>
    <w:p w:rsidR="00A854ED" w:rsidRDefault="009948B5" w:rsidP="003E4961">
      <w:r>
        <w:t xml:space="preserve">Конфигурационный файл содержит пути к </w:t>
      </w:r>
      <w:r w:rsidR="005B5967">
        <w:t xml:space="preserve">двум другим </w:t>
      </w:r>
      <w:r>
        <w:t>файлам</w:t>
      </w:r>
      <w:r w:rsidR="005B5967">
        <w:t xml:space="preserve"> и принудительно переписывается в том случае, если меняются</w:t>
      </w:r>
      <w:r w:rsidR="008E7697">
        <w:t xml:space="preserve"> их</w:t>
      </w:r>
      <w:r w:rsidR="005B5967">
        <w:t xml:space="preserve"> имена</w:t>
      </w:r>
      <w:r w:rsidR="008E7697">
        <w:t xml:space="preserve">. </w:t>
      </w:r>
      <w:r w:rsidR="00AE5800">
        <w:t xml:space="preserve">Файл состава изделий содержит </w:t>
      </w:r>
      <w:r w:rsidR="00FC62BE">
        <w:t xml:space="preserve">полный </w:t>
      </w:r>
      <w:r w:rsidR="00AE5800">
        <w:t xml:space="preserve">перечень </w:t>
      </w:r>
      <w:r w:rsidR="00FC62BE">
        <w:t xml:space="preserve">объектов всех базовых типов, содержащихся в системе. У каждого объекта есть своя хэш-функция, </w:t>
      </w:r>
      <w:r w:rsidR="006136DC">
        <w:t xml:space="preserve">и в случае </w:t>
      </w:r>
      <w:r w:rsidR="00A854ED">
        <w:t>е</w:t>
      </w:r>
      <w:r w:rsidR="006136DC">
        <w:t xml:space="preserve">ё расхождения при проверке объект считается измененным. </w:t>
      </w:r>
      <w:r w:rsidR="00B1627D">
        <w:t>Обозначения этих</w:t>
      </w:r>
      <w:r w:rsidR="00561997">
        <w:t xml:space="preserve"> измененных </w:t>
      </w:r>
      <w:r w:rsidR="002E7788">
        <w:t>объектов</w:t>
      </w:r>
      <w:r w:rsidR="00561997">
        <w:t xml:space="preserve"> и попадают в файл, содержащий результат. </w:t>
      </w:r>
    </w:p>
    <w:p w:rsidR="00777A40" w:rsidRDefault="00777A40" w:rsidP="003E4961">
      <w:r>
        <w:t xml:space="preserve">При каждом запуске утилиты проверки из </w:t>
      </w:r>
      <w:proofErr w:type="spellStart"/>
      <w:r>
        <w:rPr>
          <w:lang w:val="en-US"/>
        </w:rPr>
        <w:t>Windchill</w:t>
      </w:r>
      <w:proofErr w:type="spellEnd"/>
      <w:r w:rsidRPr="00777A40">
        <w:t xml:space="preserve"> </w:t>
      </w:r>
      <w:r>
        <w:t>собирается информация о текущем состоянии объектов</w:t>
      </w:r>
      <w:r w:rsidR="007321DC">
        <w:t xml:space="preserve">, после чего </w:t>
      </w:r>
      <w:r>
        <w:t>по пути из файла конфигурации считывается файл состава</w:t>
      </w:r>
      <w:r w:rsidR="007321DC">
        <w:t xml:space="preserve">. В случае расхождения </w:t>
      </w:r>
      <w:proofErr w:type="spellStart"/>
      <w:r w:rsidR="007321DC">
        <w:t>хэш-сумм</w:t>
      </w:r>
      <w:proofErr w:type="spellEnd"/>
      <w:r w:rsidR="007321DC">
        <w:t xml:space="preserve"> получившихся списков </w:t>
      </w:r>
      <w:r w:rsidR="00F710CA">
        <w:t xml:space="preserve">проводится их полная рекурсивная сверка, и все обозначения несовпадающих объектов переписываются в файл результата. </w:t>
      </w:r>
      <w:r w:rsidR="00B154C0">
        <w:t xml:space="preserve">этот файл получает имя, в которое записывается текущее время, после чего новый путь записывается в конфигурационный файл. </w:t>
      </w:r>
    </w:p>
    <w:p w:rsidR="000C2978" w:rsidRPr="005A1D5E" w:rsidRDefault="00972403" w:rsidP="003E4961">
      <w:r>
        <w:t xml:space="preserve">Утилита должна быть модульной и поддерживать работу как с </w:t>
      </w:r>
      <w:r>
        <w:rPr>
          <w:lang w:val="en-US"/>
        </w:rPr>
        <w:t>XML</w:t>
      </w:r>
      <w:r>
        <w:t xml:space="preserve">, так и в будущем, без особых изменений, с СУБД. </w:t>
      </w:r>
      <w:r w:rsidR="006A1AD6">
        <w:t xml:space="preserve">Так же инициализация должна быть абстрагирована от тела </w:t>
      </w:r>
      <w:proofErr w:type="spellStart"/>
      <w:r w:rsidR="006A1AD6">
        <w:t>бизнес-логики</w:t>
      </w:r>
      <w:proofErr w:type="spellEnd"/>
      <w:r w:rsidR="006A1AD6">
        <w:t xml:space="preserve"> и быть </w:t>
      </w:r>
      <w:proofErr w:type="spellStart"/>
      <w:r w:rsidR="006A1AD6">
        <w:t>полиморфичной</w:t>
      </w:r>
      <w:proofErr w:type="spellEnd"/>
      <w:r w:rsidR="006A1AD6">
        <w:t xml:space="preserve">. </w:t>
      </w:r>
      <w:r w:rsidR="000C2978">
        <w:t>Реализация этого технического задания позволит в некоторой автоматизировать процесс синхронизации структуры данных.</w:t>
      </w:r>
    </w:p>
    <w:p w:rsidR="005A1D5E" w:rsidRDefault="005A1D5E" w:rsidP="003E4961">
      <w:r>
        <w:t>На основании предложенных рекомендаций можно составить сводную таблицу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  <w:r>
        <w:t xml:space="preserve"> (см. таблицу 1).</w:t>
      </w:r>
    </w:p>
    <w:p w:rsidR="008000BC" w:rsidRDefault="008000BC" w:rsidP="008000BC"/>
    <w:p w:rsidR="008000BC" w:rsidRDefault="008000BC" w:rsidP="008000BC">
      <w:r>
        <w:t>Таблица 1: Сводная таблица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</w:p>
    <w:tbl>
      <w:tblPr>
        <w:tblStyle w:val="afa"/>
        <w:tblW w:w="0" w:type="auto"/>
        <w:tblLook w:val="04A0"/>
      </w:tblPr>
      <w:tblGrid>
        <w:gridCol w:w="2671"/>
        <w:gridCol w:w="2255"/>
        <w:gridCol w:w="2305"/>
        <w:gridCol w:w="2623"/>
      </w:tblGrid>
      <w:tr w:rsidR="00F907D8" w:rsidTr="008000BC">
        <w:tc>
          <w:tcPr>
            <w:tcW w:w="2086" w:type="dxa"/>
          </w:tcPr>
          <w:p w:rsidR="005A1D5E" w:rsidRDefault="005A1D5E" w:rsidP="003E4961">
            <w:pPr>
              <w:ind w:firstLine="0"/>
            </w:pPr>
            <w:r>
              <w:t>Проблема</w:t>
            </w:r>
          </w:p>
        </w:tc>
        <w:tc>
          <w:tcPr>
            <w:tcW w:w="241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As-is</w:t>
            </w:r>
          </w:p>
        </w:tc>
        <w:tc>
          <w:tcPr>
            <w:tcW w:w="254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To be</w:t>
            </w:r>
          </w:p>
        </w:tc>
        <w:tc>
          <w:tcPr>
            <w:tcW w:w="2818" w:type="dxa"/>
          </w:tcPr>
          <w:p w:rsidR="005A1D5E" w:rsidRDefault="005A1D5E" w:rsidP="003E4961">
            <w:pPr>
              <w:ind w:firstLine="0"/>
            </w:pPr>
            <w:r>
              <w:t>Анализ решения</w:t>
            </w:r>
          </w:p>
        </w:tc>
      </w:tr>
      <w:tr w:rsidR="00F907D8" w:rsidTr="008000BC">
        <w:tc>
          <w:tcPr>
            <w:tcW w:w="2086" w:type="dxa"/>
          </w:tcPr>
          <w:p w:rsidR="005A1D5E" w:rsidRDefault="00891388" w:rsidP="00006801">
            <w:pPr>
              <w:ind w:firstLine="0"/>
              <w:jc w:val="left"/>
            </w:pPr>
            <w:r>
              <w:t>Внесение конструкторских и технологических корректировок на этапе сопровождения согласно извещениям об изменении по ГОСТ ЕСКД</w:t>
            </w:r>
          </w:p>
        </w:tc>
        <w:tc>
          <w:tcPr>
            <w:tcW w:w="2410" w:type="dxa"/>
          </w:tcPr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С</w:t>
            </w:r>
            <w:r w:rsidR="00730D1E">
              <w:t>оздаётся извещение об изменении</w:t>
            </w:r>
            <w:r>
              <w:t xml:space="preserve"> </w:t>
            </w:r>
          </w:p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 xml:space="preserve">при изменении объекта </w:t>
            </w:r>
            <w:r w:rsidR="00730D1E">
              <w:t>автоматически меняется его итерация</w:t>
            </w:r>
          </w:p>
          <w:p w:rsidR="005A1D5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печатные версии документов хранятся отдельно</w:t>
            </w:r>
          </w:p>
        </w:tc>
        <w:tc>
          <w:tcPr>
            <w:tcW w:w="2540" w:type="dxa"/>
          </w:tcPr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С</w:t>
            </w:r>
            <w:r w:rsidR="00730D1E">
              <w:t>оздаётся извещение об изменении</w:t>
            </w:r>
            <w:r>
              <w:t xml:space="preserve"> </w:t>
            </w:r>
          </w:p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 xml:space="preserve">при внесении изменений </w:t>
            </w:r>
            <w:r w:rsidR="00730D1E">
              <w:t>принудительно создаётся новая версия объекта</w:t>
            </w:r>
            <w:r>
              <w:t xml:space="preserve"> </w:t>
            </w:r>
          </w:p>
          <w:p w:rsidR="005A1D5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заводится оцифрованная версия подписанного извещения</w:t>
            </w:r>
          </w:p>
        </w:tc>
        <w:tc>
          <w:tcPr>
            <w:tcW w:w="2818" w:type="dxa"/>
          </w:tcPr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Упростился процесс внесения и отслеживания последующих изменений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Алгоритм отвечает требованиям ЕСКД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Несколько увеличилось время проведения изменения</w:t>
            </w:r>
          </w:p>
          <w:p w:rsidR="005A1D5E" w:rsidRDefault="005A1D5E" w:rsidP="00006801">
            <w:pPr>
              <w:ind w:firstLine="0"/>
              <w:jc w:val="left"/>
            </w:pPr>
          </w:p>
        </w:tc>
      </w:tr>
      <w:tr w:rsidR="00F907D8" w:rsidTr="008000BC">
        <w:tc>
          <w:tcPr>
            <w:tcW w:w="2086" w:type="dxa"/>
          </w:tcPr>
          <w:p w:rsidR="005A1D5E" w:rsidRDefault="00B75D7C" w:rsidP="00006801">
            <w:pPr>
              <w:ind w:firstLine="0"/>
              <w:jc w:val="left"/>
            </w:pPr>
            <w:r>
              <w:t>Недостаточная модель данных для корректной работы с заказами в рамках требований стандартизирующих документов</w:t>
            </w:r>
          </w:p>
        </w:tc>
        <w:tc>
          <w:tcPr>
            <w:tcW w:w="2410" w:type="dxa"/>
          </w:tcPr>
          <w:p w:rsidR="005A1D5E" w:rsidRDefault="00006801" w:rsidP="00006801">
            <w:pPr>
              <w:ind w:firstLine="0"/>
              <w:jc w:val="left"/>
            </w:pPr>
            <w:r>
              <w:t>Присутствуют два типа объектов – компонент и сборочная единица</w:t>
            </w:r>
          </w:p>
        </w:tc>
        <w:tc>
          <w:tcPr>
            <w:tcW w:w="2540" w:type="dxa"/>
          </w:tcPr>
          <w:p w:rsidR="005A1D5E" w:rsidRDefault="00006801" w:rsidP="00006801">
            <w:pPr>
              <w:ind w:firstLine="0"/>
              <w:jc w:val="left"/>
            </w:pPr>
            <w:r>
              <w:t>Добавлены категории и атрибуты объектов, описывающие тип, режим сборки и раздел спецификации.</w:t>
            </w:r>
          </w:p>
        </w:tc>
        <w:tc>
          <w:tcPr>
            <w:tcW w:w="2818" w:type="dxa"/>
          </w:tcPr>
          <w:p w:rsidR="005A1D5E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Более гибкая модель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Отвечает ЕСКД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Позволяет автоматизировать создание документации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Упрощает создание технологического маршрута</w:t>
            </w:r>
          </w:p>
        </w:tc>
      </w:tr>
      <w:tr w:rsidR="00F907D8" w:rsidTr="008000BC">
        <w:tc>
          <w:tcPr>
            <w:tcW w:w="2086" w:type="dxa"/>
          </w:tcPr>
          <w:p w:rsidR="005A1D5E" w:rsidRDefault="005C1CF5" w:rsidP="00006801">
            <w:pPr>
              <w:ind w:firstLine="0"/>
              <w:jc w:val="left"/>
            </w:pPr>
            <w:r>
              <w:t>Синхронизация составов изделий</w:t>
            </w:r>
            <w:r w:rsidR="00B75D7C">
              <w:t xml:space="preserve"> в различных информационных</w:t>
            </w:r>
          </w:p>
          <w:p w:rsidR="00B75D7C" w:rsidRDefault="00B75D7C" w:rsidP="00006801">
            <w:pPr>
              <w:ind w:firstLine="0"/>
              <w:jc w:val="left"/>
            </w:pPr>
            <w:r>
              <w:t>системах</w:t>
            </w:r>
          </w:p>
        </w:tc>
        <w:tc>
          <w:tcPr>
            <w:tcW w:w="2410" w:type="dxa"/>
          </w:tcPr>
          <w:p w:rsidR="005A1D5E" w:rsidRDefault="00B75D7C" w:rsidP="00006801">
            <w:pPr>
              <w:ind w:firstLine="0"/>
              <w:jc w:val="left"/>
            </w:pPr>
            <w:r>
              <w:t>Синхронизация отсутствует</w:t>
            </w:r>
          </w:p>
        </w:tc>
        <w:tc>
          <w:tcPr>
            <w:tcW w:w="2540" w:type="dxa"/>
          </w:tcPr>
          <w:p w:rsidR="005A1D5E" w:rsidRDefault="005C1CF5" w:rsidP="00B75D7C">
            <w:pPr>
              <w:ind w:firstLine="0"/>
              <w:jc w:val="left"/>
            </w:pPr>
            <w:r>
              <w:t>Формируется список изменений состава изделий, хранимый в универсальном формате</w:t>
            </w:r>
            <w:r w:rsidR="00B75D7C">
              <w:t xml:space="preserve">. Доступен для обработки </w:t>
            </w:r>
            <w:r w:rsidR="00F907D8">
              <w:t xml:space="preserve">программными средствами </w:t>
            </w:r>
            <w:r w:rsidR="00B75D7C">
              <w:t>любой КИС</w:t>
            </w:r>
            <w:r>
              <w:t xml:space="preserve"> </w:t>
            </w:r>
          </w:p>
        </w:tc>
        <w:tc>
          <w:tcPr>
            <w:tcW w:w="2818" w:type="dxa"/>
          </w:tcPr>
          <w:p w:rsidR="005A1D5E" w:rsidRDefault="005C1CF5" w:rsidP="00006801">
            <w:pPr>
              <w:ind w:firstLine="0"/>
              <w:jc w:val="left"/>
            </w:pPr>
            <w:r>
              <w:t>Данное решение позволяет отслеживает изменения в составе изделий и своевременно синхронизировать структуры данных в разнородных системах</w:t>
            </w:r>
            <w:r w:rsidR="00F907D8">
              <w:t>. Утилита может быть адаптирована под любые системы, которым требуется доступ к данным СУЖЦ</w:t>
            </w:r>
          </w:p>
        </w:tc>
      </w:tr>
    </w:tbl>
    <w:p w:rsidR="008000BC" w:rsidRPr="005A1D5E" w:rsidRDefault="008000BC" w:rsidP="003E4961"/>
    <w:p w:rsidR="00D418C8" w:rsidRDefault="007E0F7C" w:rsidP="003E4961">
      <w:r>
        <w:t>Как видно, при анализе работоспособности системы управления жизненным циклом продукции на ПАО "Радиозавод" пришлось столкнуться с множеством проблем разной степени сложности.</w:t>
      </w:r>
      <w:r w:rsidR="006B6020">
        <w:t xml:space="preserve"> </w:t>
      </w:r>
      <w:r w:rsidR="005F0467">
        <w:t xml:space="preserve">Большая часть вносимых изменений имеет целью приведение функционирования системы в соответствие с требованиями ГОСТ. </w:t>
      </w:r>
      <w:r w:rsidR="006B6020">
        <w:t xml:space="preserve">Принимаемые решения хотя и носят, местами, временный характер, но позволяют автоматизировать некоторые бизнес-процессы в достаточной для эффективной работы степени. </w:t>
      </w:r>
      <w:r w:rsidR="000C65C8">
        <w:t xml:space="preserve">Однако, разработанная система типов уже показала свою эффективность и функционирует в рамках действующих заказов. </w:t>
      </w:r>
    </w:p>
    <w:p w:rsidR="00B80F24" w:rsidRDefault="00D418C8" w:rsidP="003E4961">
      <w:r>
        <w:t xml:space="preserve">В случае же реализации всех перечисленных в данной работе рекомендаций, </w:t>
      </w:r>
      <w:r w:rsidR="001F51EB">
        <w:t>автоматизация процессов работы с системой должна вырасти</w:t>
      </w:r>
      <w:r w:rsidR="003B01DA">
        <w:t xml:space="preserve">, что будет означать повышение, в том числе, и экономической эффективности работы СУЖЦ. </w:t>
      </w:r>
    </w:p>
    <w:p w:rsidR="00895BAD" w:rsidRDefault="00895BAD" w:rsidP="00895BAD"/>
    <w:p w:rsidR="00895BAD" w:rsidRDefault="00895BAD" w:rsidP="002F596E">
      <w:pPr>
        <w:pStyle w:val="1"/>
      </w:pPr>
      <w:bookmarkStart w:id="5" w:name="_Toc449385537"/>
      <w:r>
        <w:lastRenderedPageBreak/>
        <w:t>ЗАКЛЮЧЕНИЕ</w:t>
      </w:r>
      <w:bookmarkEnd w:id="5"/>
    </w:p>
    <w:p w:rsidR="004D6474" w:rsidRDefault="004D6474" w:rsidP="00693A56">
      <w:pPr>
        <w:rPr>
          <w:lang w:eastAsia="ru-RU"/>
        </w:rPr>
      </w:pPr>
    </w:p>
    <w:p w:rsidR="00693A56" w:rsidRDefault="00693A56" w:rsidP="00693A56">
      <w:pPr>
        <w:rPr>
          <w:lang w:eastAsia="ru-RU"/>
        </w:rPr>
      </w:pPr>
      <w:r>
        <w:rPr>
          <w:lang w:eastAsia="ru-RU"/>
        </w:rPr>
        <w:t xml:space="preserve">В ходе данной работы было подвергнуто анализу функционирование системы управления жизненным циклом продукции </w:t>
      </w:r>
      <w:r>
        <w:rPr>
          <w:lang w:val="en-US" w:eastAsia="ru-RU"/>
        </w:rPr>
        <w:t>PTC</w:t>
      </w:r>
      <w:r w:rsidRPr="00693A56">
        <w:rPr>
          <w:lang w:eastAsia="ru-RU"/>
        </w:rPr>
        <w:t xml:space="preserve">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на предприятии ПАО "Радиозавод" в г. Кыштым. </w:t>
      </w:r>
      <w:r w:rsidR="000C37D3">
        <w:rPr>
          <w:lang w:eastAsia="ru-RU"/>
        </w:rPr>
        <w:t>Анализ показал, что информационное обеспечение СУЖЦ не отвечает требованиям организации</w:t>
      </w:r>
      <w:r w:rsidR="00452442">
        <w:rPr>
          <w:lang w:eastAsia="ru-RU"/>
        </w:rPr>
        <w:t xml:space="preserve">, и требует существенной доработки и разработки некоторых функциональных модулей. </w:t>
      </w:r>
    </w:p>
    <w:p w:rsidR="005E688A" w:rsidRDefault="005E688A" w:rsidP="00693A56">
      <w:pPr>
        <w:rPr>
          <w:lang w:eastAsia="ru-RU"/>
        </w:rPr>
      </w:pPr>
      <w:r>
        <w:rPr>
          <w:lang w:eastAsia="ru-RU"/>
        </w:rPr>
        <w:t xml:space="preserve">Основной проблемой функционирования системы является несоответствие алгоритма обработки изменений требованиям ГОСТ, что влекло существенные накладные издержки при работе с извещениями об изменениях. </w:t>
      </w:r>
      <w:r w:rsidR="00EF48EB">
        <w:rPr>
          <w:lang w:eastAsia="ru-RU"/>
        </w:rPr>
        <w:t xml:space="preserve">В связи с тем, что </w:t>
      </w:r>
      <w:proofErr w:type="spellStart"/>
      <w:r w:rsidR="00EF48EB">
        <w:rPr>
          <w:lang w:val="en-US" w:eastAsia="ru-RU"/>
        </w:rPr>
        <w:t>Windchill</w:t>
      </w:r>
      <w:proofErr w:type="spellEnd"/>
      <w:r w:rsidR="00EF48EB">
        <w:rPr>
          <w:lang w:eastAsia="ru-RU"/>
        </w:rPr>
        <w:t xml:space="preserve"> разрабатывался иностранной фирмой, которая не была вынуждена следовать требованиям стандартизирующей документации на ЕСКД</w:t>
      </w:r>
      <w:r w:rsidR="00B276B2">
        <w:rPr>
          <w:lang w:eastAsia="ru-RU"/>
        </w:rPr>
        <w:t xml:space="preserve">, реализовать нужную последовательность действий не представляется возможным. Кроме того, лицензионное соглашение не предполагает передачу исходных кодов, без чего внесение изменений в столь базовый процесс не представляется возможным. </w:t>
      </w:r>
      <w:r w:rsidR="006C18C5">
        <w:rPr>
          <w:lang w:eastAsia="ru-RU"/>
        </w:rPr>
        <w:t xml:space="preserve">Вместо этого было предложено компромиссное решение, которое хотя и не полностью удовлетворяло требованиям эффективности, но позволяло обрабатывать заказы, изменения которых курируются государственным заказчиком. </w:t>
      </w:r>
    </w:p>
    <w:p w:rsidR="00671349" w:rsidRDefault="00671349" w:rsidP="00693A56">
      <w:pPr>
        <w:rPr>
          <w:lang w:eastAsia="ru-RU"/>
        </w:rPr>
      </w:pPr>
      <w:r>
        <w:rPr>
          <w:lang w:eastAsia="ru-RU"/>
        </w:rPr>
        <w:t xml:space="preserve">Было выяснено, что модель данных системы не обладает достаточной гибкостью для того, чтобы отвечать требованиям используемой номенклатуры изделий, и было предложено решение по расширению данной модели. </w:t>
      </w:r>
      <w:r w:rsidR="005E688A">
        <w:rPr>
          <w:lang w:eastAsia="ru-RU"/>
        </w:rPr>
        <w:t>Кроме того, были перечислены атрибуты, которые не</w:t>
      </w:r>
      <w:r w:rsidR="00660BA3">
        <w:rPr>
          <w:lang w:eastAsia="ru-RU"/>
        </w:rPr>
        <w:t>обходимо добавить для повышения эффективности формирования справочной документации.</w:t>
      </w:r>
      <w:r w:rsidR="00490AF0">
        <w:rPr>
          <w:lang w:eastAsia="ru-RU"/>
        </w:rPr>
        <w:t xml:space="preserve"> В основном, это касается разделов спецификации согласно ЕСКД, на основании которых формируются мног</w:t>
      </w:r>
      <w:r w:rsidR="009E653A">
        <w:rPr>
          <w:lang w:eastAsia="ru-RU"/>
        </w:rPr>
        <w:t>о</w:t>
      </w:r>
      <w:r w:rsidR="00490AF0">
        <w:rPr>
          <w:lang w:eastAsia="ru-RU"/>
        </w:rPr>
        <w:t>чи</w:t>
      </w:r>
      <w:r w:rsidR="009E653A">
        <w:rPr>
          <w:lang w:eastAsia="ru-RU"/>
        </w:rPr>
        <w:t>с</w:t>
      </w:r>
      <w:r w:rsidR="00490AF0">
        <w:rPr>
          <w:lang w:eastAsia="ru-RU"/>
        </w:rPr>
        <w:t xml:space="preserve">ленные перечни и ведомости. </w:t>
      </w:r>
    </w:p>
    <w:p w:rsidR="000C65C8" w:rsidRPr="007343AE" w:rsidRDefault="000C65C8" w:rsidP="000C65C8">
      <w:r>
        <w:t xml:space="preserve">Кроме того, разработанная система типов была внедрена и эффективно применяется в действующих заказах. Это показывает её соответствие требованиям ЕСКД и других форматов, а так же запросам пользователей.  </w:t>
      </w:r>
    </w:p>
    <w:p w:rsidR="00B06857" w:rsidRDefault="00B06857" w:rsidP="00693A56">
      <w:pPr>
        <w:rPr>
          <w:lang w:eastAsia="ru-RU"/>
        </w:rPr>
      </w:pPr>
      <w:r>
        <w:rPr>
          <w:lang w:eastAsia="ru-RU"/>
        </w:rPr>
        <w:lastRenderedPageBreak/>
        <w:t xml:space="preserve">Также </w:t>
      </w:r>
      <w:r w:rsidR="00B85565">
        <w:rPr>
          <w:lang w:eastAsia="ru-RU"/>
        </w:rPr>
        <w:t xml:space="preserve">была рассмотрена проблема синхронизации составов изделий в разнородных информационных системах. </w:t>
      </w:r>
      <w:r w:rsidR="00B42451">
        <w:rPr>
          <w:lang w:eastAsia="ru-RU"/>
        </w:rPr>
        <w:t>На основании анализа проблемы было составлено техническое задание</w:t>
      </w:r>
      <w:r w:rsidR="00594C5E">
        <w:rPr>
          <w:lang w:eastAsia="ru-RU"/>
        </w:rPr>
        <w:t xml:space="preserve">, реализация которого позволить значительно ускорить процесс сверки структуры объектов в любой из систем. </w:t>
      </w:r>
    </w:p>
    <w:p w:rsidR="00005B51" w:rsidRPr="00693A56" w:rsidRDefault="00005B51" w:rsidP="00693A56">
      <w:pPr>
        <w:rPr>
          <w:lang w:eastAsia="ru-RU"/>
        </w:rPr>
      </w:pPr>
      <w:r>
        <w:rPr>
          <w:lang w:eastAsia="ru-RU"/>
        </w:rPr>
        <w:t>Как видно, проделана достаточно большая работа и подготовлены рекомендации по разработке инфор</w:t>
      </w:r>
      <w:r w:rsidR="00F84520">
        <w:rPr>
          <w:lang w:eastAsia="ru-RU"/>
        </w:rPr>
        <w:t>м</w:t>
      </w:r>
      <w:r>
        <w:rPr>
          <w:lang w:eastAsia="ru-RU"/>
        </w:rPr>
        <w:t>ационного обеспечения для СУЖЦ</w:t>
      </w:r>
      <w:r w:rsidR="00F059E6">
        <w:rPr>
          <w:lang w:eastAsia="ru-RU"/>
        </w:rPr>
        <w:t xml:space="preserve">. </w:t>
      </w:r>
      <w:r w:rsidR="00461B83">
        <w:rPr>
          <w:lang w:eastAsia="ru-RU"/>
        </w:rPr>
        <w:t>Таким образом, покрываются обе отмеченные ранее части ИО – системы ввода и вывода данных для СУЖЦ.</w:t>
      </w:r>
      <w:r w:rsidR="00755E20">
        <w:rPr>
          <w:lang w:eastAsia="ru-RU"/>
        </w:rPr>
        <w:t xml:space="preserve"> Это означает, что применение данных изменений значительно повысит эффективность функционирования системы</w:t>
      </w:r>
      <w:r w:rsidR="00424725">
        <w:rPr>
          <w:lang w:eastAsia="ru-RU"/>
        </w:rPr>
        <w:t xml:space="preserve"> практически во всех основных бизнес-про</w:t>
      </w:r>
      <w:r w:rsidR="00205135">
        <w:rPr>
          <w:lang w:eastAsia="ru-RU"/>
        </w:rPr>
        <w:t>ц</w:t>
      </w:r>
      <w:r w:rsidR="00424725">
        <w:rPr>
          <w:lang w:eastAsia="ru-RU"/>
        </w:rPr>
        <w:t>ессах.</w:t>
      </w:r>
    </w:p>
    <w:p w:rsidR="008A29CF" w:rsidRPr="001775B1" w:rsidRDefault="004B189B" w:rsidP="002F596E">
      <w:pPr>
        <w:pStyle w:val="1"/>
      </w:pPr>
      <w:bookmarkStart w:id="6" w:name="_Toc449385538"/>
      <w:r>
        <w:lastRenderedPageBreak/>
        <w:t>СПИСОК ИСТОЧНИКОВ:</w:t>
      </w:r>
      <w:bookmarkEnd w:id="6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64AF" w:rsidRDefault="00B164AF" w:rsidP="009A6ED2">
      <w:pPr>
        <w:spacing w:line="240" w:lineRule="auto"/>
      </w:pPr>
      <w:r>
        <w:separator/>
      </w:r>
    </w:p>
  </w:endnote>
  <w:endnote w:type="continuationSeparator" w:id="0">
    <w:p w:rsidR="00B164AF" w:rsidRDefault="00B164AF" w:rsidP="009A6ED2">
      <w:pPr>
        <w:spacing w:line="240" w:lineRule="auto"/>
      </w:pPr>
      <w:r>
        <w:continuationSeparator/>
      </w:r>
    </w:p>
  </w:endnote>
  <w:endnote w:id="1">
    <w:p w:rsidR="00EE4907" w:rsidRPr="00556C0F" w:rsidRDefault="00EE4907" w:rsidP="0031203E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proofErr w:type="spellStart"/>
      <w:r w:rsidRPr="00556C0F">
        <w:t>PLMpedia</w:t>
      </w:r>
      <w:proofErr w:type="spellEnd"/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2">
    <w:p w:rsidR="00EE4907" w:rsidRPr="00277E06" w:rsidRDefault="00EE4907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EE4907" w:rsidRPr="004C44FA" w:rsidRDefault="00EE4907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EE4907" w:rsidRPr="001E184A" w:rsidRDefault="00EE4907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5">
    <w:p w:rsidR="00EE4907" w:rsidRPr="00CF09CB" w:rsidRDefault="00EE4907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6">
    <w:p w:rsidR="00EE4907" w:rsidRPr="001E184A" w:rsidRDefault="00EE4907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9B611C">
        <w:t>obrabotka</w:t>
      </w:r>
      <w:r w:rsidRPr="001E184A">
        <w:t>-</w:t>
      </w:r>
      <w:r w:rsidRPr="009B611C">
        <w:t>metallov</w:t>
      </w:r>
      <w:proofErr w:type="spellEnd"/>
    </w:p>
  </w:endnote>
  <w:endnote w:id="7">
    <w:p w:rsidR="00EE4907" w:rsidRPr="00F22B62" w:rsidRDefault="00EE4907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</w:t>
      </w:r>
      <w:proofErr w:type="spellStart"/>
      <w:r w:rsidRPr="00F22B62">
        <w:rPr>
          <w:lang w:val="en-US"/>
        </w:rPr>
        <w:t>Windchill</w:t>
      </w:r>
      <w:proofErr w:type="spellEnd"/>
      <w:r w:rsidRPr="00F22B62">
        <w:rPr>
          <w:lang w:val="en-US"/>
        </w:rPr>
        <w:t xml:space="preserve"> / PTC // URL:http://www.ptc.com/product-lifecycle-management/windchill</w:t>
      </w:r>
    </w:p>
  </w:endnote>
  <w:endnote w:id="8">
    <w:p w:rsidR="00EE4907" w:rsidRPr="00F22B62" w:rsidRDefault="00EE4907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</w:t>
      </w:r>
      <w:proofErr w:type="spellStart"/>
      <w:r w:rsidRPr="00F22B62">
        <w:rPr>
          <w:lang w:val="en-US"/>
        </w:rPr>
        <w:t>Creo</w:t>
      </w:r>
      <w:proofErr w:type="spellEnd"/>
      <w:r w:rsidRPr="00F22B62">
        <w:rPr>
          <w:lang w:val="en-US"/>
        </w:rPr>
        <w:t xml:space="preserve"> Parametric // URL: http://www.ptc.com/cad/creo/parametric</w:t>
      </w:r>
    </w:p>
  </w:endnote>
  <w:endnote w:id="9">
    <w:p w:rsidR="00EE4907" w:rsidRPr="00754F89" w:rsidRDefault="00EE4907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0">
    <w:p w:rsidR="00EE4907" w:rsidRPr="009B6E51" w:rsidRDefault="00EE4907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1">
    <w:p w:rsidR="00EE4907" w:rsidRPr="002F596E" w:rsidRDefault="00EE4907" w:rsidP="002F596E"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</w:t>
      </w:r>
      <w:r>
        <w:rPr>
          <w:lang w:val="en-US"/>
        </w:rPr>
        <w:t xml:space="preserve">-96 «ЕСКД. </w:t>
      </w:r>
      <w:proofErr w:type="spellStart"/>
      <w:r>
        <w:rPr>
          <w:lang w:val="en-US"/>
        </w:rPr>
        <w:t>Текстовые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документы</w:t>
      </w:r>
      <w:proofErr w:type="spellEnd"/>
      <w:r>
        <w:rPr>
          <w:lang w:val="en-US"/>
        </w:rPr>
        <w:t>»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EE4907" w:rsidRDefault="00476D6D">
        <w:pPr>
          <w:pStyle w:val="a5"/>
          <w:jc w:val="center"/>
        </w:pPr>
        <w:fldSimple w:instr=" PAGE   \* MERGEFORMAT ">
          <w:r w:rsidR="00F907D8">
            <w:rPr>
              <w:noProof/>
            </w:rPr>
            <w:t>22</w:t>
          </w:r>
        </w:fldSimple>
      </w:p>
    </w:sdtContent>
  </w:sdt>
  <w:p w:rsidR="00EE4907" w:rsidRDefault="00EE490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64AF" w:rsidRDefault="00B164AF" w:rsidP="009A6ED2">
      <w:pPr>
        <w:spacing w:line="240" w:lineRule="auto"/>
      </w:pPr>
      <w:r>
        <w:separator/>
      </w:r>
    </w:p>
  </w:footnote>
  <w:footnote w:type="continuationSeparator" w:id="0">
    <w:p w:rsidR="00B164AF" w:rsidRDefault="00B164AF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4FB4FFA"/>
    <w:multiLevelType w:val="hybridMultilevel"/>
    <w:tmpl w:val="B712DB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1"/>
  </w:num>
  <w:num w:numId="8">
    <w:abstractNumId w:val="18"/>
  </w:num>
  <w:num w:numId="9">
    <w:abstractNumId w:val="8"/>
  </w:num>
  <w:num w:numId="10">
    <w:abstractNumId w:val="20"/>
  </w:num>
  <w:num w:numId="11">
    <w:abstractNumId w:val="10"/>
  </w:num>
  <w:num w:numId="12">
    <w:abstractNumId w:val="17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  <w:num w:numId="24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05B51"/>
    <w:rsid w:val="00006801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54F"/>
    <w:rsid w:val="0002761E"/>
    <w:rsid w:val="00031E39"/>
    <w:rsid w:val="000372A0"/>
    <w:rsid w:val="00037339"/>
    <w:rsid w:val="00040C56"/>
    <w:rsid w:val="00044F8F"/>
    <w:rsid w:val="00045E9D"/>
    <w:rsid w:val="00046086"/>
    <w:rsid w:val="00046C55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185B"/>
    <w:rsid w:val="00072C40"/>
    <w:rsid w:val="000800E4"/>
    <w:rsid w:val="00082221"/>
    <w:rsid w:val="000823BF"/>
    <w:rsid w:val="00082A77"/>
    <w:rsid w:val="00083401"/>
    <w:rsid w:val="00085139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2978"/>
    <w:rsid w:val="000C37D3"/>
    <w:rsid w:val="000C4E77"/>
    <w:rsid w:val="000C65C8"/>
    <w:rsid w:val="000D1F8E"/>
    <w:rsid w:val="000E27FE"/>
    <w:rsid w:val="000E2AF3"/>
    <w:rsid w:val="000E52ED"/>
    <w:rsid w:val="000E7087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52E7"/>
    <w:rsid w:val="00127DBB"/>
    <w:rsid w:val="00133202"/>
    <w:rsid w:val="00134D65"/>
    <w:rsid w:val="001364A4"/>
    <w:rsid w:val="00140894"/>
    <w:rsid w:val="00143477"/>
    <w:rsid w:val="00144AFB"/>
    <w:rsid w:val="00151C6F"/>
    <w:rsid w:val="00152483"/>
    <w:rsid w:val="00153A24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4B09"/>
    <w:rsid w:val="001974DC"/>
    <w:rsid w:val="001A0195"/>
    <w:rsid w:val="001A0D7E"/>
    <w:rsid w:val="001A5610"/>
    <w:rsid w:val="001A7F5D"/>
    <w:rsid w:val="001B1443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51EB"/>
    <w:rsid w:val="001F7090"/>
    <w:rsid w:val="001F7629"/>
    <w:rsid w:val="001F7BA8"/>
    <w:rsid w:val="00202BBD"/>
    <w:rsid w:val="00204616"/>
    <w:rsid w:val="0020491C"/>
    <w:rsid w:val="00205135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27E"/>
    <w:rsid w:val="002334CF"/>
    <w:rsid w:val="002409B4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4882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E7788"/>
    <w:rsid w:val="002F016C"/>
    <w:rsid w:val="002F07CF"/>
    <w:rsid w:val="002F1E7B"/>
    <w:rsid w:val="002F4781"/>
    <w:rsid w:val="002F596E"/>
    <w:rsid w:val="002F6C20"/>
    <w:rsid w:val="002F7358"/>
    <w:rsid w:val="002F7A05"/>
    <w:rsid w:val="003023D3"/>
    <w:rsid w:val="00306298"/>
    <w:rsid w:val="0030681B"/>
    <w:rsid w:val="0031203E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27F0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55F2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01DA"/>
    <w:rsid w:val="003B4B3D"/>
    <w:rsid w:val="003B6730"/>
    <w:rsid w:val="003B75E8"/>
    <w:rsid w:val="003C0A54"/>
    <w:rsid w:val="003C1CBC"/>
    <w:rsid w:val="003C4C02"/>
    <w:rsid w:val="003C62B8"/>
    <w:rsid w:val="003D0FD7"/>
    <w:rsid w:val="003D1B21"/>
    <w:rsid w:val="003D50AB"/>
    <w:rsid w:val="003D6F89"/>
    <w:rsid w:val="003E1DFD"/>
    <w:rsid w:val="003E29BA"/>
    <w:rsid w:val="003E4961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725"/>
    <w:rsid w:val="00424AEE"/>
    <w:rsid w:val="00425511"/>
    <w:rsid w:val="00426F81"/>
    <w:rsid w:val="0042714D"/>
    <w:rsid w:val="00427793"/>
    <w:rsid w:val="004354BB"/>
    <w:rsid w:val="00436A5F"/>
    <w:rsid w:val="0044100B"/>
    <w:rsid w:val="004450C0"/>
    <w:rsid w:val="00447EAF"/>
    <w:rsid w:val="00452442"/>
    <w:rsid w:val="00452C6F"/>
    <w:rsid w:val="00453925"/>
    <w:rsid w:val="00457385"/>
    <w:rsid w:val="00457A21"/>
    <w:rsid w:val="0046018F"/>
    <w:rsid w:val="00461B83"/>
    <w:rsid w:val="00462486"/>
    <w:rsid w:val="00467CC9"/>
    <w:rsid w:val="00474165"/>
    <w:rsid w:val="00475336"/>
    <w:rsid w:val="00476791"/>
    <w:rsid w:val="00476D6D"/>
    <w:rsid w:val="0048074C"/>
    <w:rsid w:val="00485204"/>
    <w:rsid w:val="004852A2"/>
    <w:rsid w:val="00485588"/>
    <w:rsid w:val="00490159"/>
    <w:rsid w:val="00490AF0"/>
    <w:rsid w:val="00493052"/>
    <w:rsid w:val="00495C4F"/>
    <w:rsid w:val="004A067E"/>
    <w:rsid w:val="004A1268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D6474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1997"/>
    <w:rsid w:val="00566EBC"/>
    <w:rsid w:val="00567216"/>
    <w:rsid w:val="00572A5A"/>
    <w:rsid w:val="0057481C"/>
    <w:rsid w:val="00575664"/>
    <w:rsid w:val="0057670F"/>
    <w:rsid w:val="005879B5"/>
    <w:rsid w:val="00594C5E"/>
    <w:rsid w:val="00596184"/>
    <w:rsid w:val="005A09BF"/>
    <w:rsid w:val="005A0A01"/>
    <w:rsid w:val="005A1D5E"/>
    <w:rsid w:val="005A3115"/>
    <w:rsid w:val="005A4920"/>
    <w:rsid w:val="005A6DBD"/>
    <w:rsid w:val="005B1298"/>
    <w:rsid w:val="005B5500"/>
    <w:rsid w:val="005B58EB"/>
    <w:rsid w:val="005B5967"/>
    <w:rsid w:val="005B5CD6"/>
    <w:rsid w:val="005B6B8C"/>
    <w:rsid w:val="005B6F65"/>
    <w:rsid w:val="005C1CF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E688A"/>
    <w:rsid w:val="005F0467"/>
    <w:rsid w:val="005F4BAD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36DC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0BA3"/>
    <w:rsid w:val="006655D0"/>
    <w:rsid w:val="00665EF6"/>
    <w:rsid w:val="00666108"/>
    <w:rsid w:val="0066669B"/>
    <w:rsid w:val="006672A0"/>
    <w:rsid w:val="00671199"/>
    <w:rsid w:val="006711A2"/>
    <w:rsid w:val="00671349"/>
    <w:rsid w:val="00671EAC"/>
    <w:rsid w:val="00672F4D"/>
    <w:rsid w:val="0068236B"/>
    <w:rsid w:val="00686219"/>
    <w:rsid w:val="00687B05"/>
    <w:rsid w:val="00691492"/>
    <w:rsid w:val="00691CE1"/>
    <w:rsid w:val="00693A56"/>
    <w:rsid w:val="006955E7"/>
    <w:rsid w:val="00695C43"/>
    <w:rsid w:val="006A14AF"/>
    <w:rsid w:val="006A1AD6"/>
    <w:rsid w:val="006A273B"/>
    <w:rsid w:val="006A31EC"/>
    <w:rsid w:val="006A56D2"/>
    <w:rsid w:val="006A7673"/>
    <w:rsid w:val="006B0548"/>
    <w:rsid w:val="006B1193"/>
    <w:rsid w:val="006B6020"/>
    <w:rsid w:val="006B65E2"/>
    <w:rsid w:val="006B6BA6"/>
    <w:rsid w:val="006B6FA2"/>
    <w:rsid w:val="006C18C5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0D1E"/>
    <w:rsid w:val="007321DC"/>
    <w:rsid w:val="00732550"/>
    <w:rsid w:val="007343AE"/>
    <w:rsid w:val="00735349"/>
    <w:rsid w:val="00735DED"/>
    <w:rsid w:val="00736385"/>
    <w:rsid w:val="00742448"/>
    <w:rsid w:val="00744049"/>
    <w:rsid w:val="0074677C"/>
    <w:rsid w:val="00750B87"/>
    <w:rsid w:val="00750C52"/>
    <w:rsid w:val="00754F89"/>
    <w:rsid w:val="00755E20"/>
    <w:rsid w:val="0076171F"/>
    <w:rsid w:val="0077025D"/>
    <w:rsid w:val="00771AB3"/>
    <w:rsid w:val="00775C0C"/>
    <w:rsid w:val="00777A40"/>
    <w:rsid w:val="00780309"/>
    <w:rsid w:val="00781E66"/>
    <w:rsid w:val="00787374"/>
    <w:rsid w:val="00790C66"/>
    <w:rsid w:val="00791CE6"/>
    <w:rsid w:val="007957B4"/>
    <w:rsid w:val="007A060D"/>
    <w:rsid w:val="007A0ECE"/>
    <w:rsid w:val="007A1F3F"/>
    <w:rsid w:val="007A3A66"/>
    <w:rsid w:val="007A5D11"/>
    <w:rsid w:val="007A5EA6"/>
    <w:rsid w:val="007B022A"/>
    <w:rsid w:val="007B6B18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0F7C"/>
    <w:rsid w:val="007E1A7A"/>
    <w:rsid w:val="007E3A2F"/>
    <w:rsid w:val="007E5577"/>
    <w:rsid w:val="007E7450"/>
    <w:rsid w:val="007E7D99"/>
    <w:rsid w:val="007F1B36"/>
    <w:rsid w:val="007F26CB"/>
    <w:rsid w:val="007F29BC"/>
    <w:rsid w:val="007F29DC"/>
    <w:rsid w:val="008000BC"/>
    <w:rsid w:val="0080641F"/>
    <w:rsid w:val="00814172"/>
    <w:rsid w:val="00814AFB"/>
    <w:rsid w:val="00816395"/>
    <w:rsid w:val="0081785D"/>
    <w:rsid w:val="00831791"/>
    <w:rsid w:val="00836063"/>
    <w:rsid w:val="008370FB"/>
    <w:rsid w:val="00837376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388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6C6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8E7697"/>
    <w:rsid w:val="00900E1E"/>
    <w:rsid w:val="00901298"/>
    <w:rsid w:val="009055A3"/>
    <w:rsid w:val="009112F7"/>
    <w:rsid w:val="00911FE2"/>
    <w:rsid w:val="0091303D"/>
    <w:rsid w:val="00914C33"/>
    <w:rsid w:val="00921AEE"/>
    <w:rsid w:val="009261B1"/>
    <w:rsid w:val="00933864"/>
    <w:rsid w:val="00933D4E"/>
    <w:rsid w:val="00935BA0"/>
    <w:rsid w:val="00935C97"/>
    <w:rsid w:val="0094181E"/>
    <w:rsid w:val="0094366C"/>
    <w:rsid w:val="00950D6A"/>
    <w:rsid w:val="00952095"/>
    <w:rsid w:val="00957458"/>
    <w:rsid w:val="00957A41"/>
    <w:rsid w:val="009630C1"/>
    <w:rsid w:val="00963FE4"/>
    <w:rsid w:val="00964A32"/>
    <w:rsid w:val="00965782"/>
    <w:rsid w:val="00965821"/>
    <w:rsid w:val="00966106"/>
    <w:rsid w:val="009663F5"/>
    <w:rsid w:val="00971B32"/>
    <w:rsid w:val="00972403"/>
    <w:rsid w:val="00976A3F"/>
    <w:rsid w:val="0098319A"/>
    <w:rsid w:val="00984BA1"/>
    <w:rsid w:val="0099215D"/>
    <w:rsid w:val="009948B5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E653A"/>
    <w:rsid w:val="009F3DD9"/>
    <w:rsid w:val="009F5B09"/>
    <w:rsid w:val="00A01AA5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54ED"/>
    <w:rsid w:val="00A86F86"/>
    <w:rsid w:val="00A8760D"/>
    <w:rsid w:val="00A97C06"/>
    <w:rsid w:val="00AA581E"/>
    <w:rsid w:val="00AA6E4B"/>
    <w:rsid w:val="00AA7E4E"/>
    <w:rsid w:val="00AB3957"/>
    <w:rsid w:val="00AB3A96"/>
    <w:rsid w:val="00AB4546"/>
    <w:rsid w:val="00AB46B0"/>
    <w:rsid w:val="00AB65D8"/>
    <w:rsid w:val="00AB6B1D"/>
    <w:rsid w:val="00AB6EDB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E5800"/>
    <w:rsid w:val="00AF368A"/>
    <w:rsid w:val="00B02CBD"/>
    <w:rsid w:val="00B046C4"/>
    <w:rsid w:val="00B04A6E"/>
    <w:rsid w:val="00B04C0A"/>
    <w:rsid w:val="00B04EFC"/>
    <w:rsid w:val="00B059C3"/>
    <w:rsid w:val="00B06857"/>
    <w:rsid w:val="00B10828"/>
    <w:rsid w:val="00B154C0"/>
    <w:rsid w:val="00B1627D"/>
    <w:rsid w:val="00B164AF"/>
    <w:rsid w:val="00B214AB"/>
    <w:rsid w:val="00B219D5"/>
    <w:rsid w:val="00B22B1D"/>
    <w:rsid w:val="00B2438D"/>
    <w:rsid w:val="00B25890"/>
    <w:rsid w:val="00B2704E"/>
    <w:rsid w:val="00B276B2"/>
    <w:rsid w:val="00B30DAC"/>
    <w:rsid w:val="00B33D7E"/>
    <w:rsid w:val="00B35B41"/>
    <w:rsid w:val="00B377B1"/>
    <w:rsid w:val="00B40E8E"/>
    <w:rsid w:val="00B42451"/>
    <w:rsid w:val="00B42605"/>
    <w:rsid w:val="00B461F6"/>
    <w:rsid w:val="00B46C60"/>
    <w:rsid w:val="00B5441E"/>
    <w:rsid w:val="00B647B6"/>
    <w:rsid w:val="00B6761D"/>
    <w:rsid w:val="00B7236A"/>
    <w:rsid w:val="00B75440"/>
    <w:rsid w:val="00B75D7C"/>
    <w:rsid w:val="00B77125"/>
    <w:rsid w:val="00B772CD"/>
    <w:rsid w:val="00B77E38"/>
    <w:rsid w:val="00B80F24"/>
    <w:rsid w:val="00B8331F"/>
    <w:rsid w:val="00B85565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1371"/>
    <w:rsid w:val="00BC341E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6C7E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D31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63887"/>
    <w:rsid w:val="00C6634E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A7F01"/>
    <w:rsid w:val="00CB087C"/>
    <w:rsid w:val="00CB31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39C5"/>
    <w:rsid w:val="00D26F43"/>
    <w:rsid w:val="00D304C8"/>
    <w:rsid w:val="00D31A0C"/>
    <w:rsid w:val="00D342D8"/>
    <w:rsid w:val="00D40036"/>
    <w:rsid w:val="00D418C8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1317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2AD8"/>
    <w:rsid w:val="00DC39B5"/>
    <w:rsid w:val="00DC7CE3"/>
    <w:rsid w:val="00DD2AD6"/>
    <w:rsid w:val="00DD5680"/>
    <w:rsid w:val="00DD5CF1"/>
    <w:rsid w:val="00DD73E5"/>
    <w:rsid w:val="00DE05CB"/>
    <w:rsid w:val="00DE0843"/>
    <w:rsid w:val="00DE1465"/>
    <w:rsid w:val="00DE3488"/>
    <w:rsid w:val="00DE38C6"/>
    <w:rsid w:val="00DE68CE"/>
    <w:rsid w:val="00DF01F3"/>
    <w:rsid w:val="00DF037D"/>
    <w:rsid w:val="00E0479E"/>
    <w:rsid w:val="00E10078"/>
    <w:rsid w:val="00E17D45"/>
    <w:rsid w:val="00E2079A"/>
    <w:rsid w:val="00E218BD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4D4B"/>
    <w:rsid w:val="00E6634D"/>
    <w:rsid w:val="00E71554"/>
    <w:rsid w:val="00E740DB"/>
    <w:rsid w:val="00E742AA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2E1D"/>
    <w:rsid w:val="00EA3A2A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E4907"/>
    <w:rsid w:val="00EF136B"/>
    <w:rsid w:val="00EF35BB"/>
    <w:rsid w:val="00EF3CE7"/>
    <w:rsid w:val="00EF3D61"/>
    <w:rsid w:val="00EF3E02"/>
    <w:rsid w:val="00EF48EB"/>
    <w:rsid w:val="00F028BA"/>
    <w:rsid w:val="00F0338F"/>
    <w:rsid w:val="00F041F5"/>
    <w:rsid w:val="00F059E6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0CA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352F"/>
    <w:rsid w:val="00F84520"/>
    <w:rsid w:val="00F87F33"/>
    <w:rsid w:val="00F907D8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A7B4A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55CF"/>
    <w:rsid w:val="00FC62BE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06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2F596E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2F596E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1B1443"/>
    <w:pPr>
      <w:tabs>
        <w:tab w:val="right" w:leader="dot" w:pos="9628"/>
      </w:tabs>
      <w:spacing w:after="100"/>
    </w:pPr>
    <w:rPr>
      <w:noProof/>
    </w:r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  <w:style w:type="table" w:styleId="afa">
    <w:name w:val="Table Grid"/>
    <w:basedOn w:val="a1"/>
    <w:uiPriority w:val="59"/>
    <w:rsid w:val="005A1D5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1A9E5BCD-2976-4EFE-8AA3-DA2A67D69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7922</TotalTime>
  <Pages>26</Pages>
  <Words>5627</Words>
  <Characters>32075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37627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233</cp:revision>
  <cp:lastPrinted>2016-05-07T16:39:00Z</cp:lastPrinted>
  <dcterms:created xsi:type="dcterms:W3CDTF">2016-01-10T15:28:00Z</dcterms:created>
  <dcterms:modified xsi:type="dcterms:W3CDTF">2016-05-10T05:51:00Z</dcterms:modified>
</cp:coreProperties>
</file>