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1775B1" w:rsidP="005F7F1D">
      <w:pPr>
        <w:pStyle w:val="Default"/>
        <w:spacing w:line="240" w:lineRule="auto"/>
        <w:ind w:firstLine="0"/>
        <w:jc w:val="center"/>
        <w:rPr>
          <w:b/>
          <w:sz w:val="28"/>
          <w:szCs w:val="28"/>
        </w:rPr>
      </w:pPr>
      <w:r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Кафедра «</w:t>
      </w:r>
      <w:r w:rsidR="00FB41CC">
        <w:rPr>
          <w:b/>
          <w:sz w:val="28"/>
          <w:szCs w:val="28"/>
        </w:rPr>
        <w:t>Математика и информатика</w:t>
      </w:r>
      <w:r w:rsidRPr="00475336">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1775B1" w:rsidP="005F7F1D">
      <w:pPr>
        <w:pStyle w:val="Default"/>
        <w:spacing w:line="240" w:lineRule="auto"/>
        <w:ind w:left="5812" w:firstLine="0"/>
        <w:rPr>
          <w:sz w:val="28"/>
          <w:szCs w:val="28"/>
        </w:rPr>
      </w:pPr>
      <w:r>
        <w:rPr>
          <w:sz w:val="28"/>
          <w:szCs w:val="28"/>
        </w:rPr>
        <w:t>«____» ____________201</w:t>
      </w:r>
      <w:r w:rsidR="00894143">
        <w:rPr>
          <w:sz w:val="28"/>
          <w:szCs w:val="28"/>
        </w:rPr>
        <w:t>6</w:t>
      </w:r>
      <w:r>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8A29CF" w:rsidP="005F7F1D">
      <w:pPr>
        <w:spacing w:line="240" w:lineRule="auto"/>
        <w:ind w:firstLine="0"/>
        <w:jc w:val="center"/>
      </w:pPr>
      <w:r>
        <w:rPr>
          <w:szCs w:val="28"/>
        </w:rPr>
        <w:t>«</w:t>
      </w:r>
      <w:r>
        <w:t xml:space="preserve">РАЗРАБОТКА ИНФОРМАЦИОННОГО ОБЕСПЕЧЕНИЯ ДЛЯ СИСТЕМ УПРАВЛЕНИЯ ЖИЗНЕННЫМ ЦИКЛОМ </w:t>
      </w:r>
      <w:r w:rsidR="002F07CF">
        <w:t xml:space="preserve">ПРОДУКЦИИ </w:t>
      </w:r>
      <w:r>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C522CB" w:rsidP="009112F7">
          <w:pPr>
            <w:pStyle w:val="a7"/>
          </w:pPr>
          <w:r>
            <w:t>Оглавление</w:t>
          </w:r>
        </w:p>
        <w:p w:rsidR="009F5B09" w:rsidRPr="009F5B09" w:rsidRDefault="009F5B09" w:rsidP="009F5B09">
          <w:pPr>
            <w:rPr>
              <w:lang w:eastAsia="ru-RU"/>
            </w:rPr>
          </w:pPr>
        </w:p>
        <w:p w:rsidR="007715AF" w:rsidRDefault="0006478A">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1822971" w:history="1">
            <w:r w:rsidR="007715AF" w:rsidRPr="002A1AA9">
              <w:rPr>
                <w:rStyle w:val="a8"/>
                <w:noProof/>
              </w:rPr>
              <w:t>ВВЕДЕНИЕ</w:t>
            </w:r>
            <w:r w:rsidR="007715AF">
              <w:rPr>
                <w:noProof/>
                <w:webHidden/>
              </w:rPr>
              <w:tab/>
            </w:r>
            <w:r w:rsidR="007715AF">
              <w:rPr>
                <w:noProof/>
                <w:webHidden/>
              </w:rPr>
              <w:fldChar w:fldCharType="begin"/>
            </w:r>
            <w:r w:rsidR="007715AF">
              <w:rPr>
                <w:noProof/>
                <w:webHidden/>
              </w:rPr>
              <w:instrText xml:space="preserve"> PAGEREF _Toc451822971 \h </w:instrText>
            </w:r>
            <w:r w:rsidR="007715AF">
              <w:rPr>
                <w:noProof/>
                <w:webHidden/>
              </w:rPr>
            </w:r>
            <w:r w:rsidR="007715AF">
              <w:rPr>
                <w:noProof/>
                <w:webHidden/>
              </w:rPr>
              <w:fldChar w:fldCharType="separate"/>
            </w:r>
            <w:r w:rsidR="007715AF">
              <w:rPr>
                <w:noProof/>
                <w:webHidden/>
              </w:rPr>
              <w:t>4</w:t>
            </w:r>
            <w:r w:rsidR="007715AF">
              <w:rPr>
                <w:noProof/>
                <w:webHidden/>
              </w:rPr>
              <w:fldChar w:fldCharType="end"/>
            </w:r>
          </w:hyperlink>
        </w:p>
        <w:p w:rsidR="007715AF" w:rsidRDefault="007715AF">
          <w:pPr>
            <w:pStyle w:val="11"/>
            <w:rPr>
              <w:rFonts w:asciiTheme="minorHAnsi" w:eastAsiaTheme="minorEastAsia" w:hAnsiTheme="minorHAnsi" w:cstheme="minorBidi"/>
              <w:noProof/>
              <w:sz w:val="22"/>
              <w:lang w:eastAsia="ru-RU"/>
            </w:rPr>
          </w:pPr>
          <w:hyperlink w:anchor="_Toc451822972" w:history="1">
            <w:r w:rsidRPr="002A1AA9">
              <w:rPr>
                <w:rStyle w:val="a8"/>
                <w:noProof/>
              </w:rPr>
              <w:t>ГЛАВА 1: ТЕОРЕТИЧЕСКИЕ ОСНОВЫ РАЗРАБОТКИ ИНФОРМАЦИОННОГО ОБЕСПЕЧЕНИЯ ДЛЯ СИСТЕМ УПРАВЛЕНИЯ ЖИЗНЕННЫМ ЦИКЛОМ</w:t>
            </w:r>
            <w:r>
              <w:rPr>
                <w:noProof/>
                <w:webHidden/>
              </w:rPr>
              <w:tab/>
            </w:r>
            <w:r>
              <w:rPr>
                <w:noProof/>
                <w:webHidden/>
              </w:rPr>
              <w:fldChar w:fldCharType="begin"/>
            </w:r>
            <w:r>
              <w:rPr>
                <w:noProof/>
                <w:webHidden/>
              </w:rPr>
              <w:instrText xml:space="preserve"> PAGEREF _Toc451822972 \h </w:instrText>
            </w:r>
            <w:r>
              <w:rPr>
                <w:noProof/>
                <w:webHidden/>
              </w:rPr>
            </w:r>
            <w:r>
              <w:rPr>
                <w:noProof/>
                <w:webHidden/>
              </w:rPr>
              <w:fldChar w:fldCharType="separate"/>
            </w:r>
            <w:r>
              <w:rPr>
                <w:noProof/>
                <w:webHidden/>
              </w:rPr>
              <w:t>5</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73" w:history="1">
            <w:r w:rsidRPr="002A1AA9">
              <w:rPr>
                <w:rStyle w:val="a8"/>
                <w:noProof/>
              </w:rPr>
              <w:t>1.1 Сущность и особенности разработки информационного обеспечения для управления жизненным циклом продукции</w:t>
            </w:r>
            <w:r>
              <w:rPr>
                <w:noProof/>
                <w:webHidden/>
              </w:rPr>
              <w:tab/>
            </w:r>
            <w:r>
              <w:rPr>
                <w:noProof/>
                <w:webHidden/>
              </w:rPr>
              <w:fldChar w:fldCharType="begin"/>
            </w:r>
            <w:r>
              <w:rPr>
                <w:noProof/>
                <w:webHidden/>
              </w:rPr>
              <w:instrText xml:space="preserve"> PAGEREF _Toc451822973 \h </w:instrText>
            </w:r>
            <w:r>
              <w:rPr>
                <w:noProof/>
                <w:webHidden/>
              </w:rPr>
            </w:r>
            <w:r>
              <w:rPr>
                <w:noProof/>
                <w:webHidden/>
              </w:rPr>
              <w:fldChar w:fldCharType="separate"/>
            </w:r>
            <w:r>
              <w:rPr>
                <w:noProof/>
                <w:webHidden/>
              </w:rPr>
              <w:t>5</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74" w:history="1">
            <w:r w:rsidRPr="002A1AA9">
              <w:rPr>
                <w:rStyle w:val="a8"/>
                <w:noProof/>
              </w:rPr>
              <w:t>1.2 Требования к информационному обеспечению для систем управления жизненным циклом продукции</w:t>
            </w:r>
            <w:r>
              <w:rPr>
                <w:noProof/>
                <w:webHidden/>
              </w:rPr>
              <w:tab/>
            </w:r>
            <w:r>
              <w:rPr>
                <w:noProof/>
                <w:webHidden/>
              </w:rPr>
              <w:fldChar w:fldCharType="begin"/>
            </w:r>
            <w:r>
              <w:rPr>
                <w:noProof/>
                <w:webHidden/>
              </w:rPr>
              <w:instrText xml:space="preserve"> PAGEREF _Toc451822974 \h </w:instrText>
            </w:r>
            <w:r>
              <w:rPr>
                <w:noProof/>
                <w:webHidden/>
              </w:rPr>
            </w:r>
            <w:r>
              <w:rPr>
                <w:noProof/>
                <w:webHidden/>
              </w:rPr>
              <w:fldChar w:fldCharType="separate"/>
            </w:r>
            <w:r>
              <w:rPr>
                <w:noProof/>
                <w:webHidden/>
              </w:rPr>
              <w:t>14</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75" w:history="1">
            <w:r w:rsidRPr="002A1AA9">
              <w:rPr>
                <w:rStyle w:val="a8"/>
                <w:noProof/>
              </w:rPr>
              <w:t>1.3 Методы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_Toc451822975 \h </w:instrText>
            </w:r>
            <w:r>
              <w:rPr>
                <w:noProof/>
                <w:webHidden/>
              </w:rPr>
            </w:r>
            <w:r>
              <w:rPr>
                <w:noProof/>
                <w:webHidden/>
              </w:rPr>
              <w:fldChar w:fldCharType="separate"/>
            </w:r>
            <w:r>
              <w:rPr>
                <w:noProof/>
                <w:webHidden/>
              </w:rPr>
              <w:t>24</w:t>
            </w:r>
            <w:r>
              <w:rPr>
                <w:noProof/>
                <w:webHidden/>
              </w:rPr>
              <w:fldChar w:fldCharType="end"/>
            </w:r>
          </w:hyperlink>
        </w:p>
        <w:p w:rsidR="007715AF" w:rsidRDefault="007715AF">
          <w:pPr>
            <w:pStyle w:val="11"/>
            <w:rPr>
              <w:rFonts w:asciiTheme="minorHAnsi" w:eastAsiaTheme="minorEastAsia" w:hAnsiTheme="minorHAnsi" w:cstheme="minorBidi"/>
              <w:noProof/>
              <w:sz w:val="22"/>
              <w:lang w:eastAsia="ru-RU"/>
            </w:rPr>
          </w:pPr>
          <w:hyperlink w:anchor="_Toc451822976" w:history="1">
            <w:r w:rsidRPr="002A1AA9">
              <w:rPr>
                <w:rStyle w:val="a8"/>
                <w:noProof/>
              </w:rPr>
              <w:t>ГЛАВА 2: АНАЛИЗ ЭФФЕКТИВНОСТИ СУЩЕСТВУЮЩЕГО ИНФОРМАЦИОННОГО ОБЕСПЕЧЕНИЯ ДЛЯ СИСТЕМЫ УПРАВЛЕНИЯ ЖИЗНЕННЫМ ЦИКЛОМ ПРОДУКЦИИ</w:t>
            </w:r>
            <w:r>
              <w:rPr>
                <w:noProof/>
                <w:webHidden/>
              </w:rPr>
              <w:tab/>
            </w:r>
            <w:r>
              <w:rPr>
                <w:noProof/>
                <w:webHidden/>
              </w:rPr>
              <w:fldChar w:fldCharType="begin"/>
            </w:r>
            <w:r>
              <w:rPr>
                <w:noProof/>
                <w:webHidden/>
              </w:rPr>
              <w:instrText xml:space="preserve"> PAGEREF _Toc451822976 \h </w:instrText>
            </w:r>
            <w:r>
              <w:rPr>
                <w:noProof/>
                <w:webHidden/>
              </w:rPr>
            </w:r>
            <w:r>
              <w:rPr>
                <w:noProof/>
                <w:webHidden/>
              </w:rPr>
              <w:fldChar w:fldCharType="separate"/>
            </w:r>
            <w:r>
              <w:rPr>
                <w:noProof/>
                <w:webHidden/>
              </w:rPr>
              <w:t>31</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77" w:history="1">
            <w:r w:rsidRPr="002A1AA9">
              <w:rPr>
                <w:rStyle w:val="a8"/>
                <w:noProof/>
              </w:rPr>
              <w:t>2.1 Характеристика ПАО «Радиозавод»</w:t>
            </w:r>
            <w:r>
              <w:rPr>
                <w:noProof/>
                <w:webHidden/>
              </w:rPr>
              <w:tab/>
            </w:r>
            <w:r>
              <w:rPr>
                <w:noProof/>
                <w:webHidden/>
              </w:rPr>
              <w:fldChar w:fldCharType="begin"/>
            </w:r>
            <w:r>
              <w:rPr>
                <w:noProof/>
                <w:webHidden/>
              </w:rPr>
              <w:instrText xml:space="preserve"> PAGEREF _Toc451822977 \h </w:instrText>
            </w:r>
            <w:r>
              <w:rPr>
                <w:noProof/>
                <w:webHidden/>
              </w:rPr>
            </w:r>
            <w:r>
              <w:rPr>
                <w:noProof/>
                <w:webHidden/>
              </w:rPr>
              <w:fldChar w:fldCharType="separate"/>
            </w:r>
            <w:r>
              <w:rPr>
                <w:noProof/>
                <w:webHidden/>
              </w:rPr>
              <w:t>31</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78" w:history="1">
            <w:r w:rsidRPr="002A1AA9">
              <w:rPr>
                <w:rStyle w:val="a8"/>
                <w:noProof/>
              </w:rPr>
              <w:t>2.2 Назначение, состав и структура действующей системы управления жизненным циклом продукции</w:t>
            </w:r>
            <w:r>
              <w:rPr>
                <w:noProof/>
                <w:webHidden/>
              </w:rPr>
              <w:tab/>
            </w:r>
            <w:r>
              <w:rPr>
                <w:noProof/>
                <w:webHidden/>
              </w:rPr>
              <w:fldChar w:fldCharType="begin"/>
            </w:r>
            <w:r>
              <w:rPr>
                <w:noProof/>
                <w:webHidden/>
              </w:rPr>
              <w:instrText xml:space="preserve"> PAGEREF _Toc451822978 \h </w:instrText>
            </w:r>
            <w:r>
              <w:rPr>
                <w:noProof/>
                <w:webHidden/>
              </w:rPr>
            </w:r>
            <w:r>
              <w:rPr>
                <w:noProof/>
                <w:webHidden/>
              </w:rPr>
              <w:fldChar w:fldCharType="separate"/>
            </w:r>
            <w:r>
              <w:rPr>
                <w:noProof/>
                <w:webHidden/>
              </w:rPr>
              <w:t>35</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79" w:history="1">
            <w:r w:rsidRPr="002A1AA9">
              <w:rPr>
                <w:rStyle w:val="a8"/>
                <w:noProof/>
              </w:rPr>
              <w:t>2.3 Анализ функционирования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_Toc451822979 \h </w:instrText>
            </w:r>
            <w:r>
              <w:rPr>
                <w:noProof/>
                <w:webHidden/>
              </w:rPr>
            </w:r>
            <w:r>
              <w:rPr>
                <w:noProof/>
                <w:webHidden/>
              </w:rPr>
              <w:fldChar w:fldCharType="separate"/>
            </w:r>
            <w:r>
              <w:rPr>
                <w:noProof/>
                <w:webHidden/>
              </w:rPr>
              <w:t>40</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80" w:history="1">
            <w:r w:rsidRPr="002A1AA9">
              <w:rPr>
                <w:rStyle w:val="a8"/>
                <w:noProof/>
              </w:rPr>
              <w:t>2.4 Обзор эффективности применения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_Toc451822980 \h </w:instrText>
            </w:r>
            <w:r>
              <w:rPr>
                <w:noProof/>
                <w:webHidden/>
              </w:rPr>
            </w:r>
            <w:r>
              <w:rPr>
                <w:noProof/>
                <w:webHidden/>
              </w:rPr>
              <w:fldChar w:fldCharType="separate"/>
            </w:r>
            <w:r>
              <w:rPr>
                <w:noProof/>
                <w:webHidden/>
              </w:rPr>
              <w:t>50</w:t>
            </w:r>
            <w:r>
              <w:rPr>
                <w:noProof/>
                <w:webHidden/>
              </w:rPr>
              <w:fldChar w:fldCharType="end"/>
            </w:r>
          </w:hyperlink>
        </w:p>
        <w:p w:rsidR="007715AF" w:rsidRDefault="007715AF">
          <w:pPr>
            <w:pStyle w:val="11"/>
            <w:rPr>
              <w:rFonts w:asciiTheme="minorHAnsi" w:eastAsiaTheme="minorEastAsia" w:hAnsiTheme="minorHAnsi" w:cstheme="minorBidi"/>
              <w:noProof/>
              <w:sz w:val="22"/>
              <w:lang w:eastAsia="ru-RU"/>
            </w:rPr>
          </w:pPr>
          <w:hyperlink w:anchor="_Toc451822981" w:history="1">
            <w:r w:rsidRPr="002A1AA9">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_Toc451822981 \h </w:instrText>
            </w:r>
            <w:r>
              <w:rPr>
                <w:noProof/>
                <w:webHidden/>
              </w:rPr>
            </w:r>
            <w:r>
              <w:rPr>
                <w:noProof/>
                <w:webHidden/>
              </w:rPr>
              <w:fldChar w:fldCharType="separate"/>
            </w:r>
            <w:r>
              <w:rPr>
                <w:noProof/>
                <w:webHidden/>
              </w:rPr>
              <w:t>55</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82" w:history="1">
            <w:r w:rsidRPr="002A1AA9">
              <w:rPr>
                <w:rStyle w:val="a8"/>
                <w:noProof/>
              </w:rPr>
              <w:t>3.1 Разработка системы преобразования данных для внесения в информационную систему</w:t>
            </w:r>
            <w:r>
              <w:rPr>
                <w:noProof/>
                <w:webHidden/>
              </w:rPr>
              <w:tab/>
            </w:r>
            <w:r>
              <w:rPr>
                <w:noProof/>
                <w:webHidden/>
              </w:rPr>
              <w:fldChar w:fldCharType="begin"/>
            </w:r>
            <w:r>
              <w:rPr>
                <w:noProof/>
                <w:webHidden/>
              </w:rPr>
              <w:instrText xml:space="preserve"> PAGEREF _Toc451822982 \h </w:instrText>
            </w:r>
            <w:r>
              <w:rPr>
                <w:noProof/>
                <w:webHidden/>
              </w:rPr>
            </w:r>
            <w:r>
              <w:rPr>
                <w:noProof/>
                <w:webHidden/>
              </w:rPr>
              <w:fldChar w:fldCharType="separate"/>
            </w:r>
            <w:r>
              <w:rPr>
                <w:noProof/>
                <w:webHidden/>
              </w:rPr>
              <w:t>55</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83" w:history="1">
            <w:r w:rsidRPr="002A1AA9">
              <w:rPr>
                <w:rStyle w:val="a8"/>
                <w:noProof/>
              </w:rPr>
              <w:t>3.2 Разработка системы представления данных конечным пользователям</w:t>
            </w:r>
            <w:r>
              <w:rPr>
                <w:noProof/>
                <w:webHidden/>
              </w:rPr>
              <w:tab/>
            </w:r>
            <w:r>
              <w:rPr>
                <w:noProof/>
                <w:webHidden/>
              </w:rPr>
              <w:fldChar w:fldCharType="begin"/>
            </w:r>
            <w:r>
              <w:rPr>
                <w:noProof/>
                <w:webHidden/>
              </w:rPr>
              <w:instrText xml:space="preserve"> PAGEREF _Toc451822983 \h </w:instrText>
            </w:r>
            <w:r>
              <w:rPr>
                <w:noProof/>
                <w:webHidden/>
              </w:rPr>
            </w:r>
            <w:r>
              <w:rPr>
                <w:noProof/>
                <w:webHidden/>
              </w:rPr>
              <w:fldChar w:fldCharType="separate"/>
            </w:r>
            <w:r>
              <w:rPr>
                <w:noProof/>
                <w:webHidden/>
              </w:rPr>
              <w:t>61</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84" w:history="1">
            <w:r w:rsidRPr="002A1AA9">
              <w:rPr>
                <w:rStyle w:val="a8"/>
                <w:noProof/>
              </w:rPr>
              <w:t>3.3 Разработка модели передачи данных из системы управления жизненным циклом в другие информационные системы предприятия</w:t>
            </w:r>
            <w:r>
              <w:rPr>
                <w:noProof/>
                <w:webHidden/>
              </w:rPr>
              <w:tab/>
            </w:r>
            <w:r>
              <w:rPr>
                <w:noProof/>
                <w:webHidden/>
              </w:rPr>
              <w:fldChar w:fldCharType="begin"/>
            </w:r>
            <w:r>
              <w:rPr>
                <w:noProof/>
                <w:webHidden/>
              </w:rPr>
              <w:instrText xml:space="preserve"> PAGEREF _Toc451822984 \h </w:instrText>
            </w:r>
            <w:r>
              <w:rPr>
                <w:noProof/>
                <w:webHidden/>
              </w:rPr>
            </w:r>
            <w:r>
              <w:rPr>
                <w:noProof/>
                <w:webHidden/>
              </w:rPr>
              <w:fldChar w:fldCharType="separate"/>
            </w:r>
            <w:r>
              <w:rPr>
                <w:noProof/>
                <w:webHidden/>
              </w:rPr>
              <w:t>64</w:t>
            </w:r>
            <w:r>
              <w:rPr>
                <w:noProof/>
                <w:webHidden/>
              </w:rPr>
              <w:fldChar w:fldCharType="end"/>
            </w:r>
          </w:hyperlink>
        </w:p>
        <w:p w:rsidR="007715AF" w:rsidRDefault="007715AF">
          <w:pPr>
            <w:pStyle w:val="21"/>
            <w:tabs>
              <w:tab w:val="right" w:leader="dot" w:pos="9628"/>
            </w:tabs>
            <w:rPr>
              <w:rFonts w:asciiTheme="minorHAnsi" w:eastAsiaTheme="minorEastAsia" w:hAnsiTheme="minorHAnsi" w:cstheme="minorBidi"/>
              <w:noProof/>
              <w:sz w:val="22"/>
              <w:lang w:eastAsia="ru-RU"/>
            </w:rPr>
          </w:pPr>
          <w:hyperlink w:anchor="_Toc451822985" w:history="1">
            <w:r w:rsidRPr="002A1AA9">
              <w:rPr>
                <w:rStyle w:val="a8"/>
                <w:noProof/>
              </w:rPr>
              <w:t>3.4 Внесение изменений в информационную систему</w:t>
            </w:r>
            <w:r>
              <w:rPr>
                <w:noProof/>
                <w:webHidden/>
              </w:rPr>
              <w:tab/>
            </w:r>
            <w:r>
              <w:rPr>
                <w:noProof/>
                <w:webHidden/>
              </w:rPr>
              <w:fldChar w:fldCharType="begin"/>
            </w:r>
            <w:r>
              <w:rPr>
                <w:noProof/>
                <w:webHidden/>
              </w:rPr>
              <w:instrText xml:space="preserve"> PAGEREF _Toc451822985 \h </w:instrText>
            </w:r>
            <w:r>
              <w:rPr>
                <w:noProof/>
                <w:webHidden/>
              </w:rPr>
            </w:r>
            <w:r>
              <w:rPr>
                <w:noProof/>
                <w:webHidden/>
              </w:rPr>
              <w:fldChar w:fldCharType="separate"/>
            </w:r>
            <w:r>
              <w:rPr>
                <w:noProof/>
                <w:webHidden/>
              </w:rPr>
              <w:t>65</w:t>
            </w:r>
            <w:r>
              <w:rPr>
                <w:noProof/>
                <w:webHidden/>
              </w:rPr>
              <w:fldChar w:fldCharType="end"/>
            </w:r>
          </w:hyperlink>
        </w:p>
        <w:p w:rsidR="007715AF" w:rsidRDefault="007715AF">
          <w:pPr>
            <w:pStyle w:val="11"/>
            <w:rPr>
              <w:rFonts w:asciiTheme="minorHAnsi" w:eastAsiaTheme="minorEastAsia" w:hAnsiTheme="minorHAnsi" w:cstheme="minorBidi"/>
              <w:noProof/>
              <w:sz w:val="22"/>
              <w:lang w:eastAsia="ru-RU"/>
            </w:rPr>
          </w:pPr>
          <w:hyperlink w:anchor="_Toc451822986" w:history="1">
            <w:r w:rsidRPr="002A1AA9">
              <w:rPr>
                <w:rStyle w:val="a8"/>
                <w:noProof/>
              </w:rPr>
              <w:t>ЗАКЛЮЧЕНИЕ</w:t>
            </w:r>
            <w:r>
              <w:rPr>
                <w:noProof/>
                <w:webHidden/>
              </w:rPr>
              <w:tab/>
            </w:r>
            <w:r>
              <w:rPr>
                <w:noProof/>
                <w:webHidden/>
              </w:rPr>
              <w:fldChar w:fldCharType="begin"/>
            </w:r>
            <w:r>
              <w:rPr>
                <w:noProof/>
                <w:webHidden/>
              </w:rPr>
              <w:instrText xml:space="preserve"> PAGEREF _Toc451822986 \h </w:instrText>
            </w:r>
            <w:r>
              <w:rPr>
                <w:noProof/>
                <w:webHidden/>
              </w:rPr>
            </w:r>
            <w:r>
              <w:rPr>
                <w:noProof/>
                <w:webHidden/>
              </w:rPr>
              <w:fldChar w:fldCharType="separate"/>
            </w:r>
            <w:r>
              <w:rPr>
                <w:noProof/>
                <w:webHidden/>
              </w:rPr>
              <w:t>66</w:t>
            </w:r>
            <w:r>
              <w:rPr>
                <w:noProof/>
                <w:webHidden/>
              </w:rPr>
              <w:fldChar w:fldCharType="end"/>
            </w:r>
          </w:hyperlink>
        </w:p>
        <w:p w:rsidR="007715AF" w:rsidRDefault="007715AF">
          <w:pPr>
            <w:pStyle w:val="11"/>
            <w:rPr>
              <w:rFonts w:asciiTheme="minorHAnsi" w:eastAsiaTheme="minorEastAsia" w:hAnsiTheme="minorHAnsi" w:cstheme="minorBidi"/>
              <w:noProof/>
              <w:sz w:val="22"/>
              <w:lang w:eastAsia="ru-RU"/>
            </w:rPr>
          </w:pPr>
          <w:hyperlink w:anchor="_Toc451822987" w:history="1">
            <w:r w:rsidRPr="002A1AA9">
              <w:rPr>
                <w:rStyle w:val="a8"/>
                <w:noProof/>
              </w:rPr>
              <w:t>СПИСОК ИСТОЧНИКОВ:</w:t>
            </w:r>
            <w:r>
              <w:rPr>
                <w:noProof/>
                <w:webHidden/>
              </w:rPr>
              <w:tab/>
            </w:r>
            <w:r>
              <w:rPr>
                <w:noProof/>
                <w:webHidden/>
              </w:rPr>
              <w:fldChar w:fldCharType="begin"/>
            </w:r>
            <w:r>
              <w:rPr>
                <w:noProof/>
                <w:webHidden/>
              </w:rPr>
              <w:instrText xml:space="preserve"> PAGEREF _Toc451822987 \h </w:instrText>
            </w:r>
            <w:r>
              <w:rPr>
                <w:noProof/>
                <w:webHidden/>
              </w:rPr>
            </w:r>
            <w:r>
              <w:rPr>
                <w:noProof/>
                <w:webHidden/>
              </w:rPr>
              <w:fldChar w:fldCharType="separate"/>
            </w:r>
            <w:r>
              <w:rPr>
                <w:noProof/>
                <w:webHidden/>
              </w:rPr>
              <w:t>68</w:t>
            </w:r>
            <w:r>
              <w:rPr>
                <w:noProof/>
                <w:webHidden/>
              </w:rPr>
              <w:fldChar w:fldCharType="end"/>
            </w:r>
          </w:hyperlink>
        </w:p>
        <w:p w:rsidR="00C522CB" w:rsidRDefault="0006478A">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1822971"/>
      <w:r w:rsidRPr="00930759">
        <w:lastRenderedPageBreak/>
        <w:t>ВВЕДЕНИЕ</w:t>
      </w:r>
      <w:bookmarkEnd w:id="0"/>
    </w:p>
    <w:p w:rsidR="008A29CF" w:rsidRPr="009112F7" w:rsidRDefault="009112F7" w:rsidP="009112F7">
      <w:pPr>
        <w:pStyle w:val="1"/>
      </w:pPr>
      <w:bookmarkStart w:id="1" w:name="_Toc451822972"/>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1822973"/>
      <w:r>
        <w:t>1.1</w:t>
      </w:r>
      <w:r w:rsidR="009112F7" w:rsidRPr="009112F7">
        <w:t xml:space="preserve"> Сущность и особенности разработки информационного обеспечения для управления жизненным циклом продукции</w:t>
      </w:r>
      <w:bookmarkEnd w:id="2"/>
    </w:p>
    <w:p w:rsidR="009112F7" w:rsidRPr="00490159" w:rsidRDefault="009112F7" w:rsidP="009112F7">
      <w:pPr>
        <w:rPr>
          <w:lang w:eastAsia="ru-RU"/>
        </w:rPr>
      </w:pPr>
    </w:p>
    <w:p w:rsidR="00490159" w:rsidRDefault="00490159" w:rsidP="00490159">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rsidR="007F29BC">
        <w:t xml:space="preserve"> </w:t>
      </w:r>
      <w:r w:rsidR="007F29BC" w:rsidRPr="00FD48BC">
        <w:t>[</w:t>
      </w:r>
      <w:r w:rsidR="007F29BC" w:rsidRPr="00847D34">
        <w:endnoteReference w:id="1"/>
      </w:r>
      <w:r w:rsidR="007F29BC" w:rsidRPr="00FD48BC">
        <w:t>]</w:t>
      </w:r>
      <w:r w:rsidRPr="00A62C40">
        <w:t>.</w:t>
      </w:r>
      <w:r>
        <w:t xml:space="preserve"> </w:t>
      </w:r>
      <w:r w:rsidR="00040C56">
        <w:t>Другими</w:t>
      </w:r>
      <w:r>
        <w:t xml:space="preserve"> словами, это некая "прослойка" между </w:t>
      </w:r>
      <w:r w:rsidR="00A4678B">
        <w:t xml:space="preserve">бизнес-процессами и </w:t>
      </w:r>
      <w:r>
        <w:t xml:space="preserve">информационной системой предприятия, преобразующая </w:t>
      </w:r>
      <w:r w:rsidR="006F1E1E">
        <w:t>информацию на входе в форму, удобную для хранения, обработки и</w:t>
      </w:r>
      <w:r>
        <w:t xml:space="preserve"> классификации в рамках системы, </w:t>
      </w:r>
      <w:r w:rsidR="006F1E1E">
        <w:t>и представляющая выходные данные в форме,</w:t>
      </w:r>
      <w:r>
        <w:t xml:space="preserve"> </w:t>
      </w:r>
      <w:r w:rsidR="006F1E1E">
        <w:t xml:space="preserve">упрощающую обработку и изучение потребителями. </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2"/>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"прослойку" между системой и внешней средой.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Pr="003F03C0">
        <w:endnoteReference w:id="3"/>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P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12744E" w:rsidRDefault="0012744E" w:rsidP="00490159">
      <w:r>
        <w:rPr>
          <w:noProof/>
          <w:lang w:eastAsia="ru-RU"/>
        </w:rPr>
        <w:drawing>
          <wp:inline distT="0" distB="0" distL="0" distR="0">
            <wp:extent cx="4715510" cy="3182620"/>
            <wp:effectExtent l="19050" t="0" r="889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715510" cy="3182620"/>
                    </a:xfrm>
                    <a:prstGeom prst="rect">
                      <a:avLst/>
                    </a:prstGeom>
                    <a:noFill/>
                    <a:ln w="9525">
                      <a:noFill/>
                      <a:miter lim="800000"/>
                      <a:headEnd/>
                      <a:tailEnd/>
                    </a:ln>
                  </pic:spPr>
                </pic:pic>
              </a:graphicData>
            </a:graphic>
          </wp:inline>
        </w:drawing>
      </w:r>
    </w:p>
    <w:p w:rsidR="0083495D" w:rsidRDefault="0083495D" w:rsidP="00490159"/>
    <w:p w:rsidR="0083495D" w:rsidRDefault="0083495D" w:rsidP="00490159">
      <w:r>
        <w:t>Рисунок 2 – Схема взаимодействия информационных систем в рамках жизненного цикла продукции</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"идеальной"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"тонкости",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бизнес-процессов под возможности системы, что менее вероятно.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"Черный ящик",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B8331F" w:rsidRPr="00ED470C">
        <w:endnoteReference w:id="4"/>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5"/>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"обратная совместимость",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6"/>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7"/>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8"/>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B8331F" w:rsidRPr="004A22B8">
        <w:endnoteReference w:id="9"/>
      </w:r>
      <w:r w:rsidR="00B8331F" w:rsidRPr="004A22B8">
        <w:t>]</w:t>
      </w:r>
      <w:r w:rsidR="004A22B8">
        <w:t>.</w:t>
      </w:r>
    </w:p>
    <w:p w:rsidR="009112F7" w:rsidRPr="00037339" w:rsidRDefault="000A10AF" w:rsidP="009112F7">
      <w:r>
        <w:t>Платформа 1С, в частности</w:t>
      </w:r>
      <w:r w:rsidR="00E2215A">
        <w:t>,</w:t>
      </w:r>
      <w:r>
        <w:t xml:space="preserve"> "1С:Предприятие"</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0"/>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B8331F" w:rsidRPr="002267CF">
        <w:endnoteReference w:id="11"/>
      </w:r>
      <w:r w:rsidR="00B8331F" w:rsidRPr="002267CF">
        <w:t>]</w:t>
      </w:r>
      <w:r w:rsidR="00566EBC">
        <w:t>.</w:t>
      </w:r>
    </w:p>
    <w:p w:rsidR="002267CF" w:rsidRDefault="002267CF" w:rsidP="009112F7">
      <w:r>
        <w:t xml:space="preserve">Как видно, перечисленные выше платформы реализуют разные подходы к организации обратной совместимости, что, иногда, можно иметь решающее значение в </w:t>
      </w:r>
      <w:proofErr w:type="spellStart"/>
      <w:r>
        <w:t>бизнес-системах</w:t>
      </w:r>
      <w:proofErr w:type="spellEnd"/>
      <w:r>
        <w:t xml:space="preserve">. </w:t>
      </w:r>
      <w:r w:rsidR="001D583D">
        <w:t xml:space="preserve">Этот, а так же некоторые другие факторы, в числе которых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2"/>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3"/>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160BD9" w:rsidRPr="00160BD9">
        <w:endnoteReference w:id="14"/>
      </w:r>
      <w:r w:rsidR="00160BD9" w:rsidRPr="00160BD9">
        <w:t>]</w:t>
      </w:r>
      <w:r w:rsidR="00160BD9">
        <w:t xml:space="preserve"> в плане проведения таких документов, как "извещение об изменении", "предварительное извещение",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1822974"/>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"прослойки"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FC1B6D" w:rsidRPr="0050472D">
        <w:endnoteReference w:id="15"/>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 xml:space="preserve">Требование обеспечения совместимости типов данных, используемых в СУЖЦ с существующими во внешних системах, относится к модели данных системы и зависит от программной платформы и используемой </w:t>
      </w:r>
      <w:r w:rsidR="00933D4E">
        <w:t>СУБД</w:t>
      </w:r>
      <w:r w:rsidR="00610FD8" w:rsidRPr="00610FD8">
        <w:t xml:space="preserve"> [</w:t>
      </w:r>
      <w:r w:rsidR="00610FD8" w:rsidRPr="003C1CBC">
        <w:endnoteReference w:id="16"/>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7"/>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так называемое "</w:t>
      </w:r>
      <w:r w:rsidR="00606A41">
        <w:t>объектно-реляционн</w:t>
      </w:r>
      <w:r w:rsidR="00601CB4">
        <w:t>ое</w:t>
      </w:r>
      <w:r w:rsidR="00606A41">
        <w:t xml:space="preserve"> </w:t>
      </w:r>
      <w:r w:rsidR="00601CB4">
        <w:t xml:space="preserve">отображение" </w:t>
      </w:r>
      <w:r w:rsidR="00601CB4" w:rsidRPr="00601CB4">
        <w:t>[</w:t>
      </w:r>
      <w:r w:rsidR="00601CB4" w:rsidRPr="00601CB4">
        <w:endnoteReference w:id="18"/>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B8331F" w:rsidRPr="008B06E8">
        <w:t>[</w:t>
      </w:r>
      <w:r w:rsidR="00B8331F" w:rsidRPr="00B8331F">
        <w:endnoteReference w:id="19"/>
      </w:r>
      <w:r w:rsidR="00B8331F" w:rsidRPr="008B06E8">
        <w:t>]</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533A7A">
        <w:t>Сборочная единица</w:t>
      </w:r>
      <w:r w:rsidR="007C1443">
        <w:t>", "</w:t>
      </w:r>
      <w:r w:rsidR="00533A7A">
        <w:t>Деталь</w:t>
      </w:r>
      <w:r w:rsidR="007C1443">
        <w:t>", "</w:t>
      </w:r>
      <w:r w:rsidR="00533A7A">
        <w:t>Материал</w:t>
      </w:r>
      <w:r w:rsidR="007C1443">
        <w:t>", "</w:t>
      </w:r>
      <w:r w:rsidR="00533A7A">
        <w:t>Стандартное изделие</w:t>
      </w:r>
      <w:r w:rsidR="007C1443">
        <w:t>", "</w:t>
      </w:r>
      <w:r w:rsidR="00533A7A">
        <w:t>Крепеж</w:t>
      </w:r>
      <w:r w:rsidR="007C1443">
        <w:t>", "</w:t>
      </w:r>
      <w:r w:rsidR="00533A7A">
        <w:t>Прочее</w:t>
      </w:r>
      <w:r w:rsidR="007C1443">
        <w:t>".</w:t>
      </w:r>
      <w:r w:rsidR="00656DB1">
        <w:t xml:space="preserve"> </w:t>
      </w:r>
      <w:r w:rsidR="00533A7A">
        <w:t xml:space="preserve">В то же время СУЖЦ в базовой версии </w:t>
      </w:r>
      <w:r w:rsidR="007C1443">
        <w:t>с</w:t>
      </w:r>
      <w:r w:rsidR="00533A7A">
        <w:t>может предоставить только</w:t>
      </w:r>
      <w:r w:rsidR="007C1443">
        <w:t xml:space="preserve"> "</w:t>
      </w:r>
      <w:r w:rsidR="00533A7A">
        <w:t>Сборочная единица</w:t>
      </w:r>
      <w:r w:rsidR="007C1443">
        <w:t>", "</w:t>
      </w:r>
      <w:r w:rsidR="00533A7A">
        <w:t>Деталь</w:t>
      </w:r>
      <w:r w:rsidR="007C1443">
        <w:t>" и "</w:t>
      </w:r>
      <w:r w:rsidR="00533A7A">
        <w:t>Крепеж</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"тонкой"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921AEE" w:rsidRPr="00921AEE">
        <w:t>***</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 xml:space="preserve">Это напрямую зависит от назначений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 xml:space="preserve">[7]. </w:t>
      </w:r>
      <w:r w:rsidR="00567216">
        <w:t xml:space="preserve">И если </w:t>
      </w:r>
      <w:r w:rsidR="00567216">
        <w:rPr>
          <w:lang w:val="en-US"/>
        </w:rPr>
        <w:t>null</w:t>
      </w:r>
      <w:r w:rsidR="00567216" w:rsidRPr="00567216">
        <w:t xml:space="preserve">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BD67F6" w:rsidRPr="00BD67F6">
        <w:endnoteReference w:id="20"/>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A73ED3" w:rsidRPr="00950D6A">
        <w:endnoteReference w:id="21"/>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FD6185">
        <w:t xml:space="preserve"> в том числе, через интерфейс САПР</w:t>
      </w:r>
      <w:r w:rsidR="00D26F43">
        <w:t>, так и передача её из других систем предприятия, а так 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Pr="007A0ECE">
        <w:endnoteReference w:id="22"/>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7F26CB" w:rsidRPr="007F26CB">
        <w:endnoteReference w:id="23"/>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CC3D77" w:rsidRPr="00CC3D77">
        <w:endnoteReference w:id="24"/>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некоторых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323C1E">
        <w:rPr>
          <w:rStyle w:val="ae"/>
        </w:rPr>
        <w:endnoteReference w:id="25"/>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также, как и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BC7994" w:rsidRPr="00BC7994">
        <w:t>[</w:t>
      </w:r>
      <w:r w:rsidR="00184109" w:rsidRPr="001F7BA8">
        <w:endnoteReference w:id="26"/>
      </w:r>
      <w:r w:rsidR="00BC7994" w:rsidRPr="00184109">
        <w:t>]</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EF3E02" w:rsidRPr="00EF3E02">
        <w:t>[</w:t>
      </w:r>
      <w:r w:rsidR="00EF3E02" w:rsidRPr="00EF3E02">
        <w:endnoteReference w:id="27"/>
      </w:r>
      <w:r w:rsidR="00EF3E02" w:rsidRPr="00EF3E02">
        <w:t>]</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911FE2" w:rsidRPr="00911FE2">
        <w:t>[</w:t>
      </w:r>
      <w:r w:rsidR="00911FE2" w:rsidRPr="00911FE2">
        <w:endnoteReference w:id="28"/>
      </w:r>
      <w:r w:rsidR="00911FE2" w:rsidRPr="00911FE2">
        <w:t>]</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636FD5">
        <w:t xml:space="preserve"> </w:t>
      </w:r>
      <w:r w:rsidR="00C45DD9">
        <w:t xml:space="preserve">в некоторых случаях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5" w:name="_Toc451822975"/>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 в большинстве случаев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обеспечивают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используя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881509">
        <w:t xml:space="preserve">во внутреннюю. </w:t>
      </w:r>
      <w:r w:rsidR="00E576F3">
        <w:t xml:space="preserve">В данной ситуации </w:t>
      </w:r>
      <w:r w:rsidR="00E576F3">
        <w:lastRenderedPageBreak/>
        <w:t xml:space="preserve">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CC41DE">
        <w:t xml:space="preserve">Так 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это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425511" w:rsidRPr="00425511">
        <w:t>[</w:t>
      </w:r>
      <w:r w:rsidR="00425511" w:rsidRPr="00425511">
        <w:endnoteReference w:id="29"/>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является заготовкой для другой), а так 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D318E" w:rsidRPr="005D318E">
        <w:t>[</w:t>
      </w:r>
      <w:r w:rsidR="005D318E" w:rsidRPr="00FC7415">
        <w:endnoteReference w:id="30"/>
      </w:r>
      <w:r w:rsidR="005D318E" w:rsidRPr="005D318E">
        <w:t>]</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"слушатель"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Pr="00C01611">
        <w:endnoteReference w:id="31"/>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 xml:space="preserve">что любая сколь бы то ни была сложна программа требует тщательного проектирования, чтобы в последствии её не пришлось переделывать "с нуля".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"Принцип разделения ответственности"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 xml:space="preserve">в 1974 году </w:t>
      </w:r>
      <w:r w:rsidR="001F7629" w:rsidRPr="001F7629">
        <w:t>[</w:t>
      </w:r>
      <w:r w:rsidR="001F7629" w:rsidRPr="00D8481F">
        <w:endnoteReference w:id="32"/>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t>*** 1с</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224CEF" w:rsidRPr="006C2D99">
        <w:endnoteReference w:id="33"/>
      </w:r>
      <w:r w:rsidR="00224CEF" w:rsidRPr="00224CEF">
        <w:t>]</w:t>
      </w:r>
      <w:r w:rsidR="00347594">
        <w:t>, в частности, применении "</w:t>
      </w:r>
      <w:r w:rsidR="00224CEF">
        <w:t>Инверсии зависимостей",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3543E" w:rsidRPr="0053543E">
        <w:endnoteReference w:id="34"/>
      </w:r>
      <w:r w:rsidR="0053543E" w:rsidRPr="0053543E">
        <w:t>]</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 "снимка" </w:t>
      </w:r>
      <w:r w:rsidR="0044100B">
        <w:t>сервера КИС</w:t>
      </w:r>
      <w:r w:rsidR="00414B3B">
        <w:t xml:space="preserve"> </w:t>
      </w:r>
      <w:r w:rsidR="00414B3B" w:rsidRPr="00414B3B">
        <w:t>[</w:t>
      </w:r>
      <w:r w:rsidR="00414B3B" w:rsidRPr="00115A9B">
        <w:endnoteReference w:id="35"/>
      </w:r>
      <w:r w:rsidR="00414B3B" w:rsidRPr="00414B3B">
        <w:t>]</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9C60D2">
        <w:t xml:space="preserve">Так же, отчасти, эти системы помогают отслеживать </w:t>
      </w:r>
      <w:r w:rsidR="000218F8">
        <w:t>работу программистов, так как при каждой внесенной правке ("</w:t>
      </w:r>
      <w:proofErr w:type="spellStart"/>
      <w:r w:rsidR="000218F8">
        <w:t>коммите</w:t>
      </w:r>
      <w:proofErr w:type="spellEnd"/>
      <w:r w:rsidR="000218F8">
        <w:t>") так же записываются</w:t>
      </w:r>
      <w:r w:rsidR="00D43473">
        <w:t xml:space="preserve"> её описание и данные разработчика</w:t>
      </w:r>
      <w:r w:rsidR="00C57B9A">
        <w:t xml:space="preserve"> </w:t>
      </w:r>
      <w:r w:rsidR="00C57B9A" w:rsidRPr="00C57B9A">
        <w:t>[</w:t>
      </w:r>
      <w:r w:rsidR="00013DEF" w:rsidRPr="002A710D">
        <w:endnoteReference w:id="36"/>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6" w:name="_Toc451822976"/>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1822977"/>
      <w:r w:rsidR="00EB7107" w:rsidRPr="00EB7107">
        <w:t>2.1 Характеристика ПАО «Радиозавод»</w:t>
      </w:r>
      <w:bookmarkEnd w:id="7"/>
    </w:p>
    <w:p w:rsidR="00EB7107" w:rsidRDefault="00EB7107" w:rsidP="00EB7107">
      <w:pPr>
        <w:ind w:left="709" w:firstLine="0"/>
      </w:pPr>
    </w:p>
    <w:p w:rsidR="00BB5816" w:rsidRPr="00561639" w:rsidRDefault="002F4781" w:rsidP="00732550">
      <w:r>
        <w:t xml:space="preserve">Целевым предприятием данной работы является </w:t>
      </w:r>
      <w:r w:rsidRPr="00EB7107">
        <w:t>ПАО «Радиозавод»</w:t>
      </w:r>
      <w:r>
        <w:t>, расположенн</w:t>
      </w:r>
      <w:r w:rsidR="00D00616">
        <w:t>ое</w:t>
      </w:r>
      <w:r>
        <w:t xml:space="preserve"> в городе Кыштым Челябинской области. </w:t>
      </w:r>
      <w:r w:rsidR="00BB5816">
        <w:t>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w:t>
      </w:r>
      <w:r w:rsidR="00976A3F">
        <w:t xml:space="preserve"> </w:t>
      </w:r>
      <w:r w:rsidR="00976A3F" w:rsidRPr="00976A3F">
        <w:t>[</w:t>
      </w:r>
      <w:r w:rsidR="00976A3F" w:rsidRPr="00976A3F">
        <w:endnoteReference w:id="37"/>
      </w:r>
      <w:r w:rsidR="00976A3F" w:rsidRPr="00976A3F">
        <w:t>]</w:t>
      </w:r>
      <w:r w:rsidR="00BB5816">
        <w:t>.</w:t>
      </w:r>
    </w:p>
    <w:p w:rsidR="008C245C" w:rsidRDefault="005B5500" w:rsidP="00732550">
      <w:r>
        <w:t xml:space="preserve">Предприятие </w:t>
      </w:r>
      <w:r w:rsidR="00823457">
        <w:t>являет собой</w:t>
      </w:r>
      <w:r>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 как один из лидеров с инновационным произво</w:t>
      </w:r>
      <w:r w:rsidR="00D04A34">
        <w:t>д</w:t>
      </w:r>
      <w:r w:rsidR="009D43CA">
        <w:t>ством</w:t>
      </w:r>
      <w:r w:rsidR="00E6634D">
        <w:t xml:space="preserve">. </w:t>
      </w:r>
      <w:r w:rsidR="00A2477B">
        <w:t xml:space="preserve">ПАО "Радиозавод"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A2477B">
        <w:t xml:space="preserve">"Кварц",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Кроме того, ПАО "Радиозавод" содержит множество социально-значимых объектов, таких, как дом культуры "Победа" им М.Л. Анисимова,</w:t>
      </w:r>
      <w:r w:rsidR="00AB46B0">
        <w:t xml:space="preserve"> гостиница "Кварц", </w:t>
      </w:r>
      <w:r w:rsidR="00D1737E">
        <w:t>школа, детский сад, спортивные объекты, база отдыха "Бунчук" и др.</w:t>
      </w:r>
    </w:p>
    <w:p w:rsidR="0029173C" w:rsidRDefault="0029173C" w:rsidP="00732550">
      <w:r>
        <w:t xml:space="preserve">Также, ПАО "Радиозавод"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lastRenderedPageBreak/>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CF09CB" w:rsidRPr="00CF09CB">
        <w:t>[</w:t>
      </w:r>
      <w:r w:rsidR="00CF09CB" w:rsidRPr="00CF09CB">
        <w:endnoteReference w:id="38"/>
      </w:r>
      <w:r w:rsidR="00CF09CB" w:rsidRPr="00CF09CB">
        <w:t>]</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Кроме того, на предприятии применяются новейшие станки с программным управлением</w:t>
      </w:r>
      <w:r w:rsidR="004F11B2" w:rsidRPr="004F11B2">
        <w:t xml:space="preserve"> [</w:t>
      </w:r>
      <w:r w:rsidR="004F11B2" w:rsidRPr="00AC0FD4">
        <w:endnoteReference w:id="39"/>
      </w:r>
      <w:r w:rsidR="004F11B2" w:rsidRPr="004F11B2">
        <w:t>]</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информации, которое, помимо всего прочего, заносит данные в базы систем, действующих на ПАО "Радиозавод"</w:t>
      </w:r>
      <w:r w:rsidR="00791CE6">
        <w:t>.</w:t>
      </w:r>
    </w:p>
    <w:p w:rsidR="00791CE6" w:rsidRDefault="00791CE6" w:rsidP="00750B87">
      <w:r>
        <w:lastRenderedPageBreak/>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DE05CB" w:rsidRPr="00DE05CB">
        <w:t xml:space="preserve"> [***</w:t>
      </w:r>
      <w:r w:rsidR="00DE05CB">
        <w:rPr>
          <w:lang w:val="en-US"/>
        </w:rPr>
        <w:t>Windchill</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0"/>
      </w:r>
      <w:r w:rsidRPr="00083401">
        <w:t>]</w:t>
      </w:r>
      <w:r>
        <w:t>.</w:t>
      </w:r>
    </w:p>
    <w:p w:rsidR="001E71F4" w:rsidRDefault="001E71F4" w:rsidP="001E71F4">
      <w:r>
        <w:t>3. САПР "</w:t>
      </w:r>
      <w:r>
        <w:rPr>
          <w:lang w:val="en-US"/>
        </w:rPr>
        <w:t>P</w:t>
      </w:r>
      <w:r w:rsidRPr="001E71F4">
        <w:t>-</w:t>
      </w:r>
      <w:r>
        <w:rPr>
          <w:lang w:val="en-US"/>
        </w:rPr>
        <w:t>CAD</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 в дальнейшем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 xml:space="preserve">На данный </w:t>
      </w:r>
      <w:r w:rsidR="009E4190">
        <w:lastRenderedPageBreak/>
        <w:t xml:space="preserve">момент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1822978"/>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1"/>
      </w:r>
      <w:r w:rsidR="00754F89" w:rsidRPr="00754F89">
        <w:t>]</w:t>
      </w:r>
      <w:r w:rsidR="0091303D">
        <w:t>.</w:t>
      </w:r>
    </w:p>
    <w:p w:rsidR="0091303D" w:rsidRDefault="0091303D" w:rsidP="00EB7107">
      <w:r>
        <w:rPr>
          <w:lang w:val="en-US"/>
        </w:rPr>
        <w:t>Windchill</w:t>
      </w:r>
      <w:r w:rsidRPr="00BF68CA">
        <w:t xml:space="preserve"> </w:t>
      </w:r>
      <w:r w:rsidR="00BF68CA">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797EE7" w:rsidRPr="00797EE7">
        <w:t xml:space="preserve">" </w:t>
      </w:r>
      <w:r w:rsidR="00797EE7">
        <w:t xml:space="preserve">или </w:t>
      </w:r>
      <w:r w:rsidR="001C28B5">
        <w:t xml:space="preserve">"Модель – </w:t>
      </w:r>
      <w:r w:rsidR="001C28B5" w:rsidRPr="00271136">
        <w:t>Представление – Контроллер"</w:t>
      </w:r>
      <w:r w:rsidR="00797EE7" w:rsidRPr="00271136">
        <w:t>) [</w:t>
      </w:r>
      <w:r w:rsidR="00797EE7" w:rsidRPr="00CA0908">
        <w:rPr>
          <w:lang w:val="en-US"/>
        </w:rPr>
        <w:endnoteReference w:id="42"/>
      </w:r>
      <w:r w:rsidR="00797EE7" w:rsidRPr="00271136">
        <w:t>]</w:t>
      </w:r>
      <w:r w:rsidRPr="00271136">
        <w:t>:</w:t>
      </w:r>
    </w:p>
    <w:p w:rsidR="00B33D7E" w:rsidRPr="00B33D7E" w:rsidRDefault="00B33D7E" w:rsidP="00EB7107">
      <w:r>
        <w:lastRenderedPageBreak/>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"Радиозавод"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7A5EA6" w:rsidRPr="00841991">
        <w:rPr>
          <w:lang w:eastAsia="ru-RU"/>
        </w:rPr>
        <w:t>[</w:t>
      </w:r>
      <w:r w:rsidR="007A5EA6" w:rsidRPr="00841991">
        <w:rPr>
          <w:lang w:val="en-US" w:eastAsia="ru-RU"/>
        </w:rPr>
        <w:endnoteReference w:id="43"/>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"Части" и "Агрегаты", используются для создания структуры изделия. </w:t>
      </w:r>
      <w:r w:rsidR="00AA581E">
        <w:rPr>
          <w:lang w:eastAsia="ru-RU"/>
        </w:rPr>
        <w:t>"Агрегаты" могут содержать в себе "части".</w:t>
      </w:r>
    </w:p>
    <w:p w:rsidR="00CA0908" w:rsidRPr="00271136" w:rsidRDefault="00AA581E" w:rsidP="00EB7107">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lastRenderedPageBreak/>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97114D"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B7236A" w:rsidRDefault="006B1193" w:rsidP="00EB7107">
      <w:r>
        <w:t xml:space="preserve">4. «Ссылки»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Pr="00BF3C72">
        <w:t xml:space="preserve">[*** </w:t>
      </w:r>
      <w:r>
        <w:t>Чернобыль</w:t>
      </w:r>
      <w:r w:rsidRPr="00BF3C72">
        <w:t>]</w:t>
      </w:r>
      <w:r>
        <w:t xml:space="preserve">.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Pr="00D171A4" w:rsidRDefault="00D171A4" w:rsidP="00D171A4">
      <w:r>
        <w:t>Рисунок 3 – Структура изделия и её элементы</w:t>
      </w:r>
    </w:p>
    <w:p w:rsidR="006B1193" w:rsidRDefault="00CC3408" w:rsidP="00EB7107">
      <w:r>
        <w:lastRenderedPageBreak/>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 xml:space="preserve">[*** </w:t>
      </w:r>
      <w:r>
        <w:t>Чернобыль</w:t>
      </w:r>
      <w:r w:rsidRPr="00CC3408">
        <w:t>]</w:t>
      </w:r>
      <w:r w:rsidR="006B1193" w:rsidRPr="006B1193">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734B9" w:rsidRDefault="00F734B9" w:rsidP="00F734B9">
      <w:r>
        <w:t xml:space="preserve">Рисунок </w:t>
      </w:r>
      <w:r w:rsidR="00BF3C72">
        <w:t>4</w:t>
      </w:r>
      <w:r w:rsidR="00D171A4">
        <w:t xml:space="preserve"> –</w:t>
      </w:r>
      <w:r>
        <w:t xml:space="preserve"> Структура данных </w:t>
      </w:r>
      <w:r w:rsidRPr="006B1193">
        <w:t>Windchill</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w:t>
      </w:r>
      <w:r w:rsidR="00790C66">
        <w:lastRenderedPageBreak/>
        <w:t xml:space="preserve">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733F9" w:rsidRPr="00A40D29">
        <w:endnoteReference w:id="44"/>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0F77FC" w:rsidRDefault="000F77FC" w:rsidP="00EB710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FD78B3">
        <w:t>"Папки"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97114D" w:rsidRDefault="0097114D" w:rsidP="00C563AE">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 xml:space="preserve">Из модели данных следует, что по умолчанию можно завести в систему два возможных типа деталей – так называемые "части" и "агрегаты",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9" w:name="_Toc451822979"/>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"с нуля", в то время, как в профильных отделах ПАО "Радиозавод"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"КОМПАС",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 с учётом требований стандартизирующей документации:</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"Радиозавод"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w:t>
      </w:r>
      <w:r w:rsidR="00B10F6D">
        <w:lastRenderedPageBreak/>
        <w:t xml:space="preserve">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w:t>
      </w:r>
      <w:proofErr w:type="spellStart"/>
      <w:r w:rsidR="00B77EFE">
        <w:t>перевыпущенные</w:t>
      </w:r>
      <w:proofErr w:type="spellEnd"/>
      <w:r w:rsidR="00B77EFE">
        <w:t xml:space="preserve">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3E375C" w:rsidRPr="00EE015D"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2A6A2D" w:rsidRPr="00EE015D">
        <w:endnoteReference w:id="45"/>
      </w:r>
      <w:r w:rsidR="002A6A2D" w:rsidRPr="002A6A2D">
        <w:t>]</w:t>
      </w:r>
      <w:r w:rsidR="00CF4CAB">
        <w:t xml:space="preserve">. </w:t>
      </w:r>
      <w:r w:rsidR="00EE015D">
        <w:t xml:space="preserve">Как упоминалось выше, на ПАО "Радиозавод"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r w:rsidR="00883A65">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"КОМПАС"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w:t>
      </w:r>
      <w:r w:rsidR="00B872F8">
        <w:lastRenderedPageBreak/>
        <w:t xml:space="preserve">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44468B">
        <w:t>"Взят на изменение",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"Сдать на хранение"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измененного объекта "как есть"</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В связи с тем, что в обеих информационных системах применяются различные схемы хранения данных</w:t>
      </w:r>
      <w:r w:rsidR="0023761D">
        <w:t xml:space="preserve">, первоочередной задачей станет преобразование типов на основе имеющихся моделей данных. </w:t>
      </w:r>
      <w:r w:rsidR="009D0D4B">
        <w:t>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w:t>
      </w:r>
      <w:r w:rsidR="007E3CE2">
        <w:lastRenderedPageBreak/>
        <w:t xml:space="preserve">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на систему "</w:t>
      </w:r>
      <w:r w:rsidR="006838A5" w:rsidRPr="006838A5">
        <w:t>1</w:t>
      </w:r>
      <w:r w:rsidR="006838A5">
        <w:rPr>
          <w:lang w:val="en-US"/>
        </w:rPr>
        <w:t>C</w:t>
      </w:r>
      <w:r w:rsidR="006838A5">
        <w:t>:</w:t>
      </w:r>
      <w:r w:rsidR="006838A5">
        <w:rPr>
          <w:lang w:val="en-US"/>
        </w:rPr>
        <w:t>ERP</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«Управление жизненным циклом продукции на ПАО «Радиозавод»):</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1770BA" w:rsidRDefault="001770BA" w:rsidP="001770BA">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 xml:space="preserve">переходом на новую систему, могут привести к нежелательным последствиям 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"Радиозавод".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1822980"/>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B56970">
        <w:t>"</w:t>
      </w:r>
      <w:r w:rsidR="00D06B1B">
        <w:t>1С:</w:t>
      </w:r>
      <w:r w:rsidR="00D06B1B">
        <w:rPr>
          <w:lang w:val="en-US"/>
        </w:rPr>
        <w:t>ERP</w:t>
      </w:r>
      <w:r w:rsidR="00B56970">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 xml:space="preserve">на ОИАС (отдел интеграции </w:t>
      </w:r>
      <w:proofErr w:type="spellStart"/>
      <w:r w:rsidR="00BE670A">
        <w:t>автоматизационных</w:t>
      </w:r>
      <w:proofErr w:type="spellEnd"/>
      <w:r w:rsidR="00BE670A">
        <w:t xml:space="preserve"> систем)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Таким образом, требуется реализация проекта масштаба сети класса "</w:t>
      </w:r>
      <w:proofErr w:type="spellStart"/>
      <w:r w:rsidR="00C31410">
        <w:t>Экстранет</w:t>
      </w:r>
      <w:proofErr w:type="spellEnd"/>
      <w:r w:rsidR="00C31410">
        <w:t>"</w:t>
      </w:r>
      <w:r w:rsidR="00421FD6">
        <w:t xml:space="preserve"> </w:t>
      </w:r>
      <w:r w:rsidR="00421FD6" w:rsidRPr="00421FD6">
        <w:t>[</w:t>
      </w:r>
      <w:r w:rsidR="00421FD6" w:rsidRPr="00CD50D8">
        <w:endnoteReference w:id="46"/>
      </w:r>
      <w:r w:rsidR="00421FD6" w:rsidRPr="00421FD6">
        <w:t>]</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внесения в систему данных на бумажных носителях</w:t>
      </w:r>
      <w:r w:rsidR="00C31AAC">
        <w:t xml:space="preserve">. </w:t>
      </w:r>
      <w:r w:rsidR="001B467C">
        <w:t>Было принято волевое решение: те данные, которые не могут быть напрямую п</w:t>
      </w:r>
      <w:r w:rsidR="00E34A9D">
        <w:t>реобразованы</w:t>
      </w:r>
      <w:r w:rsidR="001B467C">
        <w:t xml:space="preserve"> в электронную модель соответствующего формата</w:t>
      </w:r>
      <w:r w:rsidR="00D219B5">
        <w:t xml:space="preserve"> (либо</w:t>
      </w:r>
      <w:r w:rsidR="009B5D35">
        <w:t>,</w:t>
      </w:r>
      <w:r w:rsidR="00D219B5">
        <w:t xml:space="preserve"> если это нерационально и нецелесообразно)</w:t>
      </w:r>
      <w:r w:rsidR="00FB7A21">
        <w:t xml:space="preserve">, необходимо оцифровать, то есть, сканировать печатные документы или </w:t>
      </w:r>
      <w:proofErr w:type="spellStart"/>
      <w:r w:rsidR="00EA037B">
        <w:t>пересохранить</w:t>
      </w:r>
      <w:proofErr w:type="spellEnd"/>
      <w:r w:rsidR="00EA037B">
        <w:t xml:space="preserve"> как изображени</w:t>
      </w:r>
      <w:r w:rsidR="009B5D35">
        <w:t>я</w:t>
      </w:r>
      <w:r w:rsidR="00EA037B">
        <w:t xml:space="preserve"> </w:t>
      </w:r>
      <w:r w:rsidR="008F33E5">
        <w:t>файлы использовавшихся ранее САПР.</w:t>
      </w:r>
      <w:r w:rsidR="006653B8">
        <w:t xml:space="preserve"> Стоит заметить, что оцифровка даже действующих заказов, не говоря уже об архивных, займёт довольно продолжительное время</w:t>
      </w:r>
      <w:r w:rsidR="009D1F53">
        <w:t xml:space="preserve"> (несколько месяцев), что повлеч</w:t>
      </w:r>
      <w:r w:rsidR="004C7626">
        <w:t>ё</w:t>
      </w:r>
      <w:r w:rsidR="009D1F53">
        <w:t xml:space="preserve">т </w:t>
      </w:r>
      <w:r w:rsidR="004C7626">
        <w:t xml:space="preserve">за собой </w:t>
      </w:r>
      <w:r w:rsidR="009D1F53">
        <w:t xml:space="preserve">соответствующие накладные расходы. </w:t>
      </w:r>
      <w:r w:rsidR="00A440B8">
        <w:t>Конечно, м</w:t>
      </w:r>
      <w:r w:rsidR="00E52A3A">
        <w:t>ногих проблем можно было бы избежать, выбрав другую систему для внедрения</w:t>
      </w:r>
      <w:r w:rsidR="00A440B8">
        <w:t xml:space="preserve">, но история не терпит сослагательного накопления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6555B7" w:rsidRPr="006555B7">
        <w:t>[</w:t>
      </w:r>
      <w:r w:rsidR="006555B7" w:rsidRPr="00911061">
        <w:endnoteReference w:id="47"/>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lastRenderedPageBreak/>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"Радиозавод" имеется несколько серьезных проблем, к</w:t>
      </w:r>
      <w:r>
        <w:t>оторые требуют срочного решения. Выводы можно сделать следующие:</w:t>
      </w:r>
    </w:p>
    <w:p w:rsidR="008D7ED0" w:rsidRDefault="00DA69AC" w:rsidP="00271136">
      <w:r>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адекватного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w:t>
      </w:r>
      <w:r w:rsidR="00081D76">
        <w:lastRenderedPageBreak/>
        <w:t xml:space="preserve">на </w:t>
      </w:r>
      <w:r w:rsidR="00081D76">
        <w:rPr>
          <w:lang w:val="en-US"/>
        </w:rPr>
        <w:t>Windchill</w:t>
      </w:r>
      <w:r w:rsidR="00081D76">
        <w:t xml:space="preserve"> не позволяет изменять исходные коды корневых систем, таким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"Радиозавод", требуется её значительное расширение. </w:t>
      </w:r>
    </w:p>
    <w:p w:rsidR="00DA69AC" w:rsidRDefault="00A9619D" w:rsidP="00271136">
      <w:r>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1822981"/>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1822982"/>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интеграторов) всегда является точность обработки данных</w:t>
      </w:r>
      <w:r w:rsidR="00503224">
        <w:t xml:space="preserve">. Поэтому,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«КОМПАС» и «</w:t>
      </w:r>
      <w:r w:rsidR="003F55ED">
        <w:rPr>
          <w:lang w:val="en-US"/>
        </w:rPr>
        <w:t>P</w:t>
      </w:r>
      <w:r w:rsidR="003F55ED">
        <w:t>-</w:t>
      </w:r>
      <w:r w:rsidR="003F55ED">
        <w:rPr>
          <w:lang w:val="en-US"/>
        </w:rPr>
        <w:t>CAD</w:t>
      </w:r>
      <w:r w:rsidR="003F55ED">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В связи с тем, что самостоятельно разработать программу для конвертации данных ПАО «Радиозавод»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«как есть»,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чаще всего, новые заказы (обычно, в рамках НИОКР) приходят на ПАО «Радиозавод»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CC2484" w:rsidRDefault="00CC2484" w:rsidP="00CC2484">
      <w:r>
        <w:t>Другой серьезной проблемой на пути комплексной автоматизации жизненного цикла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«Извещение об изменении».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lastRenderedPageBreak/>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 xml:space="preserve">4. Загрузка и привязка к объекту электронной (отсканированной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lastRenderedPageBreak/>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 xml:space="preserve">2.1. Сборочная единица –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Сборка – то же, что и сборочная единица,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при создании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lastRenderedPageBreak/>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3" w:name="_Toc451822983"/>
      <w:r w:rsidRPr="00EB7107">
        <w:t>3.2 Разработка системы представления данных конечным пользователям</w:t>
      </w:r>
      <w:bookmarkEnd w:id="13"/>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«Радиозавод» до сих пор работают с бумажными носителями, </w:t>
      </w:r>
      <w:r w:rsidR="00425927">
        <w:t xml:space="preserve">указанная документация также требуется </w:t>
      </w:r>
      <w:r w:rsidR="00B81200">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lastRenderedPageBreak/>
        <w:t xml:space="preserve">На основании собранных данных и </w:t>
      </w:r>
      <w:proofErr w:type="spellStart"/>
      <w:r>
        <w:t>бизнес-модели</w:t>
      </w:r>
      <w:proofErr w:type="spellEnd"/>
      <w:r>
        <w:t xml:space="preserve"> предприятия,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цехам,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lastRenderedPageBreak/>
        <w:t xml:space="preserve">Картотека трудового нормирования содержит данные о </w:t>
      </w:r>
      <w:r w:rsidR="00666E8D">
        <w:t xml:space="preserve">нагрузке на цеха, исходя </w:t>
      </w:r>
      <w:r w:rsidR="00722331">
        <w:t xml:space="preserve">из их производственных мощностей и технологических процессов 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рабочих.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однако, со временем, от этого можно будет отказаться, когда ПАО «Радиозавод»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w:t>
      </w:r>
      <w:r w:rsidR="00F0508B">
        <w:lastRenderedPageBreak/>
        <w:t xml:space="preserve">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4" w:name="_Toc451822984"/>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lastRenderedPageBreak/>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файл получает имя, в которое записывается текущее время, после чего новый путь записывается в конфигурационный файл. </w:t>
      </w:r>
    </w:p>
    <w:p w:rsidR="00457198" w:rsidRPr="005A1D5E"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бизнес-логики</w:t>
      </w:r>
      <w:proofErr w:type="spellEnd"/>
      <w:r>
        <w:t xml:space="preserve"> и быть </w:t>
      </w:r>
      <w:proofErr w:type="spellStart"/>
      <w:r>
        <w:t>полиморфичной</w:t>
      </w:r>
      <w:proofErr w:type="spellEnd"/>
      <w:r>
        <w:t>. Реализация этого технического задания позволит в некоторой автоматизировать процесс синхронизации структуры данных.</w:t>
      </w:r>
    </w:p>
    <w:p w:rsidR="00EB7107" w:rsidRDefault="00EB7107" w:rsidP="00EB7107"/>
    <w:p w:rsidR="00EB7107" w:rsidRPr="00EB7107" w:rsidRDefault="00EB7107" w:rsidP="00EB7107"/>
    <w:p w:rsidR="00EB7107" w:rsidRDefault="00EB7107" w:rsidP="00EB7107">
      <w:pPr>
        <w:pStyle w:val="2"/>
      </w:pPr>
      <w:bookmarkStart w:id="15" w:name="_Toc451822985"/>
      <w:r w:rsidRPr="00EB7107">
        <w:t>3.4 Внесение изменений в информационную систему</w:t>
      </w:r>
      <w:bookmarkEnd w:id="15"/>
    </w:p>
    <w:p w:rsidR="00EB7107" w:rsidRDefault="00EB7107" w:rsidP="00EB7107"/>
    <w:p w:rsidR="00EB7107" w:rsidRPr="003153B8" w:rsidRDefault="00EB7107" w:rsidP="00EB7107">
      <w:pPr>
        <w:pStyle w:val="1"/>
      </w:pPr>
      <w:bookmarkStart w:id="16" w:name="_Toc451822986"/>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«Радиозавод» в г.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3153B8" w:rsidRDefault="003153B8" w:rsidP="003153B8">
      <w:pPr>
        <w:rPr>
          <w:lang w:eastAsia="ru-RU"/>
        </w:rPr>
      </w:pPr>
      <w:r>
        <w:rPr>
          <w:lang w:eastAsia="ru-RU"/>
        </w:rPr>
        <w:lastRenderedPageBreak/>
        <w:t xml:space="preserve">Также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p>
    <w:p w:rsidR="003153B8" w:rsidRPr="003153B8" w:rsidRDefault="003153B8" w:rsidP="003153B8">
      <w:pPr>
        <w:rPr>
          <w:lang w:eastAsia="ru-RU"/>
        </w:rPr>
      </w:pPr>
    </w:p>
    <w:p w:rsidR="008A29CF" w:rsidRPr="001775B1" w:rsidRDefault="004B189B" w:rsidP="009112F7">
      <w:pPr>
        <w:pStyle w:val="1"/>
      </w:pPr>
      <w:bookmarkStart w:id="17" w:name="_Toc451822987"/>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F64F4" w:rsidRDefault="00BF64F4" w:rsidP="009A6ED2">
      <w:pPr>
        <w:spacing w:line="240" w:lineRule="auto"/>
      </w:pPr>
      <w:r>
        <w:separator/>
      </w:r>
    </w:p>
  </w:endnote>
  <w:endnote w:type="continuationSeparator" w:id="0">
    <w:p w:rsidR="00BF64F4" w:rsidRDefault="00BF64F4" w:rsidP="009A6ED2">
      <w:pPr>
        <w:spacing w:line="240" w:lineRule="auto"/>
      </w:pPr>
      <w:r>
        <w:continuationSeparator/>
      </w:r>
    </w:p>
  </w:endnote>
  <w:endnote w:id="1">
    <w:p w:rsidR="007715AF" w:rsidRPr="00277E06" w:rsidRDefault="007715AF" w:rsidP="007F29BC">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2">
    <w:p w:rsidR="007715AF" w:rsidRPr="004C44FA" w:rsidRDefault="007715AF"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3">
    <w:p w:rsidR="007715AF" w:rsidRDefault="007715AF"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4">
    <w:p w:rsidR="007715AF" w:rsidRPr="00ED470C" w:rsidRDefault="007715AF"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5">
    <w:p w:rsidR="007715AF" w:rsidRPr="00212024" w:rsidRDefault="007715AF"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6">
    <w:p w:rsidR="007715AF" w:rsidRDefault="007715AF"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 w:tooltip="Питер (издательство)" w:history="1">
        <w:r w:rsidRPr="00686219">
          <w:t>Питер</w:t>
        </w:r>
      </w:hyperlink>
      <w:r>
        <w:t xml:space="preserve">, 2007. </w:t>
      </w:r>
      <w:r w:rsidRPr="00686219">
        <w:t>—</w:t>
      </w:r>
      <w:r>
        <w:t xml:space="preserve"> </w:t>
      </w:r>
      <w:hyperlink r:id="rId2" w:history="1">
        <w:r w:rsidRPr="00686219">
          <w:t>ISBN 5-469-01274-3</w:t>
        </w:r>
      </w:hyperlink>
      <w:r w:rsidRPr="00686219">
        <w:t>.</w:t>
      </w:r>
    </w:p>
  </w:endnote>
  <w:endnote w:id="7">
    <w:p w:rsidR="007715AF" w:rsidRPr="006507D5" w:rsidRDefault="007715AF" w:rsidP="00B8331F">
      <w:r w:rsidRPr="006507D5">
        <w:endnoteRef/>
      </w:r>
      <w:r>
        <w:t xml:space="preserve"> </w:t>
      </w:r>
      <w:r w:rsidRPr="006507D5">
        <w:t xml:space="preserve">Что такое технология </w:t>
      </w:r>
      <w:proofErr w:type="spellStart"/>
      <w:r w:rsidRPr="006507D5">
        <w:t>Java</w:t>
      </w:r>
      <w:proofErr w:type="spellEnd"/>
      <w:r w:rsidRPr="006507D5">
        <w:t xml:space="preserve"> и каково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8">
    <w:p w:rsidR="007715AF" w:rsidRPr="00277E06" w:rsidRDefault="007715AF"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9">
    <w:p w:rsidR="007715AF" w:rsidRDefault="007715AF"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 2013</w:t>
      </w:r>
      <w:r>
        <w:t xml:space="preserve"> </w:t>
      </w:r>
      <w:r w:rsidRPr="00EA5FE5">
        <w:t>—</w:t>
      </w:r>
      <w:r>
        <w:t xml:space="preserve"> </w:t>
      </w:r>
      <w:r w:rsidRPr="00EA5FE5">
        <w:t>ISBN 978-5-8459-1814-7.</w:t>
      </w:r>
    </w:p>
  </w:endnote>
  <w:endnote w:id="10">
    <w:p w:rsidR="007715AF" w:rsidRPr="00FF5877" w:rsidRDefault="007715AF" w:rsidP="00B8331F">
      <w:r w:rsidRPr="00FF5877">
        <w:endnoteRef/>
      </w:r>
      <w:r>
        <w:t xml:space="preserve"> </w:t>
      </w:r>
      <w:r w:rsidRPr="00FF5877">
        <w:t>1С:Предприятие 7.7</w:t>
      </w:r>
      <w:r>
        <w:t xml:space="preserve"> / Сайт фирмы 1С // </w:t>
      </w:r>
      <w:r>
        <w:rPr>
          <w:lang w:val="en-US"/>
        </w:rPr>
        <w:t>URL</w:t>
      </w:r>
      <w:r w:rsidRPr="00FF5877">
        <w:t>: http://www.1c.ru/rus/products/1c/predpr/why-predpr.htm</w:t>
      </w:r>
    </w:p>
  </w:endnote>
  <w:endnote w:id="11">
    <w:p w:rsidR="007715AF" w:rsidRPr="00A65FC4" w:rsidRDefault="007715AF"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2">
    <w:p w:rsidR="007715AF" w:rsidRPr="001D583D" w:rsidRDefault="007715AF"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3">
    <w:p w:rsidR="007715AF" w:rsidRPr="00B93CB1" w:rsidRDefault="007715AF" w:rsidP="00160BD9">
      <w:pPr>
        <w:rPr>
          <w:lang w:val="en-US"/>
        </w:rPr>
      </w:pPr>
      <w:r w:rsidRPr="00160BD9">
        <w:endnoteRef/>
      </w:r>
      <w:r w:rsidRPr="00B93CB1">
        <w:rPr>
          <w:lang w:val="en-US"/>
        </w:rPr>
        <w:t xml:space="preserve"> PTC Windchill / PTC // URL:http://www.ptc.com/product-lifecycle-management/windchill</w:t>
      </w:r>
    </w:p>
  </w:endnote>
  <w:endnote w:id="14">
    <w:p w:rsidR="007715AF" w:rsidRPr="003C1CBC" w:rsidRDefault="007715AF" w:rsidP="00160BD9">
      <w:r w:rsidRPr="0080641F">
        <w:rPr>
          <w:lang w:val="en-US"/>
        </w:rPr>
        <w:endnoteRef/>
      </w:r>
      <w:r w:rsidRPr="003C1CBC">
        <w:t xml:space="preserve"> ГОСТ 2.503-2013 "ЕСКД. Внесение изменений"</w:t>
      </w:r>
    </w:p>
  </w:endnote>
  <w:endnote w:id="15">
    <w:p w:rsidR="007715AF" w:rsidRPr="003C1CBC" w:rsidRDefault="007715AF" w:rsidP="0080641F">
      <w:r w:rsidRPr="0080641F">
        <w:rPr>
          <w:lang w:val="en-US"/>
        </w:rPr>
        <w:endnoteRef/>
      </w:r>
      <w:r w:rsidRPr="003C1CBC">
        <w:t xml:space="preserve"> </w:t>
      </w:r>
      <w:hyperlink r:id="rId3" w:history="1">
        <w:r w:rsidRPr="003C1CBC">
          <w:t>ГОСТ 23501.101-87</w:t>
        </w:r>
      </w:hyperlink>
      <w:r w:rsidRPr="003C1CBC">
        <w:t xml:space="preserve"> "Системы автоматизированного проектирования. Основные положения"</w:t>
      </w:r>
    </w:p>
  </w:endnote>
  <w:endnote w:id="16">
    <w:p w:rsidR="007715AF" w:rsidRPr="00610FD8" w:rsidRDefault="007715AF" w:rsidP="00610FD8">
      <w:r w:rsidRPr="00610FD8">
        <w:rPr>
          <w:lang w:val="en-US"/>
        </w:rPr>
        <w:endnoteRef/>
      </w:r>
      <w:r w:rsidRPr="00610FD8">
        <w:t xml:space="preserve"> ГОСТ Р ИСО/МЭК ТО 10032-2007 </w:t>
      </w:r>
      <w:r>
        <w:t>"Э</w:t>
      </w:r>
      <w:r w:rsidRPr="00610FD8">
        <w:t>талонная модель управления данными</w:t>
      </w:r>
      <w:r>
        <w:t>"</w:t>
      </w:r>
    </w:p>
  </w:endnote>
  <w:endnote w:id="17">
    <w:p w:rsidR="007715AF" w:rsidRPr="00E8637B" w:rsidRDefault="007715AF"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("Specification Lead")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18">
    <w:p w:rsidR="007715AF" w:rsidRPr="004C44FA" w:rsidRDefault="007715AF" w:rsidP="00601CB4">
      <w:pPr>
        <w:rPr>
          <w:lang w:val="en-US"/>
        </w:rPr>
      </w:pPr>
      <w:r w:rsidRPr="00601CB4">
        <w:rPr>
          <w:lang w:val="en-US"/>
        </w:rPr>
        <w:endnoteRef/>
      </w:r>
      <w:r w:rsidRPr="004C44FA">
        <w:rPr>
          <w:lang w:val="en-US"/>
        </w:rPr>
        <w:t xml:space="preserve"> </w:t>
      </w:r>
      <w:proofErr w:type="spellStart"/>
      <w:r w:rsidRPr="00B8331F">
        <w:t>Рубанов</w:t>
      </w:r>
      <w:proofErr w:type="spellEnd"/>
      <w:r w:rsidRPr="004C44FA">
        <w:rPr>
          <w:lang w:val="en-US"/>
        </w:rPr>
        <w:t xml:space="preserve"> </w:t>
      </w:r>
      <w:r w:rsidRPr="00B8331F">
        <w:t>В</w:t>
      </w:r>
      <w:r w:rsidRPr="004C44FA">
        <w:rPr>
          <w:lang w:val="en-US"/>
        </w:rPr>
        <w:t>.</w:t>
      </w:r>
      <w:r w:rsidRPr="00B8331F">
        <w:t>В</w:t>
      </w:r>
      <w:r w:rsidRPr="004C44FA">
        <w:rPr>
          <w:lang w:val="en-US"/>
        </w:rPr>
        <w:t xml:space="preserve">. </w:t>
      </w:r>
      <w:r w:rsidRPr="00B8331F">
        <w:t>Способы</w:t>
      </w:r>
      <w:r w:rsidRPr="004C44FA">
        <w:rPr>
          <w:lang w:val="en-US"/>
        </w:rPr>
        <w:t xml:space="preserve"> </w:t>
      </w:r>
      <w:r w:rsidRPr="00B8331F">
        <w:t>отображения</w:t>
      </w:r>
      <w:r w:rsidRPr="004C44FA">
        <w:rPr>
          <w:lang w:val="en-US"/>
        </w:rPr>
        <w:t xml:space="preserve"> </w:t>
      </w:r>
      <w:r w:rsidRPr="00B8331F">
        <w:t>объектов</w:t>
      </w:r>
      <w:r w:rsidRPr="004C44FA">
        <w:rPr>
          <w:lang w:val="en-US"/>
        </w:rPr>
        <w:t xml:space="preserve"> </w:t>
      </w:r>
      <w:r w:rsidRPr="00B8331F">
        <w:t>в</w:t>
      </w:r>
      <w:r w:rsidRPr="004C44FA">
        <w:rPr>
          <w:lang w:val="en-US"/>
        </w:rPr>
        <w:t xml:space="preserve"> </w:t>
      </w:r>
      <w:r w:rsidRPr="00B8331F">
        <w:t>реляционных</w:t>
      </w:r>
      <w:r w:rsidRPr="004C44FA">
        <w:rPr>
          <w:lang w:val="en-US"/>
        </w:rPr>
        <w:t xml:space="preserve"> </w:t>
      </w:r>
      <w:r w:rsidRPr="00B8331F">
        <w:t>базах</w:t>
      </w:r>
      <w:r w:rsidRPr="004C44FA">
        <w:rPr>
          <w:lang w:val="en-US"/>
        </w:rPr>
        <w:t xml:space="preserve"> </w:t>
      </w:r>
      <w:r w:rsidRPr="00B8331F">
        <w:t>данных</w:t>
      </w:r>
      <w:r w:rsidRPr="004C44FA">
        <w:rPr>
          <w:lang w:val="en-US"/>
        </w:rPr>
        <w:t xml:space="preserve"> // </w:t>
      </w:r>
      <w:r w:rsidRPr="00B8331F">
        <w:t>Труды</w:t>
      </w:r>
      <w:r w:rsidRPr="004C44FA">
        <w:rPr>
          <w:lang w:val="en-US"/>
        </w:rPr>
        <w:t xml:space="preserve"> </w:t>
      </w:r>
      <w:r w:rsidRPr="00B8331F">
        <w:t>ИСП</w:t>
      </w:r>
      <w:r w:rsidRPr="004C44FA">
        <w:rPr>
          <w:lang w:val="en-US"/>
        </w:rPr>
        <w:t xml:space="preserve"> </w:t>
      </w:r>
      <w:r w:rsidRPr="00B8331F">
        <w:t>РАН</w:t>
      </w:r>
      <w:r w:rsidRPr="004C44FA">
        <w:rPr>
          <w:lang w:val="en-US"/>
        </w:rPr>
        <w:t>. – 2002.</w:t>
      </w:r>
    </w:p>
  </w:endnote>
  <w:endnote w:id="19">
    <w:p w:rsidR="007715AF" w:rsidRPr="003C1CBC" w:rsidRDefault="007715AF"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0">
    <w:p w:rsidR="007715AF" w:rsidRPr="00BD67F6" w:rsidRDefault="007715AF" w:rsidP="00BD67F6">
      <w:pPr>
        <w:rPr>
          <w:lang w:val="en-US"/>
        </w:rPr>
      </w:pPr>
      <w:r w:rsidRPr="00BD67F6">
        <w:rPr>
          <w:lang w:val="en-US"/>
        </w:rPr>
        <w:endnoteRef/>
      </w:r>
      <w:r w:rsidRPr="00BD67F6">
        <w:rPr>
          <w:lang w:val="en-US"/>
        </w:rPr>
        <w:t xml:space="preserve"> Cascade Style Sheet / W3 // URL: https://www.w3.org/Style/CSS/</w:t>
      </w:r>
    </w:p>
  </w:endnote>
  <w:endnote w:id="21">
    <w:p w:rsidR="007715AF" w:rsidRPr="009C60CF" w:rsidRDefault="007715AF"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w:t>
      </w:r>
    </w:p>
  </w:endnote>
  <w:endnote w:id="22">
    <w:p w:rsidR="007715AF" w:rsidRPr="009C60CF" w:rsidRDefault="007715AF" w:rsidP="00353E5A">
      <w:r w:rsidRPr="00353E5A">
        <w:endnoteRef/>
      </w:r>
      <w:r w:rsidRPr="009C60CF">
        <w:t xml:space="preserve"> </w:t>
      </w:r>
      <w:r>
        <w:t>Электронная</w:t>
      </w:r>
      <w:r w:rsidRPr="009C60CF">
        <w:t xml:space="preserve"> </w:t>
      </w:r>
      <w:r>
        <w:t>энциклопедия</w:t>
      </w:r>
      <w:r w:rsidRPr="009C60CF">
        <w:t xml:space="preserve"> </w:t>
      </w:r>
      <w:r w:rsidRPr="00353E5A">
        <w:rPr>
          <w:lang w:val="en-US"/>
        </w:rPr>
        <w:t>PLM</w:t>
      </w:r>
      <w:r w:rsidRPr="009C60CF">
        <w:t xml:space="preserve"> / </w:t>
      </w:r>
      <w:proofErr w:type="spellStart"/>
      <w:r w:rsidRPr="00353E5A">
        <w:rPr>
          <w:lang w:val="en-US"/>
        </w:rPr>
        <w:t>PLMpedia</w:t>
      </w:r>
      <w:proofErr w:type="spellEnd"/>
      <w:r w:rsidRPr="009C60CF">
        <w:t xml:space="preserve"> // </w:t>
      </w:r>
      <w:r w:rsidRPr="00353E5A">
        <w:rPr>
          <w:lang w:val="en-US"/>
        </w:rPr>
        <w:t>URL</w:t>
      </w:r>
      <w:r w:rsidRPr="009C60CF">
        <w:t xml:space="preserve">:  </w:t>
      </w:r>
      <w:r w:rsidRPr="00353E5A">
        <w:rPr>
          <w:lang w:val="en-US"/>
        </w:rPr>
        <w:t>http</w:t>
      </w:r>
      <w:r w:rsidRPr="009C60CF">
        <w:t>://</w:t>
      </w:r>
      <w:proofErr w:type="spellStart"/>
      <w:r w:rsidRPr="00353E5A">
        <w:rPr>
          <w:lang w:val="en-US"/>
        </w:rPr>
        <w:t>plmpedia</w:t>
      </w:r>
      <w:proofErr w:type="spellEnd"/>
      <w:r w:rsidRPr="009C60CF">
        <w:t>.</w:t>
      </w:r>
      <w:proofErr w:type="spellStart"/>
      <w:r w:rsidRPr="00353E5A">
        <w:rPr>
          <w:lang w:val="en-US"/>
        </w:rPr>
        <w:t>ru</w:t>
      </w:r>
      <w:proofErr w:type="spellEnd"/>
      <w:r w:rsidRPr="009C60CF">
        <w:t>/</w:t>
      </w:r>
      <w:r w:rsidRPr="00353E5A">
        <w:rPr>
          <w:lang w:val="en-US"/>
        </w:rPr>
        <w:t>wiki</w:t>
      </w:r>
      <w:r w:rsidRPr="009C60CF">
        <w:t>/%</w:t>
      </w:r>
      <w:r w:rsidRPr="00353E5A">
        <w:rPr>
          <w:lang w:val="en-US"/>
        </w:rPr>
        <w:t>D</w:t>
      </w:r>
      <w:r w:rsidRPr="009C60CF">
        <w:t>0%</w:t>
      </w:r>
      <w:r w:rsidRPr="00353E5A">
        <w:rPr>
          <w:lang w:val="en-US"/>
        </w:rPr>
        <w:t>AD</w:t>
      </w:r>
      <w:r w:rsidRPr="009C60CF">
        <w:t>%</w:t>
      </w:r>
      <w:r w:rsidRPr="00353E5A">
        <w:rPr>
          <w:lang w:val="en-US"/>
        </w:rPr>
        <w:t>D</w:t>
      </w:r>
      <w:r w:rsidRPr="009C60CF">
        <w:t>0%</w:t>
      </w:r>
      <w:r w:rsidRPr="00353E5A">
        <w:rPr>
          <w:lang w:val="en-US"/>
        </w:rPr>
        <w:t>BD</w:t>
      </w:r>
      <w:r w:rsidRPr="009C60CF">
        <w:t>%</w:t>
      </w:r>
      <w:r w:rsidRPr="00353E5A">
        <w:rPr>
          <w:lang w:val="en-US"/>
        </w:rPr>
        <w:t>D</w:t>
      </w:r>
      <w:r w:rsidRPr="009C60CF">
        <w:t>1%86%</w:t>
      </w:r>
      <w:r w:rsidRPr="00353E5A">
        <w:rPr>
          <w:lang w:val="en-US"/>
        </w:rPr>
        <w:t>D</w:t>
      </w:r>
      <w:r w:rsidRPr="009C60CF">
        <w:t>0%</w:t>
      </w:r>
      <w:r w:rsidRPr="00353E5A">
        <w:rPr>
          <w:lang w:val="en-US"/>
        </w:rPr>
        <w:t>B</w:t>
      </w:r>
      <w:r w:rsidRPr="009C60CF">
        <w:t>8%</w:t>
      </w:r>
      <w:r w:rsidRPr="00353E5A">
        <w:rPr>
          <w:lang w:val="en-US"/>
        </w:rPr>
        <w:t>D</w:t>
      </w:r>
      <w:r w:rsidRPr="009C60CF">
        <w:t>0%</w:t>
      </w:r>
      <w:r w:rsidRPr="00353E5A">
        <w:rPr>
          <w:lang w:val="en-US"/>
        </w:rPr>
        <w:t>BA</w:t>
      </w:r>
      <w:r w:rsidRPr="009C60CF">
        <w:t>%</w:t>
      </w:r>
      <w:r w:rsidRPr="00353E5A">
        <w:rPr>
          <w:lang w:val="en-US"/>
        </w:rPr>
        <w:t>D</w:t>
      </w:r>
      <w:r w:rsidRPr="009C60CF">
        <w:t>0%</w:t>
      </w:r>
      <w:r w:rsidRPr="00353E5A">
        <w:rPr>
          <w:lang w:val="en-US"/>
        </w:rPr>
        <w:t>BB</w:t>
      </w:r>
      <w:r w:rsidRPr="009C60CF">
        <w:t>%</w:t>
      </w:r>
      <w:r w:rsidRPr="00353E5A">
        <w:rPr>
          <w:lang w:val="en-US"/>
        </w:rPr>
        <w:t>D</w:t>
      </w:r>
      <w:r w:rsidRPr="009C60CF">
        <w:t>0%</w:t>
      </w:r>
      <w:r w:rsidRPr="00353E5A">
        <w:rPr>
          <w:lang w:val="en-US"/>
        </w:rPr>
        <w:t>BE</w:t>
      </w:r>
      <w:r w:rsidRPr="009C60CF">
        <w:t>%</w:t>
      </w:r>
      <w:r w:rsidRPr="00353E5A">
        <w:rPr>
          <w:lang w:val="en-US"/>
        </w:rPr>
        <w:t>D</w:t>
      </w:r>
      <w:r w:rsidRPr="009C60CF">
        <w:t>0%</w:t>
      </w:r>
      <w:r w:rsidRPr="00353E5A">
        <w:rPr>
          <w:lang w:val="en-US"/>
        </w:rPr>
        <w:t>BF</w:t>
      </w:r>
      <w:r w:rsidRPr="009C60CF">
        <w:t>%</w:t>
      </w:r>
      <w:r w:rsidRPr="00353E5A">
        <w:rPr>
          <w:lang w:val="en-US"/>
        </w:rPr>
        <w:t>D</w:t>
      </w:r>
      <w:r w:rsidRPr="009C60CF">
        <w:t>0%</w:t>
      </w:r>
      <w:r w:rsidRPr="00353E5A">
        <w:rPr>
          <w:lang w:val="en-US"/>
        </w:rPr>
        <w:t>B</w:t>
      </w:r>
      <w:r w:rsidRPr="009C60CF">
        <w:t>5%</w:t>
      </w:r>
      <w:r w:rsidRPr="00353E5A">
        <w:rPr>
          <w:lang w:val="en-US"/>
        </w:rPr>
        <w:t>D</w:t>
      </w:r>
      <w:r w:rsidRPr="009C60CF">
        <w:t>0%</w:t>
      </w:r>
      <w:r w:rsidRPr="00353E5A">
        <w:rPr>
          <w:lang w:val="en-US"/>
        </w:rPr>
        <w:t>B</w:t>
      </w:r>
      <w:r w:rsidRPr="009C60CF">
        <w:t>4%</w:t>
      </w:r>
      <w:r w:rsidRPr="00353E5A">
        <w:rPr>
          <w:lang w:val="en-US"/>
        </w:rPr>
        <w:t>D</w:t>
      </w:r>
      <w:r w:rsidRPr="009C60CF">
        <w:t>0%</w:t>
      </w:r>
      <w:r w:rsidRPr="00353E5A">
        <w:rPr>
          <w:lang w:val="en-US"/>
        </w:rPr>
        <w:t>B</w:t>
      </w:r>
      <w:r w:rsidRPr="009C60CF">
        <w:t>8%</w:t>
      </w:r>
      <w:r w:rsidRPr="00353E5A">
        <w:rPr>
          <w:lang w:val="en-US"/>
        </w:rPr>
        <w:t>D</w:t>
      </w:r>
      <w:r w:rsidRPr="009C60CF">
        <w:t>1%8</w:t>
      </w:r>
      <w:r w:rsidRPr="00353E5A">
        <w:rPr>
          <w:lang w:val="en-US"/>
        </w:rPr>
        <w:t>F</w:t>
      </w:r>
      <w:r w:rsidRPr="009C60CF">
        <w:t>_</w:t>
      </w:r>
      <w:r w:rsidRPr="00353E5A">
        <w:rPr>
          <w:lang w:val="en-US"/>
        </w:rPr>
        <w:t>PLM</w:t>
      </w:r>
    </w:p>
  </w:endnote>
  <w:endnote w:id="23">
    <w:p w:rsidR="007715AF" w:rsidRPr="004C44FA" w:rsidRDefault="007715AF" w:rsidP="00CC3D77">
      <w:r w:rsidRPr="007F26CB">
        <w:endnoteRef/>
      </w:r>
      <w:r>
        <w:t xml:space="preserve"> </w:t>
      </w:r>
      <w:r w:rsidRPr="007F26CB">
        <w:t xml:space="preserve">ГОСТ 2.001-93 </w:t>
      </w:r>
      <w:r>
        <w:t>"ЕСКД. Общие положения"</w:t>
      </w:r>
    </w:p>
  </w:endnote>
  <w:endnote w:id="24">
    <w:p w:rsidR="007715AF" w:rsidRPr="00CC3D77" w:rsidRDefault="007715AF" w:rsidP="00CC3D77">
      <w:pPr>
        <w:rPr>
          <w:lang w:val="en-US"/>
        </w:rPr>
      </w:pPr>
      <w:r w:rsidRPr="00CC3D77">
        <w:rPr>
          <w:lang w:val="en-US"/>
        </w:rPr>
        <w:endnoteRef/>
      </w:r>
      <w:r w:rsidRPr="004C44FA">
        <w:t xml:space="preserve"> Леонид Платонов. </w:t>
      </w:r>
      <w:r w:rsidRPr="00CC3D77">
        <w:rPr>
          <w:lang w:val="en-US"/>
        </w:rPr>
        <w:t xml:space="preserve">КОМПАС-3D </w:t>
      </w:r>
      <w:proofErr w:type="spellStart"/>
      <w:r w:rsidRPr="00CC3D77">
        <w:rPr>
          <w:lang w:val="en-US"/>
        </w:rPr>
        <w:t>vs</w:t>
      </w:r>
      <w:proofErr w:type="spellEnd"/>
      <w:r w:rsidRPr="00CC3D77">
        <w:rPr>
          <w:lang w:val="en-US"/>
        </w:rPr>
        <w:t xml:space="preserve"> </w:t>
      </w:r>
      <w:proofErr w:type="spellStart"/>
      <w:r w:rsidRPr="00CC3D77">
        <w:rPr>
          <w:lang w:val="en-US"/>
        </w:rPr>
        <w:t>SolidWorks</w:t>
      </w:r>
      <w:proofErr w:type="spellEnd"/>
      <w:r w:rsidRPr="00CC3D77">
        <w:rPr>
          <w:lang w:val="en-US"/>
        </w:rPr>
        <w:t xml:space="preserve"> / </w:t>
      </w:r>
      <w:proofErr w:type="spellStart"/>
      <w:r w:rsidRPr="00CC3D77">
        <w:rPr>
          <w:lang w:val="en-US"/>
        </w:rPr>
        <w:t>isicad</w:t>
      </w:r>
      <w:proofErr w:type="spellEnd"/>
      <w:r w:rsidRPr="00CC3D77">
        <w:rPr>
          <w:lang w:val="en-US"/>
        </w:rPr>
        <w:t xml:space="preserve"> // URL: http://isicad.ru/ru/articles.php?article_num=18311</w:t>
      </w:r>
    </w:p>
  </w:endnote>
  <w:endnote w:id="25">
    <w:p w:rsidR="007715AF" w:rsidRPr="009B6E51" w:rsidRDefault="007715AF"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6">
    <w:p w:rsidR="007715AF" w:rsidRPr="00184109" w:rsidRDefault="007715AF"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"Издательское дело и редактирование"</w:t>
      </w:r>
      <w:r>
        <w:t xml:space="preserve"> </w:t>
      </w:r>
      <w:r w:rsidRPr="00184109">
        <w:t>М:</w:t>
      </w:r>
      <w:r>
        <w:t xml:space="preserve"> </w:t>
      </w:r>
      <w:r w:rsidRPr="00184109">
        <w:t>МГУП "Мир книги",</w:t>
      </w:r>
      <w:r>
        <w:t xml:space="preserve"> </w:t>
      </w:r>
      <w:r w:rsidRPr="00184109">
        <w:t xml:space="preserve">1999. </w:t>
      </w:r>
      <w:r>
        <w:t xml:space="preserve"> 224 с. </w:t>
      </w:r>
      <w:r w:rsidRPr="00184109">
        <w:t>1200 экз.</w:t>
      </w:r>
      <w:r>
        <w:t xml:space="preserve"> </w:t>
      </w:r>
      <w:bookmarkEnd w:id="4"/>
    </w:p>
  </w:endnote>
  <w:endnote w:id="27">
    <w:p w:rsidR="007715AF" w:rsidRPr="00EF3E02" w:rsidRDefault="007715AF"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28">
    <w:p w:rsidR="007715AF" w:rsidRPr="00911FE2" w:rsidRDefault="007715AF" w:rsidP="00911FE2">
      <w:r w:rsidRPr="00911FE2">
        <w:endnoteRef/>
      </w:r>
      <w:r>
        <w:t xml:space="preserve"> </w:t>
      </w:r>
      <w:r w:rsidRPr="00911FE2">
        <w:t>Конструктор запроса / 1С:Предприятие 8 // URL: http://v8.1c.ru/overview/Term_000000039.htm</w:t>
      </w:r>
    </w:p>
  </w:endnote>
  <w:endnote w:id="29">
    <w:p w:rsidR="007715AF" w:rsidRPr="003A10B9" w:rsidRDefault="007715AF"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0">
    <w:p w:rsidR="007715AF" w:rsidRPr="005D318E" w:rsidRDefault="007715AF"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1">
    <w:p w:rsidR="007715AF" w:rsidRPr="00B02CBD" w:rsidRDefault="007715AF"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2">
    <w:p w:rsidR="007715AF" w:rsidRPr="001F7629" w:rsidRDefault="007715AF"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r w:rsidRPr="001F7629">
        <w:rPr>
          <w:lang w:val="en-US"/>
        </w:rPr>
        <w:t>Dijkstra</w:t>
      </w:r>
      <w:proofErr w:type="spellEnd"/>
      <w:r w:rsidRPr="001F7629">
        <w:rPr>
          <w:lang w:val="en-US"/>
        </w:rPr>
        <w:t>,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r>
        <w:rPr>
          <w:lang w:val="en-US"/>
        </w:rPr>
        <w:t>.</w:t>
      </w:r>
    </w:p>
  </w:endnote>
  <w:endnote w:id="33">
    <w:p w:rsidR="007715AF" w:rsidRPr="00414B3B" w:rsidRDefault="007715AF" w:rsidP="00414B3B">
      <w:r w:rsidRPr="00224CEF">
        <w:rPr>
          <w:lang w:val="en-US"/>
        </w:rPr>
        <w:endnoteRef/>
      </w:r>
      <w:r w:rsidRPr="00224CEF">
        <w:t xml:space="preserve"> </w:t>
      </w:r>
      <w:r>
        <w:t xml:space="preserve">Евгений Матюшкин. </w:t>
      </w:r>
      <w:r w:rsidRPr="00224CEF">
        <w:t xml:space="preserve">Модульный дизайн или «что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4">
    <w:p w:rsidR="007715AF" w:rsidRPr="0053543E" w:rsidRDefault="007715AF"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5">
    <w:p w:rsidR="007715AF" w:rsidRPr="00414B3B" w:rsidRDefault="007715AF"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6">
    <w:p w:rsidR="007715AF" w:rsidRPr="00B02CBD" w:rsidRDefault="007715AF" w:rsidP="00013DEF">
      <w:pPr>
        <w:rPr>
          <w:lang w:val="en-US"/>
        </w:rPr>
      </w:pPr>
      <w:r w:rsidRPr="00013DEF">
        <w:endnoteRef/>
      </w:r>
      <w:r w:rsidRPr="00B02CBD">
        <w:rPr>
          <w:lang w:val="en-US"/>
        </w:rPr>
        <w:t xml:space="preserve"> Pro GIT. 1st Edition / GIT Community // URL: https://git-scm.com/book/ru/v1</w:t>
      </w:r>
    </w:p>
  </w:endnote>
  <w:endnote w:id="37">
    <w:p w:rsidR="007715AF" w:rsidRPr="001E184A" w:rsidRDefault="007715AF" w:rsidP="00976A3F">
      <w:r w:rsidRPr="00CF09CB">
        <w:rPr>
          <w:lang w:val="en-US"/>
        </w:rPr>
        <w:endnoteRef/>
      </w:r>
      <w:r w:rsidRPr="001E184A">
        <w:t xml:space="preserve"> Главная / Официальный сайт ПАО "Радиозавод"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38">
    <w:p w:rsidR="007715AF" w:rsidRPr="00CF09CB" w:rsidRDefault="007715AF" w:rsidP="00CF09CB">
      <w:r w:rsidRPr="00CF09CB">
        <w:rPr>
          <w:lang w:val="en-US"/>
        </w:rPr>
        <w:endnoteRef/>
      </w:r>
      <w:r w:rsidRPr="00CF09CB">
        <w:t xml:space="preserve"> </w:t>
      </w:r>
      <w:r>
        <w:t xml:space="preserve">Алексей </w:t>
      </w:r>
      <w:proofErr w:type="spellStart"/>
      <w:r>
        <w:t>Микушин</w:t>
      </w:r>
      <w:proofErr w:type="spellEnd"/>
      <w:r>
        <w:t xml:space="preserve">. </w:t>
      </w:r>
      <w:r w:rsidRPr="00CF09CB">
        <w:t>ОАО «Радиозавод» (Кыштым): Увесистый удар по импорту!</w:t>
      </w:r>
      <w:r>
        <w:t xml:space="preserve"> / Комсомольская правда // Выпуск от 2.04.2015</w:t>
      </w:r>
    </w:p>
  </w:endnote>
  <w:endnote w:id="39">
    <w:p w:rsidR="007715AF" w:rsidRPr="001E184A" w:rsidRDefault="007715AF" w:rsidP="004F11B2">
      <w:r w:rsidRPr="004F11B2">
        <w:rPr>
          <w:lang w:val="en-US"/>
        </w:rPr>
        <w:endnoteRef/>
      </w:r>
      <w:r w:rsidRPr="001E184A">
        <w:t xml:space="preserve"> Механическая обработка металлов / Официальный сайт ПАО "Радиозавод"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4F11B2">
        <w:rPr>
          <w:lang w:val="en-US"/>
        </w:rPr>
        <w:t>obrabotka</w:t>
      </w:r>
      <w:proofErr w:type="spellEnd"/>
      <w:r w:rsidRPr="001E184A">
        <w:t>-</w:t>
      </w:r>
      <w:proofErr w:type="spellStart"/>
      <w:r w:rsidRPr="004F11B2">
        <w:rPr>
          <w:lang w:val="en-US"/>
        </w:rPr>
        <w:t>metallov</w:t>
      </w:r>
      <w:proofErr w:type="spellEnd"/>
    </w:p>
  </w:endnote>
  <w:endnote w:id="40">
    <w:p w:rsidR="007715AF" w:rsidRPr="001E71F4" w:rsidRDefault="007715AF" w:rsidP="001E71F4">
      <w:pPr>
        <w:rPr>
          <w:lang w:val="en-US"/>
        </w:rPr>
      </w:pPr>
      <w:r w:rsidRPr="00CF09CB">
        <w:rPr>
          <w:lang w:val="en-US"/>
        </w:rPr>
        <w:endnoteRef/>
      </w:r>
      <w:r w:rsidRPr="001E71F4">
        <w:rPr>
          <w:lang w:val="en-US"/>
        </w:rPr>
        <w:t xml:space="preserve"> </w:t>
      </w:r>
      <w:r w:rsidRPr="00CF09CB">
        <w:rPr>
          <w:lang w:val="en-US"/>
        </w:rPr>
        <w:t>The Most Powerful, Flexible 3D Modeling Software in the Industry</w:t>
      </w:r>
      <w:r w:rsidRPr="001E71F4">
        <w:rPr>
          <w:lang w:val="en-US"/>
        </w:rPr>
        <w:t xml:space="preserve"> </w:t>
      </w:r>
      <w:r>
        <w:rPr>
          <w:lang w:val="en-US"/>
        </w:rPr>
        <w:t xml:space="preserve">/ </w:t>
      </w:r>
      <w:r w:rsidRPr="001E71F4">
        <w:rPr>
          <w:lang w:val="en-US"/>
        </w:rPr>
        <w:t xml:space="preserve">PTC </w:t>
      </w:r>
      <w:proofErr w:type="spellStart"/>
      <w:r w:rsidRPr="001E71F4">
        <w:rPr>
          <w:lang w:val="en-US"/>
        </w:rPr>
        <w:t>Creo</w:t>
      </w:r>
      <w:proofErr w:type="spellEnd"/>
      <w:r w:rsidRPr="001E71F4">
        <w:rPr>
          <w:lang w:val="en-US"/>
        </w:rPr>
        <w:t xml:space="preserve"> Parametric // URL: http://www.ptc.com/cad/creo/parametric</w:t>
      </w:r>
    </w:p>
  </w:endnote>
  <w:endnote w:id="41">
    <w:p w:rsidR="007715AF" w:rsidRPr="00754F89" w:rsidRDefault="007715AF" w:rsidP="00754F89">
      <w:r w:rsidRPr="00754F89">
        <w:rPr>
          <w:lang w:val="en-US"/>
        </w:rPr>
        <w:endnoteRef/>
      </w:r>
      <w:r w:rsidRPr="009B6E51">
        <w:t xml:space="preserve"> Григорий Чернобыль. </w:t>
      </w:r>
      <w:r w:rsidRPr="00754F89">
        <w:t xml:space="preserve">Основы программирования в </w:t>
      </w:r>
      <w:r>
        <w:rPr>
          <w:lang w:val="en-US"/>
        </w:rPr>
        <w:t>Windchill</w:t>
      </w:r>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2">
    <w:p w:rsidR="007715AF" w:rsidRPr="00797EE7" w:rsidRDefault="007715AF"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3">
    <w:p w:rsidR="007715AF" w:rsidRPr="00271136" w:rsidRDefault="007715AF" w:rsidP="007A5EA6">
      <w:pPr>
        <w:rPr>
          <w:lang w:val="en-US"/>
        </w:rPr>
      </w:pPr>
      <w:r w:rsidRPr="007A5EA6">
        <w:rPr>
          <w:lang w:val="en-US"/>
        </w:rPr>
        <w:endnoteRef/>
      </w:r>
      <w:r w:rsidRPr="00271136">
        <w:rPr>
          <w:lang w:val="en-US"/>
        </w:rPr>
        <w:t xml:space="preserve"> </w:t>
      </w:r>
      <w:r>
        <w:rPr>
          <w:lang w:val="en-US"/>
        </w:rPr>
        <w:t>LDAP</w:t>
      </w:r>
      <w:r w:rsidRPr="00271136">
        <w:rPr>
          <w:lang w:val="en-US"/>
        </w:rPr>
        <w:t xml:space="preserve"> / </w:t>
      </w:r>
      <w:r w:rsidRPr="009B6E51">
        <w:t>Энциклопедия</w:t>
      </w:r>
      <w:r w:rsidRPr="00271136">
        <w:rPr>
          <w:lang w:val="en-US"/>
        </w:rPr>
        <w:t xml:space="preserve"> </w:t>
      </w:r>
      <w:r>
        <w:rPr>
          <w:lang w:val="en-US"/>
        </w:rPr>
        <w:t>xgu</w:t>
      </w:r>
      <w:r w:rsidRPr="00271136">
        <w:rPr>
          <w:lang w:val="en-US"/>
        </w:rPr>
        <w:t>.</w:t>
      </w:r>
      <w:r>
        <w:rPr>
          <w:lang w:val="en-US"/>
        </w:rPr>
        <w:t>ru</w:t>
      </w:r>
      <w:r w:rsidRPr="00271136">
        <w:rPr>
          <w:lang w:val="en-US"/>
        </w:rPr>
        <w:t xml:space="preserve"> // </w:t>
      </w:r>
      <w:r>
        <w:rPr>
          <w:lang w:val="en-US"/>
        </w:rPr>
        <w:t>URL</w:t>
      </w:r>
      <w:r w:rsidRPr="00271136">
        <w:rPr>
          <w:lang w:val="en-US"/>
        </w:rPr>
        <w:t xml:space="preserve">: </w:t>
      </w:r>
      <w:r w:rsidRPr="007A5EA6">
        <w:rPr>
          <w:lang w:val="en-US"/>
        </w:rPr>
        <w:t>http</w:t>
      </w:r>
      <w:r w:rsidRPr="00271136">
        <w:rPr>
          <w:lang w:val="en-US"/>
        </w:rPr>
        <w:t>://</w:t>
      </w:r>
      <w:r w:rsidRPr="007A5EA6">
        <w:rPr>
          <w:lang w:val="en-US"/>
        </w:rPr>
        <w:t>xgu</w:t>
      </w:r>
      <w:r w:rsidRPr="00271136">
        <w:rPr>
          <w:lang w:val="en-US"/>
        </w:rPr>
        <w:t>.</w:t>
      </w:r>
      <w:r w:rsidRPr="007A5EA6">
        <w:rPr>
          <w:lang w:val="en-US"/>
        </w:rPr>
        <w:t>ru</w:t>
      </w:r>
      <w:r w:rsidRPr="00271136">
        <w:rPr>
          <w:lang w:val="en-US"/>
        </w:rPr>
        <w:t>/</w:t>
      </w:r>
      <w:r w:rsidRPr="007A5EA6">
        <w:rPr>
          <w:lang w:val="en-US"/>
        </w:rPr>
        <w:t>wiki</w:t>
      </w:r>
      <w:r w:rsidRPr="00271136">
        <w:rPr>
          <w:lang w:val="en-US"/>
        </w:rPr>
        <w:t>/</w:t>
      </w:r>
      <w:r w:rsidRPr="007A5EA6">
        <w:rPr>
          <w:lang w:val="en-US"/>
        </w:rPr>
        <w:t>LDAP</w:t>
      </w:r>
    </w:p>
  </w:endnote>
  <w:endnote w:id="44">
    <w:p w:rsidR="007715AF" w:rsidRPr="00823457" w:rsidRDefault="007715AF" w:rsidP="002A6A2D">
      <w:r w:rsidRPr="00D733F9">
        <w:endnoteRef/>
      </w:r>
      <w:r>
        <w:t xml:space="preserve"> ГОСТ 2.106-96 «ЕСКД. Текстовые документы»</w:t>
      </w:r>
    </w:p>
  </w:endnote>
  <w:endnote w:id="45">
    <w:p w:rsidR="007715AF" w:rsidRPr="0075454C" w:rsidRDefault="007715AF" w:rsidP="002A6A2D">
      <w:pPr>
        <w:rPr>
          <w:lang w:val="en-US"/>
        </w:rPr>
      </w:pPr>
      <w:r w:rsidRPr="002A6A2D">
        <w:endnoteRef/>
      </w:r>
      <w:r w:rsidRPr="0075454C">
        <w:rPr>
          <w:lang w:val="en-US"/>
        </w:rPr>
        <w:t xml:space="preserve"> </w:t>
      </w:r>
      <w:r>
        <w:t>Все</w:t>
      </w:r>
      <w:r w:rsidRPr="0075454C">
        <w:rPr>
          <w:lang w:val="en-US"/>
        </w:rPr>
        <w:t xml:space="preserve"> </w:t>
      </w:r>
      <w:r>
        <w:t>продукты</w:t>
      </w:r>
      <w:r w:rsidRPr="0075454C">
        <w:rPr>
          <w:lang w:val="en-US"/>
        </w:rPr>
        <w:t xml:space="preserve"> / PTC Product &amp; Service Advantage // URL: http://ru.ptc.com/product</w:t>
      </w:r>
    </w:p>
  </w:endnote>
  <w:endnote w:id="46">
    <w:p w:rsidR="007715AF" w:rsidRPr="00421FD6" w:rsidRDefault="007715AF"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7">
    <w:p w:rsidR="007715AF" w:rsidRPr="00CC3408" w:rsidRDefault="007715AF" w:rsidP="006555B7">
      <w:r w:rsidRPr="006555B7">
        <w:endnoteRef/>
      </w:r>
      <w:r>
        <w:t xml:space="preserve"> </w:t>
      </w:r>
      <w:r w:rsidRPr="006555B7">
        <w:t>Windchill и Извещение об изменении / Форум САПР 2000 // URL: http://cccp3d.ru/topic/25069-windchill-i-izveschenie-ob-izmenenii/</w:t>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7715AF" w:rsidRDefault="007715AF">
        <w:pPr>
          <w:pStyle w:val="a5"/>
          <w:jc w:val="center"/>
        </w:pPr>
        <w:fldSimple w:instr=" PAGE   \* MERGEFORMAT ">
          <w:r w:rsidR="001F270D">
            <w:rPr>
              <w:noProof/>
            </w:rPr>
            <w:t>64</w:t>
          </w:r>
        </w:fldSimple>
      </w:p>
    </w:sdtContent>
  </w:sdt>
  <w:p w:rsidR="007715AF" w:rsidRDefault="007715AF">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F64F4" w:rsidRDefault="00BF64F4" w:rsidP="009A6ED2">
      <w:pPr>
        <w:spacing w:line="240" w:lineRule="auto"/>
      </w:pPr>
      <w:r>
        <w:separator/>
      </w:r>
    </w:p>
  </w:footnote>
  <w:footnote w:type="continuationSeparator" w:id="0">
    <w:p w:rsidR="00BF64F4" w:rsidRDefault="00BF64F4"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9"/>
  </w:num>
  <w:num w:numId="3">
    <w:abstractNumId w:val="1"/>
  </w:num>
  <w:num w:numId="4">
    <w:abstractNumId w:val="17"/>
  </w:num>
  <w:num w:numId="5">
    <w:abstractNumId w:val="14"/>
  </w:num>
  <w:num w:numId="6">
    <w:abstractNumId w:val="19"/>
  </w:num>
  <w:num w:numId="7">
    <w:abstractNumId w:val="24"/>
  </w:num>
  <w:num w:numId="8">
    <w:abstractNumId w:val="21"/>
  </w:num>
  <w:num w:numId="9">
    <w:abstractNumId w:val="8"/>
  </w:num>
  <w:num w:numId="10">
    <w:abstractNumId w:val="23"/>
  </w:num>
  <w:num w:numId="11">
    <w:abstractNumId w:val="10"/>
  </w:num>
  <w:num w:numId="12">
    <w:abstractNumId w:val="20"/>
  </w:num>
  <w:num w:numId="13">
    <w:abstractNumId w:val="25"/>
  </w:num>
  <w:num w:numId="14">
    <w:abstractNumId w:val="4"/>
  </w:num>
  <w:num w:numId="15">
    <w:abstractNumId w:val="27"/>
  </w:num>
  <w:num w:numId="16">
    <w:abstractNumId w:val="15"/>
  </w:num>
  <w:num w:numId="17">
    <w:abstractNumId w:val="3"/>
  </w:num>
  <w:num w:numId="18">
    <w:abstractNumId w:val="13"/>
  </w:num>
  <w:num w:numId="19">
    <w:abstractNumId w:val="6"/>
  </w:num>
  <w:num w:numId="20">
    <w:abstractNumId w:val="12"/>
  </w:num>
  <w:num w:numId="21">
    <w:abstractNumId w:val="0"/>
  </w:num>
  <w:num w:numId="22">
    <w:abstractNumId w:val="2"/>
  </w:num>
  <w:num w:numId="23">
    <w:abstractNumId w:val="5"/>
  </w:num>
  <w:num w:numId="24">
    <w:abstractNumId w:val="18"/>
  </w:num>
  <w:num w:numId="25">
    <w:abstractNumId w:val="11"/>
  </w:num>
  <w:num w:numId="26">
    <w:abstractNumId w:val="22"/>
  </w:num>
  <w:num w:numId="27">
    <w:abstractNumId w:val="26"/>
  </w:num>
  <w:num w:numId="28">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A06"/>
    <w:rsid w:val="000062F4"/>
    <w:rsid w:val="000107CA"/>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6BF9"/>
    <w:rsid w:val="0002761E"/>
    <w:rsid w:val="00031E39"/>
    <w:rsid w:val="00034C14"/>
    <w:rsid w:val="000356BA"/>
    <w:rsid w:val="000372A0"/>
    <w:rsid w:val="00037339"/>
    <w:rsid w:val="00040C56"/>
    <w:rsid w:val="0004298B"/>
    <w:rsid w:val="00044BBC"/>
    <w:rsid w:val="00044C00"/>
    <w:rsid w:val="00044F8F"/>
    <w:rsid w:val="00045E9D"/>
    <w:rsid w:val="00046086"/>
    <w:rsid w:val="00047E48"/>
    <w:rsid w:val="00050993"/>
    <w:rsid w:val="00050EFB"/>
    <w:rsid w:val="000518DB"/>
    <w:rsid w:val="00051F6A"/>
    <w:rsid w:val="00052244"/>
    <w:rsid w:val="000531C0"/>
    <w:rsid w:val="000539E1"/>
    <w:rsid w:val="00053CCB"/>
    <w:rsid w:val="0005574F"/>
    <w:rsid w:val="00055FD1"/>
    <w:rsid w:val="00056C52"/>
    <w:rsid w:val="00061CB4"/>
    <w:rsid w:val="00062224"/>
    <w:rsid w:val="0006478A"/>
    <w:rsid w:val="00065678"/>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7A6A"/>
    <w:rsid w:val="000A07E6"/>
    <w:rsid w:val="000A10AF"/>
    <w:rsid w:val="000A2B91"/>
    <w:rsid w:val="000A3A99"/>
    <w:rsid w:val="000A4FCA"/>
    <w:rsid w:val="000A5A26"/>
    <w:rsid w:val="000A6F6A"/>
    <w:rsid w:val="000A6FB7"/>
    <w:rsid w:val="000A78DA"/>
    <w:rsid w:val="000B00A8"/>
    <w:rsid w:val="000B4A5B"/>
    <w:rsid w:val="000B4B5D"/>
    <w:rsid w:val="000B5226"/>
    <w:rsid w:val="000C027E"/>
    <w:rsid w:val="000C4E77"/>
    <w:rsid w:val="000C747E"/>
    <w:rsid w:val="000D1F8E"/>
    <w:rsid w:val="000D26CD"/>
    <w:rsid w:val="000D3CF2"/>
    <w:rsid w:val="000D6259"/>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159A"/>
    <w:rsid w:val="00112EAB"/>
    <w:rsid w:val="00114283"/>
    <w:rsid w:val="001147E1"/>
    <w:rsid w:val="00115A9B"/>
    <w:rsid w:val="001173DA"/>
    <w:rsid w:val="00122C91"/>
    <w:rsid w:val="00125176"/>
    <w:rsid w:val="001268A7"/>
    <w:rsid w:val="0012744E"/>
    <w:rsid w:val="00127DBB"/>
    <w:rsid w:val="00131E2C"/>
    <w:rsid w:val="00133202"/>
    <w:rsid w:val="00134D65"/>
    <w:rsid w:val="00135A49"/>
    <w:rsid w:val="001364A4"/>
    <w:rsid w:val="00140894"/>
    <w:rsid w:val="0014107A"/>
    <w:rsid w:val="001415D2"/>
    <w:rsid w:val="00142317"/>
    <w:rsid w:val="00143477"/>
    <w:rsid w:val="00145621"/>
    <w:rsid w:val="00151B11"/>
    <w:rsid w:val="00151C6F"/>
    <w:rsid w:val="00153AD6"/>
    <w:rsid w:val="00154394"/>
    <w:rsid w:val="00160BD9"/>
    <w:rsid w:val="001618A0"/>
    <w:rsid w:val="001631A5"/>
    <w:rsid w:val="00163DE4"/>
    <w:rsid w:val="00164BA0"/>
    <w:rsid w:val="00166780"/>
    <w:rsid w:val="00167860"/>
    <w:rsid w:val="001732E9"/>
    <w:rsid w:val="001770BA"/>
    <w:rsid w:val="001775B1"/>
    <w:rsid w:val="00180389"/>
    <w:rsid w:val="00180A71"/>
    <w:rsid w:val="00184109"/>
    <w:rsid w:val="0018595D"/>
    <w:rsid w:val="00187800"/>
    <w:rsid w:val="00192D1F"/>
    <w:rsid w:val="00193AA1"/>
    <w:rsid w:val="001974DC"/>
    <w:rsid w:val="001A0195"/>
    <w:rsid w:val="001A0D7E"/>
    <w:rsid w:val="001A0DF1"/>
    <w:rsid w:val="001A37B9"/>
    <w:rsid w:val="001A5610"/>
    <w:rsid w:val="001A5F59"/>
    <w:rsid w:val="001A7F5D"/>
    <w:rsid w:val="001B2EBB"/>
    <w:rsid w:val="001B382F"/>
    <w:rsid w:val="001B3C8E"/>
    <w:rsid w:val="001B467C"/>
    <w:rsid w:val="001B49C6"/>
    <w:rsid w:val="001B58ED"/>
    <w:rsid w:val="001C0078"/>
    <w:rsid w:val="001C0E81"/>
    <w:rsid w:val="001C0EAD"/>
    <w:rsid w:val="001C1392"/>
    <w:rsid w:val="001C28B5"/>
    <w:rsid w:val="001C4DDC"/>
    <w:rsid w:val="001C6996"/>
    <w:rsid w:val="001D51B1"/>
    <w:rsid w:val="001D5464"/>
    <w:rsid w:val="001D583D"/>
    <w:rsid w:val="001D715E"/>
    <w:rsid w:val="001E0FCA"/>
    <w:rsid w:val="001E148F"/>
    <w:rsid w:val="001E184A"/>
    <w:rsid w:val="001E1897"/>
    <w:rsid w:val="001E3A84"/>
    <w:rsid w:val="001E4545"/>
    <w:rsid w:val="001E5E74"/>
    <w:rsid w:val="001E71F4"/>
    <w:rsid w:val="001F226D"/>
    <w:rsid w:val="001F270D"/>
    <w:rsid w:val="001F38CA"/>
    <w:rsid w:val="001F5FC6"/>
    <w:rsid w:val="001F7090"/>
    <w:rsid w:val="001F723B"/>
    <w:rsid w:val="001F7629"/>
    <w:rsid w:val="001F7BA8"/>
    <w:rsid w:val="00202BBD"/>
    <w:rsid w:val="00203F23"/>
    <w:rsid w:val="00204335"/>
    <w:rsid w:val="00204616"/>
    <w:rsid w:val="0020491C"/>
    <w:rsid w:val="002067FC"/>
    <w:rsid w:val="00212024"/>
    <w:rsid w:val="0021211F"/>
    <w:rsid w:val="00212CA4"/>
    <w:rsid w:val="002149D9"/>
    <w:rsid w:val="002161B7"/>
    <w:rsid w:val="00221CE2"/>
    <w:rsid w:val="00223475"/>
    <w:rsid w:val="00224CEF"/>
    <w:rsid w:val="0022585D"/>
    <w:rsid w:val="002267CF"/>
    <w:rsid w:val="00227E43"/>
    <w:rsid w:val="00232280"/>
    <w:rsid w:val="00232A60"/>
    <w:rsid w:val="002334CF"/>
    <w:rsid w:val="0023761D"/>
    <w:rsid w:val="00240EC1"/>
    <w:rsid w:val="0024195A"/>
    <w:rsid w:val="00242574"/>
    <w:rsid w:val="00243DA3"/>
    <w:rsid w:val="002453AB"/>
    <w:rsid w:val="00246B91"/>
    <w:rsid w:val="00247CBA"/>
    <w:rsid w:val="002507EA"/>
    <w:rsid w:val="00251831"/>
    <w:rsid w:val="00253941"/>
    <w:rsid w:val="002545A2"/>
    <w:rsid w:val="002556AB"/>
    <w:rsid w:val="00255C64"/>
    <w:rsid w:val="00264347"/>
    <w:rsid w:val="00264B25"/>
    <w:rsid w:val="00266CD1"/>
    <w:rsid w:val="002675D4"/>
    <w:rsid w:val="002706E2"/>
    <w:rsid w:val="00271136"/>
    <w:rsid w:val="002748FD"/>
    <w:rsid w:val="0027529F"/>
    <w:rsid w:val="0027698A"/>
    <w:rsid w:val="0027758B"/>
    <w:rsid w:val="00277E06"/>
    <w:rsid w:val="00280869"/>
    <w:rsid w:val="002808F4"/>
    <w:rsid w:val="00282482"/>
    <w:rsid w:val="00285C13"/>
    <w:rsid w:val="0029173C"/>
    <w:rsid w:val="002936D1"/>
    <w:rsid w:val="00294649"/>
    <w:rsid w:val="00296331"/>
    <w:rsid w:val="002A07E2"/>
    <w:rsid w:val="002A080B"/>
    <w:rsid w:val="002A6A2D"/>
    <w:rsid w:val="002A710D"/>
    <w:rsid w:val="002A7485"/>
    <w:rsid w:val="002B01D9"/>
    <w:rsid w:val="002B11F8"/>
    <w:rsid w:val="002B36AA"/>
    <w:rsid w:val="002B44C5"/>
    <w:rsid w:val="002C0315"/>
    <w:rsid w:val="002C2317"/>
    <w:rsid w:val="002C32EC"/>
    <w:rsid w:val="002C4DB1"/>
    <w:rsid w:val="002C6116"/>
    <w:rsid w:val="002C7BF1"/>
    <w:rsid w:val="002D2025"/>
    <w:rsid w:val="002D31FE"/>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3AC6"/>
    <w:rsid w:val="00323C1E"/>
    <w:rsid w:val="003270F4"/>
    <w:rsid w:val="00332C20"/>
    <w:rsid w:val="00332D5F"/>
    <w:rsid w:val="00333B14"/>
    <w:rsid w:val="00337CFC"/>
    <w:rsid w:val="0034082C"/>
    <w:rsid w:val="00340982"/>
    <w:rsid w:val="00342E31"/>
    <w:rsid w:val="003430A6"/>
    <w:rsid w:val="00343341"/>
    <w:rsid w:val="00345076"/>
    <w:rsid w:val="00345D66"/>
    <w:rsid w:val="00345F7F"/>
    <w:rsid w:val="003466DF"/>
    <w:rsid w:val="00346DA8"/>
    <w:rsid w:val="00347594"/>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28AF"/>
    <w:rsid w:val="003B4B3D"/>
    <w:rsid w:val="003B6887"/>
    <w:rsid w:val="003B75E8"/>
    <w:rsid w:val="003C0A54"/>
    <w:rsid w:val="003C1CBC"/>
    <w:rsid w:val="003C4C02"/>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FD6"/>
    <w:rsid w:val="004237B8"/>
    <w:rsid w:val="00423865"/>
    <w:rsid w:val="0042395C"/>
    <w:rsid w:val="00424AEE"/>
    <w:rsid w:val="00425511"/>
    <w:rsid w:val="00425927"/>
    <w:rsid w:val="00426F81"/>
    <w:rsid w:val="0042714D"/>
    <w:rsid w:val="00427793"/>
    <w:rsid w:val="00433A28"/>
    <w:rsid w:val="004354BB"/>
    <w:rsid w:val="00436A5F"/>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7CC9"/>
    <w:rsid w:val="00474165"/>
    <w:rsid w:val="00475336"/>
    <w:rsid w:val="00476456"/>
    <w:rsid w:val="00476791"/>
    <w:rsid w:val="0048074C"/>
    <w:rsid w:val="00483A91"/>
    <w:rsid w:val="00485204"/>
    <w:rsid w:val="00490159"/>
    <w:rsid w:val="00490D7E"/>
    <w:rsid w:val="00493052"/>
    <w:rsid w:val="004939B3"/>
    <w:rsid w:val="00495C4F"/>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262F"/>
    <w:rsid w:val="004C44FA"/>
    <w:rsid w:val="004C4543"/>
    <w:rsid w:val="004C47E9"/>
    <w:rsid w:val="004C6C0F"/>
    <w:rsid w:val="004C7228"/>
    <w:rsid w:val="004C744C"/>
    <w:rsid w:val="004C7626"/>
    <w:rsid w:val="004D179F"/>
    <w:rsid w:val="004D3519"/>
    <w:rsid w:val="004D45BE"/>
    <w:rsid w:val="004D4759"/>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103AA"/>
    <w:rsid w:val="00513007"/>
    <w:rsid w:val="00517E7E"/>
    <w:rsid w:val="00520282"/>
    <w:rsid w:val="005329BE"/>
    <w:rsid w:val="00533A7A"/>
    <w:rsid w:val="0053543E"/>
    <w:rsid w:val="00535A59"/>
    <w:rsid w:val="005374AC"/>
    <w:rsid w:val="00537EB3"/>
    <w:rsid w:val="005420FE"/>
    <w:rsid w:val="0054638C"/>
    <w:rsid w:val="0054741E"/>
    <w:rsid w:val="00547800"/>
    <w:rsid w:val="00547B9C"/>
    <w:rsid w:val="00550210"/>
    <w:rsid w:val="005525F2"/>
    <w:rsid w:val="00554806"/>
    <w:rsid w:val="00554B24"/>
    <w:rsid w:val="005553E0"/>
    <w:rsid w:val="005554C4"/>
    <w:rsid w:val="00560461"/>
    <w:rsid w:val="005604DB"/>
    <w:rsid w:val="00561313"/>
    <w:rsid w:val="00561639"/>
    <w:rsid w:val="0056257D"/>
    <w:rsid w:val="00563A84"/>
    <w:rsid w:val="00564FEB"/>
    <w:rsid w:val="00566EBC"/>
    <w:rsid w:val="00567216"/>
    <w:rsid w:val="00567B31"/>
    <w:rsid w:val="00567C66"/>
    <w:rsid w:val="00572624"/>
    <w:rsid w:val="00572A5A"/>
    <w:rsid w:val="0057481C"/>
    <w:rsid w:val="0057670F"/>
    <w:rsid w:val="0058159C"/>
    <w:rsid w:val="0058382D"/>
    <w:rsid w:val="00585F09"/>
    <w:rsid w:val="005879B5"/>
    <w:rsid w:val="00595B8B"/>
    <w:rsid w:val="00596184"/>
    <w:rsid w:val="005A09BF"/>
    <w:rsid w:val="005A0A01"/>
    <w:rsid w:val="005A3115"/>
    <w:rsid w:val="005A4920"/>
    <w:rsid w:val="005A579E"/>
    <w:rsid w:val="005A6DBD"/>
    <w:rsid w:val="005B1298"/>
    <w:rsid w:val="005B2208"/>
    <w:rsid w:val="005B3642"/>
    <w:rsid w:val="005B5500"/>
    <w:rsid w:val="005B58DE"/>
    <w:rsid w:val="005B58EB"/>
    <w:rsid w:val="005B5CD6"/>
    <w:rsid w:val="005B6B8C"/>
    <w:rsid w:val="005B6F65"/>
    <w:rsid w:val="005C184C"/>
    <w:rsid w:val="005C2694"/>
    <w:rsid w:val="005C37F7"/>
    <w:rsid w:val="005C5FEA"/>
    <w:rsid w:val="005C6EA8"/>
    <w:rsid w:val="005D016C"/>
    <w:rsid w:val="005D21A5"/>
    <w:rsid w:val="005D318E"/>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660F"/>
    <w:rsid w:val="006218F3"/>
    <w:rsid w:val="00622143"/>
    <w:rsid w:val="006240D5"/>
    <w:rsid w:val="00624251"/>
    <w:rsid w:val="0062485B"/>
    <w:rsid w:val="006275F4"/>
    <w:rsid w:val="00631174"/>
    <w:rsid w:val="00631CCC"/>
    <w:rsid w:val="00634198"/>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675C"/>
    <w:rsid w:val="00677EA8"/>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3DA2"/>
    <w:rsid w:val="006B5CA0"/>
    <w:rsid w:val="006B5ED0"/>
    <w:rsid w:val="006B65E2"/>
    <w:rsid w:val="006B6BA6"/>
    <w:rsid w:val="006B6FA2"/>
    <w:rsid w:val="006C172E"/>
    <w:rsid w:val="006C1A87"/>
    <w:rsid w:val="006C2D99"/>
    <w:rsid w:val="006C3ED9"/>
    <w:rsid w:val="006C5727"/>
    <w:rsid w:val="006C7778"/>
    <w:rsid w:val="006D04E3"/>
    <w:rsid w:val="006D2224"/>
    <w:rsid w:val="006D55A3"/>
    <w:rsid w:val="006D79A0"/>
    <w:rsid w:val="006D7B86"/>
    <w:rsid w:val="006E07D0"/>
    <w:rsid w:val="006E2F72"/>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21E62"/>
    <w:rsid w:val="00722331"/>
    <w:rsid w:val="00723BF4"/>
    <w:rsid w:val="00726B3F"/>
    <w:rsid w:val="00727A55"/>
    <w:rsid w:val="00732550"/>
    <w:rsid w:val="0073271A"/>
    <w:rsid w:val="00735082"/>
    <w:rsid w:val="00735349"/>
    <w:rsid w:val="00735DED"/>
    <w:rsid w:val="00736385"/>
    <w:rsid w:val="00737A22"/>
    <w:rsid w:val="00742448"/>
    <w:rsid w:val="0074677C"/>
    <w:rsid w:val="00750B87"/>
    <w:rsid w:val="00750C52"/>
    <w:rsid w:val="007528A6"/>
    <w:rsid w:val="0075454C"/>
    <w:rsid w:val="00754F89"/>
    <w:rsid w:val="0076171F"/>
    <w:rsid w:val="0076276C"/>
    <w:rsid w:val="0077025D"/>
    <w:rsid w:val="007715AF"/>
    <w:rsid w:val="00771AB3"/>
    <w:rsid w:val="00775C0C"/>
    <w:rsid w:val="0077665A"/>
    <w:rsid w:val="00776DAF"/>
    <w:rsid w:val="00780309"/>
    <w:rsid w:val="00781AD6"/>
    <w:rsid w:val="00781E66"/>
    <w:rsid w:val="0078282F"/>
    <w:rsid w:val="00785E12"/>
    <w:rsid w:val="00790C66"/>
    <w:rsid w:val="00791CE6"/>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D004D"/>
    <w:rsid w:val="007D0094"/>
    <w:rsid w:val="007D03F2"/>
    <w:rsid w:val="007D0A76"/>
    <w:rsid w:val="007D1491"/>
    <w:rsid w:val="007D1F0E"/>
    <w:rsid w:val="007D6F89"/>
    <w:rsid w:val="007E1A7A"/>
    <w:rsid w:val="007E22B6"/>
    <w:rsid w:val="007E3CE2"/>
    <w:rsid w:val="007E4B41"/>
    <w:rsid w:val="007E5577"/>
    <w:rsid w:val="007E59F0"/>
    <w:rsid w:val="007E7D99"/>
    <w:rsid w:val="007F1B36"/>
    <w:rsid w:val="007F26CB"/>
    <w:rsid w:val="007F29BC"/>
    <w:rsid w:val="0080251E"/>
    <w:rsid w:val="00805647"/>
    <w:rsid w:val="0080641F"/>
    <w:rsid w:val="00806D65"/>
    <w:rsid w:val="00807CF7"/>
    <w:rsid w:val="00814172"/>
    <w:rsid w:val="00814AFB"/>
    <w:rsid w:val="0081600B"/>
    <w:rsid w:val="00816395"/>
    <w:rsid w:val="0081785D"/>
    <w:rsid w:val="00820CB4"/>
    <w:rsid w:val="00822A68"/>
    <w:rsid w:val="00823457"/>
    <w:rsid w:val="00823B61"/>
    <w:rsid w:val="00825826"/>
    <w:rsid w:val="0082776A"/>
    <w:rsid w:val="0083495D"/>
    <w:rsid w:val="008356B1"/>
    <w:rsid w:val="00836063"/>
    <w:rsid w:val="008368FA"/>
    <w:rsid w:val="008370FB"/>
    <w:rsid w:val="008411C2"/>
    <w:rsid w:val="00841542"/>
    <w:rsid w:val="00841991"/>
    <w:rsid w:val="00845C2E"/>
    <w:rsid w:val="0084676A"/>
    <w:rsid w:val="0084774E"/>
    <w:rsid w:val="00847D34"/>
    <w:rsid w:val="00850A92"/>
    <w:rsid w:val="008530C3"/>
    <w:rsid w:val="0085348F"/>
    <w:rsid w:val="00856104"/>
    <w:rsid w:val="008578FE"/>
    <w:rsid w:val="00857BC7"/>
    <w:rsid w:val="00857DB9"/>
    <w:rsid w:val="008628CF"/>
    <w:rsid w:val="008636B2"/>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6265"/>
    <w:rsid w:val="00896B26"/>
    <w:rsid w:val="008A0590"/>
    <w:rsid w:val="008A1D7E"/>
    <w:rsid w:val="008A29CF"/>
    <w:rsid w:val="008A2EBF"/>
    <w:rsid w:val="008A3661"/>
    <w:rsid w:val="008A57B4"/>
    <w:rsid w:val="008B06E8"/>
    <w:rsid w:val="008B2509"/>
    <w:rsid w:val="008B2BF2"/>
    <w:rsid w:val="008B54C3"/>
    <w:rsid w:val="008B614D"/>
    <w:rsid w:val="008C2348"/>
    <w:rsid w:val="008C245C"/>
    <w:rsid w:val="008C399E"/>
    <w:rsid w:val="008C3C9A"/>
    <w:rsid w:val="008C477C"/>
    <w:rsid w:val="008C4BD5"/>
    <w:rsid w:val="008C4CF1"/>
    <w:rsid w:val="008C7C09"/>
    <w:rsid w:val="008C7C6E"/>
    <w:rsid w:val="008D1FBB"/>
    <w:rsid w:val="008D27D1"/>
    <w:rsid w:val="008D3099"/>
    <w:rsid w:val="008D30EC"/>
    <w:rsid w:val="008D3BC7"/>
    <w:rsid w:val="008D6B2B"/>
    <w:rsid w:val="008D7ED0"/>
    <w:rsid w:val="008E0F0A"/>
    <w:rsid w:val="008E211C"/>
    <w:rsid w:val="008E21A8"/>
    <w:rsid w:val="008E52C6"/>
    <w:rsid w:val="008F33E5"/>
    <w:rsid w:val="008F77E9"/>
    <w:rsid w:val="00900E1E"/>
    <w:rsid w:val="00901298"/>
    <w:rsid w:val="0090648F"/>
    <w:rsid w:val="00911061"/>
    <w:rsid w:val="009112F7"/>
    <w:rsid w:val="00911FE2"/>
    <w:rsid w:val="0091303D"/>
    <w:rsid w:val="00913EE5"/>
    <w:rsid w:val="00914C33"/>
    <w:rsid w:val="00921AEE"/>
    <w:rsid w:val="0092731D"/>
    <w:rsid w:val="00927988"/>
    <w:rsid w:val="00930351"/>
    <w:rsid w:val="00933D4E"/>
    <w:rsid w:val="00935BA0"/>
    <w:rsid w:val="0094181E"/>
    <w:rsid w:val="0094366C"/>
    <w:rsid w:val="00950D6A"/>
    <w:rsid w:val="00952095"/>
    <w:rsid w:val="0095265D"/>
    <w:rsid w:val="00957458"/>
    <w:rsid w:val="00962856"/>
    <w:rsid w:val="009630C1"/>
    <w:rsid w:val="00963FE4"/>
    <w:rsid w:val="009648FD"/>
    <w:rsid w:val="00964A32"/>
    <w:rsid w:val="00965782"/>
    <w:rsid w:val="00966106"/>
    <w:rsid w:val="009663F5"/>
    <w:rsid w:val="0097114D"/>
    <w:rsid w:val="00971B32"/>
    <w:rsid w:val="00973366"/>
    <w:rsid w:val="0097407D"/>
    <w:rsid w:val="0097583A"/>
    <w:rsid w:val="00976A3F"/>
    <w:rsid w:val="00977206"/>
    <w:rsid w:val="0098018E"/>
    <w:rsid w:val="0098319A"/>
    <w:rsid w:val="00984BA1"/>
    <w:rsid w:val="00987661"/>
    <w:rsid w:val="0099215D"/>
    <w:rsid w:val="00996B0C"/>
    <w:rsid w:val="00997140"/>
    <w:rsid w:val="00997FA8"/>
    <w:rsid w:val="009A0E8D"/>
    <w:rsid w:val="009A48C8"/>
    <w:rsid w:val="009A56B6"/>
    <w:rsid w:val="009A5F45"/>
    <w:rsid w:val="009A6BA1"/>
    <w:rsid w:val="009A6ED2"/>
    <w:rsid w:val="009A77E9"/>
    <w:rsid w:val="009B0829"/>
    <w:rsid w:val="009B0CE7"/>
    <w:rsid w:val="009B2293"/>
    <w:rsid w:val="009B33C0"/>
    <w:rsid w:val="009B4186"/>
    <w:rsid w:val="009B581B"/>
    <w:rsid w:val="009B5D35"/>
    <w:rsid w:val="009B6E51"/>
    <w:rsid w:val="009C4900"/>
    <w:rsid w:val="009C4A9B"/>
    <w:rsid w:val="009C5942"/>
    <w:rsid w:val="009C60CF"/>
    <w:rsid w:val="009C60D2"/>
    <w:rsid w:val="009C682B"/>
    <w:rsid w:val="009C68C0"/>
    <w:rsid w:val="009C7A9C"/>
    <w:rsid w:val="009D0D4B"/>
    <w:rsid w:val="009D19C1"/>
    <w:rsid w:val="009D1F53"/>
    <w:rsid w:val="009D3408"/>
    <w:rsid w:val="009D43CA"/>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5917"/>
    <w:rsid w:val="00A16541"/>
    <w:rsid w:val="00A17503"/>
    <w:rsid w:val="00A208B4"/>
    <w:rsid w:val="00A240A8"/>
    <w:rsid w:val="00A2477B"/>
    <w:rsid w:val="00A310D1"/>
    <w:rsid w:val="00A31D9E"/>
    <w:rsid w:val="00A32603"/>
    <w:rsid w:val="00A32D7E"/>
    <w:rsid w:val="00A36110"/>
    <w:rsid w:val="00A36F09"/>
    <w:rsid w:val="00A40358"/>
    <w:rsid w:val="00A40D29"/>
    <w:rsid w:val="00A42217"/>
    <w:rsid w:val="00A43531"/>
    <w:rsid w:val="00A440B8"/>
    <w:rsid w:val="00A44C28"/>
    <w:rsid w:val="00A4671C"/>
    <w:rsid w:val="00A4678B"/>
    <w:rsid w:val="00A479FA"/>
    <w:rsid w:val="00A5025F"/>
    <w:rsid w:val="00A526E7"/>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C75"/>
    <w:rsid w:val="00A736E7"/>
    <w:rsid w:val="00A73A77"/>
    <w:rsid w:val="00A73ED3"/>
    <w:rsid w:val="00A74514"/>
    <w:rsid w:val="00A758FD"/>
    <w:rsid w:val="00A774AD"/>
    <w:rsid w:val="00A779FC"/>
    <w:rsid w:val="00A84270"/>
    <w:rsid w:val="00A86F1D"/>
    <w:rsid w:val="00A8760D"/>
    <w:rsid w:val="00A911DD"/>
    <w:rsid w:val="00A920DC"/>
    <w:rsid w:val="00A945F2"/>
    <w:rsid w:val="00A9619D"/>
    <w:rsid w:val="00A96C88"/>
    <w:rsid w:val="00A96FC7"/>
    <w:rsid w:val="00A9757B"/>
    <w:rsid w:val="00A97C06"/>
    <w:rsid w:val="00AA0BDB"/>
    <w:rsid w:val="00AA3FEA"/>
    <w:rsid w:val="00AA57DE"/>
    <w:rsid w:val="00AA581E"/>
    <w:rsid w:val="00AA6E4B"/>
    <w:rsid w:val="00AA6FE5"/>
    <w:rsid w:val="00AB2EEA"/>
    <w:rsid w:val="00AB3957"/>
    <w:rsid w:val="00AB3A96"/>
    <w:rsid w:val="00AB46B0"/>
    <w:rsid w:val="00AB65D8"/>
    <w:rsid w:val="00AB6B1D"/>
    <w:rsid w:val="00AB6C59"/>
    <w:rsid w:val="00AB6C77"/>
    <w:rsid w:val="00AB73CD"/>
    <w:rsid w:val="00AC0046"/>
    <w:rsid w:val="00AC0AE3"/>
    <w:rsid w:val="00AC0FD4"/>
    <w:rsid w:val="00AC1F19"/>
    <w:rsid w:val="00AC2340"/>
    <w:rsid w:val="00AC249F"/>
    <w:rsid w:val="00AC4DA6"/>
    <w:rsid w:val="00AC545E"/>
    <w:rsid w:val="00AC6047"/>
    <w:rsid w:val="00AC70A3"/>
    <w:rsid w:val="00AD2064"/>
    <w:rsid w:val="00AD35EF"/>
    <w:rsid w:val="00AD504E"/>
    <w:rsid w:val="00AD5F88"/>
    <w:rsid w:val="00AD6570"/>
    <w:rsid w:val="00AD7EDA"/>
    <w:rsid w:val="00AE0844"/>
    <w:rsid w:val="00AE247C"/>
    <w:rsid w:val="00AE5E5B"/>
    <w:rsid w:val="00AF122C"/>
    <w:rsid w:val="00AF368A"/>
    <w:rsid w:val="00AF7920"/>
    <w:rsid w:val="00AF7C2F"/>
    <w:rsid w:val="00B02CBD"/>
    <w:rsid w:val="00B046C4"/>
    <w:rsid w:val="00B04A6E"/>
    <w:rsid w:val="00B04EFC"/>
    <w:rsid w:val="00B059C3"/>
    <w:rsid w:val="00B10828"/>
    <w:rsid w:val="00B10F6D"/>
    <w:rsid w:val="00B10FB4"/>
    <w:rsid w:val="00B11C7E"/>
    <w:rsid w:val="00B158D3"/>
    <w:rsid w:val="00B15DD3"/>
    <w:rsid w:val="00B214AB"/>
    <w:rsid w:val="00B219D5"/>
    <w:rsid w:val="00B22B1D"/>
    <w:rsid w:val="00B22B89"/>
    <w:rsid w:val="00B22E20"/>
    <w:rsid w:val="00B2513C"/>
    <w:rsid w:val="00B25890"/>
    <w:rsid w:val="00B2704E"/>
    <w:rsid w:val="00B30DAC"/>
    <w:rsid w:val="00B33D7E"/>
    <w:rsid w:val="00B35B41"/>
    <w:rsid w:val="00B377B1"/>
    <w:rsid w:val="00B40E8E"/>
    <w:rsid w:val="00B42605"/>
    <w:rsid w:val="00B4328C"/>
    <w:rsid w:val="00B461F6"/>
    <w:rsid w:val="00B46C60"/>
    <w:rsid w:val="00B50A29"/>
    <w:rsid w:val="00B532D3"/>
    <w:rsid w:val="00B5441E"/>
    <w:rsid w:val="00B56970"/>
    <w:rsid w:val="00B62F8F"/>
    <w:rsid w:val="00B647B6"/>
    <w:rsid w:val="00B65DDA"/>
    <w:rsid w:val="00B673FC"/>
    <w:rsid w:val="00B6761D"/>
    <w:rsid w:val="00B6786F"/>
    <w:rsid w:val="00B7236A"/>
    <w:rsid w:val="00B739DD"/>
    <w:rsid w:val="00B7423A"/>
    <w:rsid w:val="00B742BF"/>
    <w:rsid w:val="00B75440"/>
    <w:rsid w:val="00B77125"/>
    <w:rsid w:val="00B77E38"/>
    <w:rsid w:val="00B77EFE"/>
    <w:rsid w:val="00B80716"/>
    <w:rsid w:val="00B81200"/>
    <w:rsid w:val="00B81C73"/>
    <w:rsid w:val="00B823AD"/>
    <w:rsid w:val="00B8331F"/>
    <w:rsid w:val="00B84CDE"/>
    <w:rsid w:val="00B85E9C"/>
    <w:rsid w:val="00B872F8"/>
    <w:rsid w:val="00B92346"/>
    <w:rsid w:val="00B93CB1"/>
    <w:rsid w:val="00B93F6B"/>
    <w:rsid w:val="00B949E4"/>
    <w:rsid w:val="00B969A5"/>
    <w:rsid w:val="00B97132"/>
    <w:rsid w:val="00BA178C"/>
    <w:rsid w:val="00BA5156"/>
    <w:rsid w:val="00BA51DD"/>
    <w:rsid w:val="00BA5FF4"/>
    <w:rsid w:val="00BB040B"/>
    <w:rsid w:val="00BB05C7"/>
    <w:rsid w:val="00BB0D27"/>
    <w:rsid w:val="00BB1B0F"/>
    <w:rsid w:val="00BB2614"/>
    <w:rsid w:val="00BB2B78"/>
    <w:rsid w:val="00BB42E6"/>
    <w:rsid w:val="00BB5816"/>
    <w:rsid w:val="00BB68D3"/>
    <w:rsid w:val="00BC1225"/>
    <w:rsid w:val="00BC4122"/>
    <w:rsid w:val="00BC54CE"/>
    <w:rsid w:val="00BC59E8"/>
    <w:rsid w:val="00BC5AE7"/>
    <w:rsid w:val="00BC64F0"/>
    <w:rsid w:val="00BC7994"/>
    <w:rsid w:val="00BD39D4"/>
    <w:rsid w:val="00BD67F6"/>
    <w:rsid w:val="00BD7A0B"/>
    <w:rsid w:val="00BD7BED"/>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6392"/>
    <w:rsid w:val="00C07CC4"/>
    <w:rsid w:val="00C131FA"/>
    <w:rsid w:val="00C14A21"/>
    <w:rsid w:val="00C156F8"/>
    <w:rsid w:val="00C15F66"/>
    <w:rsid w:val="00C21CD0"/>
    <w:rsid w:val="00C25BE4"/>
    <w:rsid w:val="00C270B6"/>
    <w:rsid w:val="00C31410"/>
    <w:rsid w:val="00C31AAC"/>
    <w:rsid w:val="00C361DA"/>
    <w:rsid w:val="00C36281"/>
    <w:rsid w:val="00C37B83"/>
    <w:rsid w:val="00C414BF"/>
    <w:rsid w:val="00C41676"/>
    <w:rsid w:val="00C42B66"/>
    <w:rsid w:val="00C4478E"/>
    <w:rsid w:val="00C45073"/>
    <w:rsid w:val="00C45952"/>
    <w:rsid w:val="00C45DD9"/>
    <w:rsid w:val="00C45FFC"/>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5A86"/>
    <w:rsid w:val="00C75AEB"/>
    <w:rsid w:val="00C80716"/>
    <w:rsid w:val="00C8188C"/>
    <w:rsid w:val="00C861C0"/>
    <w:rsid w:val="00C87405"/>
    <w:rsid w:val="00C87A8D"/>
    <w:rsid w:val="00C92823"/>
    <w:rsid w:val="00C94C3F"/>
    <w:rsid w:val="00C962F7"/>
    <w:rsid w:val="00C96464"/>
    <w:rsid w:val="00CA0908"/>
    <w:rsid w:val="00CA3243"/>
    <w:rsid w:val="00CA5A4E"/>
    <w:rsid w:val="00CA6968"/>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982"/>
    <w:rsid w:val="00CD2BF8"/>
    <w:rsid w:val="00CD2EA5"/>
    <w:rsid w:val="00CD50D8"/>
    <w:rsid w:val="00CD703C"/>
    <w:rsid w:val="00CE20C3"/>
    <w:rsid w:val="00CE406B"/>
    <w:rsid w:val="00CE4383"/>
    <w:rsid w:val="00CE4C80"/>
    <w:rsid w:val="00CE55DB"/>
    <w:rsid w:val="00CF09CB"/>
    <w:rsid w:val="00CF1838"/>
    <w:rsid w:val="00CF4CAB"/>
    <w:rsid w:val="00D00616"/>
    <w:rsid w:val="00D01F73"/>
    <w:rsid w:val="00D02412"/>
    <w:rsid w:val="00D04A34"/>
    <w:rsid w:val="00D06B1B"/>
    <w:rsid w:val="00D07D9F"/>
    <w:rsid w:val="00D10958"/>
    <w:rsid w:val="00D11AF6"/>
    <w:rsid w:val="00D148B0"/>
    <w:rsid w:val="00D15D1C"/>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CA3"/>
    <w:rsid w:val="00D43473"/>
    <w:rsid w:val="00D443DD"/>
    <w:rsid w:val="00D46251"/>
    <w:rsid w:val="00D528BF"/>
    <w:rsid w:val="00D53E28"/>
    <w:rsid w:val="00D55778"/>
    <w:rsid w:val="00D562D3"/>
    <w:rsid w:val="00D563F8"/>
    <w:rsid w:val="00D57D5C"/>
    <w:rsid w:val="00D57E48"/>
    <w:rsid w:val="00D61674"/>
    <w:rsid w:val="00D6332F"/>
    <w:rsid w:val="00D6516E"/>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9132B"/>
    <w:rsid w:val="00D957F6"/>
    <w:rsid w:val="00D958C8"/>
    <w:rsid w:val="00D963FF"/>
    <w:rsid w:val="00D976F6"/>
    <w:rsid w:val="00DA08C9"/>
    <w:rsid w:val="00DA2A71"/>
    <w:rsid w:val="00DA2F69"/>
    <w:rsid w:val="00DA4A75"/>
    <w:rsid w:val="00DA69AC"/>
    <w:rsid w:val="00DB04A9"/>
    <w:rsid w:val="00DB4B0B"/>
    <w:rsid w:val="00DB513D"/>
    <w:rsid w:val="00DB7848"/>
    <w:rsid w:val="00DB7BBE"/>
    <w:rsid w:val="00DC39B5"/>
    <w:rsid w:val="00DC7CE3"/>
    <w:rsid w:val="00DD2AD6"/>
    <w:rsid w:val="00DD40DB"/>
    <w:rsid w:val="00DD55FB"/>
    <w:rsid w:val="00DD5680"/>
    <w:rsid w:val="00DD5CF1"/>
    <w:rsid w:val="00DD73E5"/>
    <w:rsid w:val="00DD778A"/>
    <w:rsid w:val="00DD7A2D"/>
    <w:rsid w:val="00DE05CB"/>
    <w:rsid w:val="00DE0659"/>
    <w:rsid w:val="00DE1465"/>
    <w:rsid w:val="00DE3488"/>
    <w:rsid w:val="00DE38C6"/>
    <w:rsid w:val="00DE68CE"/>
    <w:rsid w:val="00DF01F3"/>
    <w:rsid w:val="00DF037D"/>
    <w:rsid w:val="00DF7E31"/>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20A3"/>
    <w:rsid w:val="00E421A0"/>
    <w:rsid w:val="00E425AD"/>
    <w:rsid w:val="00E4350B"/>
    <w:rsid w:val="00E44876"/>
    <w:rsid w:val="00E477E4"/>
    <w:rsid w:val="00E479FC"/>
    <w:rsid w:val="00E52A3A"/>
    <w:rsid w:val="00E539E6"/>
    <w:rsid w:val="00E53BA4"/>
    <w:rsid w:val="00E55C20"/>
    <w:rsid w:val="00E576F3"/>
    <w:rsid w:val="00E620C8"/>
    <w:rsid w:val="00E63973"/>
    <w:rsid w:val="00E64628"/>
    <w:rsid w:val="00E6596C"/>
    <w:rsid w:val="00E6634D"/>
    <w:rsid w:val="00E700DB"/>
    <w:rsid w:val="00E70C93"/>
    <w:rsid w:val="00E710F8"/>
    <w:rsid w:val="00E71554"/>
    <w:rsid w:val="00E71AA0"/>
    <w:rsid w:val="00E740DB"/>
    <w:rsid w:val="00E74EB2"/>
    <w:rsid w:val="00E76E33"/>
    <w:rsid w:val="00E804D0"/>
    <w:rsid w:val="00E80E76"/>
    <w:rsid w:val="00E82B3E"/>
    <w:rsid w:val="00E84C6D"/>
    <w:rsid w:val="00E852BD"/>
    <w:rsid w:val="00E8544B"/>
    <w:rsid w:val="00E8637B"/>
    <w:rsid w:val="00E9023F"/>
    <w:rsid w:val="00E9053F"/>
    <w:rsid w:val="00E9287B"/>
    <w:rsid w:val="00E929CA"/>
    <w:rsid w:val="00E95129"/>
    <w:rsid w:val="00E96AFF"/>
    <w:rsid w:val="00E96CAE"/>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E30"/>
    <w:rsid w:val="00EB50C3"/>
    <w:rsid w:val="00EB5C48"/>
    <w:rsid w:val="00EB70A6"/>
    <w:rsid w:val="00EB7107"/>
    <w:rsid w:val="00EC44BA"/>
    <w:rsid w:val="00EC78E1"/>
    <w:rsid w:val="00ED2C4C"/>
    <w:rsid w:val="00ED470C"/>
    <w:rsid w:val="00ED5794"/>
    <w:rsid w:val="00ED58EA"/>
    <w:rsid w:val="00ED5E7C"/>
    <w:rsid w:val="00ED63FF"/>
    <w:rsid w:val="00ED652C"/>
    <w:rsid w:val="00ED76B9"/>
    <w:rsid w:val="00EE015D"/>
    <w:rsid w:val="00EE3DF1"/>
    <w:rsid w:val="00EE6068"/>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2536"/>
    <w:rsid w:val="00F23C62"/>
    <w:rsid w:val="00F24A58"/>
    <w:rsid w:val="00F272A8"/>
    <w:rsid w:val="00F3048A"/>
    <w:rsid w:val="00F312B2"/>
    <w:rsid w:val="00F34112"/>
    <w:rsid w:val="00F34155"/>
    <w:rsid w:val="00F408F3"/>
    <w:rsid w:val="00F46B6D"/>
    <w:rsid w:val="00F46BBE"/>
    <w:rsid w:val="00F47018"/>
    <w:rsid w:val="00F52129"/>
    <w:rsid w:val="00F52E58"/>
    <w:rsid w:val="00F54581"/>
    <w:rsid w:val="00F547A0"/>
    <w:rsid w:val="00F54930"/>
    <w:rsid w:val="00F54F01"/>
    <w:rsid w:val="00F5555A"/>
    <w:rsid w:val="00F60FDE"/>
    <w:rsid w:val="00F61AA8"/>
    <w:rsid w:val="00F6280F"/>
    <w:rsid w:val="00F63E93"/>
    <w:rsid w:val="00F64692"/>
    <w:rsid w:val="00F65280"/>
    <w:rsid w:val="00F67375"/>
    <w:rsid w:val="00F7043F"/>
    <w:rsid w:val="00F70DA5"/>
    <w:rsid w:val="00F711E9"/>
    <w:rsid w:val="00F71B14"/>
    <w:rsid w:val="00F72B9E"/>
    <w:rsid w:val="00F734B9"/>
    <w:rsid w:val="00F745A0"/>
    <w:rsid w:val="00F75D5B"/>
    <w:rsid w:val="00F7665B"/>
    <w:rsid w:val="00F76A38"/>
    <w:rsid w:val="00F76D97"/>
    <w:rsid w:val="00F77A1C"/>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B0B8F"/>
    <w:rsid w:val="00FB1F5F"/>
    <w:rsid w:val="00FB2096"/>
    <w:rsid w:val="00FB41CC"/>
    <w:rsid w:val="00FB4902"/>
    <w:rsid w:val="00FB4A87"/>
    <w:rsid w:val="00FB4B6B"/>
    <w:rsid w:val="00FB5622"/>
    <w:rsid w:val="00FB5DCA"/>
    <w:rsid w:val="00FB6F53"/>
    <w:rsid w:val="00FB7689"/>
    <w:rsid w:val="00FB7A21"/>
    <w:rsid w:val="00FC0CBD"/>
    <w:rsid w:val="00FC19AF"/>
    <w:rsid w:val="00FC1B6D"/>
    <w:rsid w:val="00FC3206"/>
    <w:rsid w:val="00FC4700"/>
    <w:rsid w:val="00FC4A42"/>
    <w:rsid w:val="00FC6B36"/>
    <w:rsid w:val="00FC7415"/>
    <w:rsid w:val="00FC7C18"/>
    <w:rsid w:val="00FD141E"/>
    <w:rsid w:val="00FD53F9"/>
    <w:rsid w:val="00FD6185"/>
    <w:rsid w:val="00FD7292"/>
    <w:rsid w:val="00FD78B3"/>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EACB7829-C7A2-4EFA-9744-3EA240898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14550</TotalTime>
  <Pages>71</Pages>
  <Words>13765</Words>
  <Characters>96080</Characters>
  <Application>Microsoft Office Word</Application>
  <DocSecurity>0</DocSecurity>
  <Lines>1883</Lines>
  <Paragraphs>486</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109359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199</cp:revision>
  <cp:lastPrinted>2016-05-23T13:11:00Z</cp:lastPrinted>
  <dcterms:created xsi:type="dcterms:W3CDTF">2016-01-10T15:28:00Z</dcterms:created>
  <dcterms:modified xsi:type="dcterms:W3CDTF">2016-05-23T22:24:00Z</dcterms:modified>
</cp:coreProperties>
</file>