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5B1" w:rsidRPr="00A73A77" w:rsidRDefault="001775B1" w:rsidP="005F7F1D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A73A77">
        <w:rPr>
          <w:b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:rsidR="001775B1" w:rsidRPr="00475336" w:rsidRDefault="001775B1" w:rsidP="005F7F1D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«ФИНАНСОВЫЙ УНИВЕРСИТЕТ</w:t>
      </w:r>
    </w:p>
    <w:p w:rsidR="001775B1" w:rsidRDefault="001775B1" w:rsidP="005F7F1D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ПРИ ПРАВИТЕЛЬСТВЕ РОССИЙСКОЙ ФЕДЕРАЦИИ»</w:t>
      </w:r>
    </w:p>
    <w:p w:rsidR="009663F5" w:rsidRPr="00475336" w:rsidRDefault="009663F5" w:rsidP="005F7F1D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ЧЕЛЯБИНСКИЙ ФИЛИАЛ</w:t>
      </w:r>
    </w:p>
    <w:p w:rsidR="001775B1" w:rsidRPr="00475336" w:rsidRDefault="001775B1" w:rsidP="005F7F1D">
      <w:pPr>
        <w:pStyle w:val="Default"/>
        <w:spacing w:before="240" w:line="240" w:lineRule="auto"/>
        <w:ind w:firstLine="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Кафедра «</w:t>
      </w:r>
      <w:r w:rsidR="00FB41CC">
        <w:rPr>
          <w:b/>
          <w:sz w:val="28"/>
          <w:szCs w:val="28"/>
        </w:rPr>
        <w:t>Математика и информатика</w:t>
      </w:r>
      <w:r w:rsidRPr="00475336">
        <w:rPr>
          <w:b/>
          <w:sz w:val="28"/>
          <w:szCs w:val="28"/>
        </w:rPr>
        <w:t>»</w:t>
      </w:r>
    </w:p>
    <w:p w:rsidR="001775B1" w:rsidRDefault="001775B1" w:rsidP="005F7F1D">
      <w:pPr>
        <w:pStyle w:val="Default"/>
        <w:spacing w:before="240" w:line="240" w:lineRule="auto"/>
        <w:ind w:left="5812" w:firstLine="0"/>
        <w:rPr>
          <w:sz w:val="28"/>
          <w:szCs w:val="28"/>
        </w:rPr>
      </w:pPr>
      <w:r>
        <w:rPr>
          <w:sz w:val="28"/>
          <w:szCs w:val="28"/>
        </w:rPr>
        <w:t xml:space="preserve">Работа допущена к защите: </w:t>
      </w:r>
    </w:p>
    <w:p w:rsidR="001775B1" w:rsidRDefault="001775B1" w:rsidP="005F7F1D">
      <w:pPr>
        <w:pStyle w:val="Default"/>
        <w:spacing w:line="240" w:lineRule="auto"/>
        <w:ind w:left="5812" w:firstLine="0"/>
        <w:rPr>
          <w:sz w:val="28"/>
          <w:szCs w:val="28"/>
        </w:rPr>
      </w:pPr>
      <w:r>
        <w:rPr>
          <w:sz w:val="28"/>
          <w:szCs w:val="28"/>
        </w:rPr>
        <w:t xml:space="preserve">зав. кафедрой, </w:t>
      </w:r>
      <w:r w:rsidR="00520282">
        <w:rPr>
          <w:sz w:val="28"/>
          <w:szCs w:val="28"/>
        </w:rPr>
        <w:t>доц.,</w:t>
      </w:r>
    </w:p>
    <w:p w:rsidR="001775B1" w:rsidRDefault="00520282" w:rsidP="005F7F1D">
      <w:pPr>
        <w:pStyle w:val="Default"/>
        <w:spacing w:line="240" w:lineRule="auto"/>
        <w:ind w:left="5812" w:firstLine="0"/>
        <w:rPr>
          <w:sz w:val="28"/>
          <w:szCs w:val="28"/>
        </w:rPr>
      </w:pPr>
      <w:r>
        <w:rPr>
          <w:sz w:val="28"/>
          <w:szCs w:val="28"/>
        </w:rPr>
        <w:t>д</w:t>
      </w:r>
      <w:r w:rsidR="001775B1">
        <w:rPr>
          <w:sz w:val="28"/>
          <w:szCs w:val="28"/>
        </w:rPr>
        <w:t>.</w:t>
      </w:r>
      <w:r>
        <w:rPr>
          <w:sz w:val="28"/>
          <w:szCs w:val="28"/>
        </w:rPr>
        <w:t>п</w:t>
      </w:r>
      <w:r w:rsidR="001775B1">
        <w:rPr>
          <w:sz w:val="28"/>
          <w:szCs w:val="28"/>
        </w:rPr>
        <w:t xml:space="preserve">.н. </w:t>
      </w:r>
      <w:proofErr w:type="spellStart"/>
      <w:r>
        <w:rPr>
          <w:sz w:val="28"/>
          <w:szCs w:val="28"/>
        </w:rPr>
        <w:t>Подповетная</w:t>
      </w:r>
      <w:proofErr w:type="spellEnd"/>
      <w:r w:rsidR="001775B1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1775B1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1775B1">
        <w:rPr>
          <w:sz w:val="28"/>
          <w:szCs w:val="28"/>
        </w:rPr>
        <w:t xml:space="preserve">. </w:t>
      </w:r>
    </w:p>
    <w:p w:rsidR="001775B1" w:rsidRDefault="001775B1" w:rsidP="005F7F1D">
      <w:pPr>
        <w:pStyle w:val="Default"/>
        <w:spacing w:line="240" w:lineRule="auto"/>
        <w:ind w:left="5812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________________________ </w:t>
      </w:r>
    </w:p>
    <w:p w:rsidR="001775B1" w:rsidRDefault="001775B1" w:rsidP="005F7F1D">
      <w:pPr>
        <w:pStyle w:val="Default"/>
        <w:spacing w:line="240" w:lineRule="auto"/>
        <w:ind w:left="5812" w:firstLine="0"/>
        <w:rPr>
          <w:sz w:val="28"/>
          <w:szCs w:val="28"/>
        </w:rPr>
      </w:pPr>
      <w:r>
        <w:rPr>
          <w:sz w:val="28"/>
          <w:szCs w:val="28"/>
        </w:rPr>
        <w:t>«____» ____________201</w:t>
      </w:r>
      <w:r w:rsidR="00894143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:rsidR="00C25BE4" w:rsidRDefault="00C25BE4" w:rsidP="005F7F1D">
      <w:pPr>
        <w:pStyle w:val="Default"/>
        <w:spacing w:line="240" w:lineRule="auto"/>
        <w:ind w:left="5812" w:firstLine="0"/>
        <w:rPr>
          <w:sz w:val="28"/>
          <w:szCs w:val="28"/>
        </w:rPr>
      </w:pPr>
    </w:p>
    <w:p w:rsidR="002A7485" w:rsidRDefault="002A7485" w:rsidP="005F7F1D">
      <w:pPr>
        <w:pStyle w:val="Default"/>
        <w:spacing w:line="240" w:lineRule="auto"/>
        <w:ind w:firstLine="0"/>
      </w:pPr>
      <w:r>
        <w:t xml:space="preserve">Код </w:t>
      </w:r>
      <w:r w:rsidR="00F711E9">
        <w:t>направления</w:t>
      </w:r>
      <w:r>
        <w:t xml:space="preserve">: </w:t>
      </w:r>
      <w:r w:rsidR="00D745DF">
        <w:t>080</w:t>
      </w:r>
      <w:r w:rsidR="00404232">
        <w:t>5</w:t>
      </w:r>
      <w:r w:rsidRPr="002A7485">
        <w:t>0</w:t>
      </w:r>
      <w:r w:rsidR="00DD5680">
        <w:t>0.62</w:t>
      </w:r>
    </w:p>
    <w:p w:rsidR="00C0419A" w:rsidRDefault="00DD5680" w:rsidP="005F7F1D">
      <w:pPr>
        <w:pStyle w:val="Default"/>
        <w:spacing w:line="240" w:lineRule="auto"/>
        <w:ind w:firstLine="0"/>
        <w:rPr>
          <w:sz w:val="28"/>
          <w:szCs w:val="28"/>
        </w:rPr>
      </w:pPr>
      <w:r>
        <w:t>Направление</w:t>
      </w:r>
      <w:r w:rsidR="002A7485">
        <w:t xml:space="preserve">: </w:t>
      </w:r>
      <w:r w:rsidR="00404232">
        <w:t>Бизнес-информатика</w:t>
      </w:r>
      <w:r w:rsidR="002A7485">
        <w:br/>
      </w:r>
    </w:p>
    <w:p w:rsidR="001775B1" w:rsidRPr="002A7485" w:rsidRDefault="001775B1" w:rsidP="005F7F1D">
      <w:pPr>
        <w:pStyle w:val="Default"/>
        <w:spacing w:before="240" w:line="240" w:lineRule="auto"/>
        <w:ind w:firstLine="0"/>
        <w:jc w:val="center"/>
        <w:rPr>
          <w:b/>
          <w:sz w:val="28"/>
          <w:szCs w:val="28"/>
        </w:rPr>
      </w:pPr>
      <w:r w:rsidRPr="002A7485">
        <w:rPr>
          <w:b/>
          <w:sz w:val="28"/>
          <w:szCs w:val="28"/>
        </w:rPr>
        <w:t xml:space="preserve">ВЫПУСКНАЯ КВАЛИФИКАЦИОННАЯ </w:t>
      </w:r>
      <w:r w:rsidR="00EF3D61" w:rsidRPr="00EF3D61">
        <w:rPr>
          <w:b/>
          <w:sz w:val="28"/>
          <w:szCs w:val="28"/>
        </w:rPr>
        <w:t>(БАКАЛАВРСКАЯ)</w:t>
      </w:r>
      <w:r w:rsidRPr="002A7485">
        <w:rPr>
          <w:b/>
          <w:sz w:val="28"/>
          <w:szCs w:val="28"/>
        </w:rPr>
        <w:t xml:space="preserve"> РАБОТА</w:t>
      </w:r>
    </w:p>
    <w:p w:rsidR="001775B1" w:rsidRPr="002A7485" w:rsidRDefault="001775B1" w:rsidP="005F7F1D">
      <w:pPr>
        <w:pStyle w:val="Default"/>
        <w:spacing w:line="240" w:lineRule="auto"/>
        <w:ind w:firstLine="0"/>
        <w:jc w:val="center"/>
        <w:rPr>
          <w:b/>
          <w:sz w:val="28"/>
          <w:szCs w:val="28"/>
        </w:rPr>
      </w:pPr>
      <w:r w:rsidRPr="002A7485">
        <w:rPr>
          <w:b/>
          <w:sz w:val="28"/>
          <w:szCs w:val="28"/>
        </w:rPr>
        <w:t>на тему:</w:t>
      </w:r>
    </w:p>
    <w:p w:rsidR="001775B1" w:rsidRDefault="001775B1" w:rsidP="005F7F1D">
      <w:pPr>
        <w:pStyle w:val="Default"/>
        <w:spacing w:line="240" w:lineRule="auto"/>
        <w:ind w:firstLine="0"/>
        <w:rPr>
          <w:sz w:val="28"/>
          <w:szCs w:val="28"/>
        </w:rPr>
      </w:pPr>
    </w:p>
    <w:p w:rsidR="001775B1" w:rsidRPr="008A29CF" w:rsidRDefault="008A29CF" w:rsidP="005F7F1D">
      <w:pPr>
        <w:spacing w:line="240" w:lineRule="auto"/>
        <w:ind w:firstLine="0"/>
        <w:jc w:val="center"/>
      </w:pPr>
      <w:r>
        <w:rPr>
          <w:szCs w:val="28"/>
        </w:rPr>
        <w:t>«</w:t>
      </w:r>
      <w:r>
        <w:t>РАЗРАБОТКА ИНФОРМАЦИОННОГО ОБЕСПЕЧЕНИЯ ДЛЯ СИСТЕМ УПРАВЛЕНИЯ ЖИЗНЕННЫМ ЦИКЛОМ НА ПРОМЫШЛЕННОМ ПРЕДПРИЯТИИ</w:t>
      </w:r>
      <w:r>
        <w:rPr>
          <w:szCs w:val="28"/>
        </w:rPr>
        <w:t>»</w:t>
      </w:r>
    </w:p>
    <w:p w:rsidR="00C25BE4" w:rsidRDefault="00C25BE4" w:rsidP="005F7F1D">
      <w:pPr>
        <w:pStyle w:val="Default"/>
        <w:spacing w:line="240" w:lineRule="auto"/>
        <w:ind w:firstLine="0"/>
        <w:rPr>
          <w:sz w:val="28"/>
          <w:szCs w:val="28"/>
        </w:rPr>
      </w:pPr>
    </w:p>
    <w:p w:rsidR="002A7485" w:rsidRDefault="002A7485" w:rsidP="005F7F1D">
      <w:pPr>
        <w:pStyle w:val="Default"/>
        <w:spacing w:line="240" w:lineRule="auto"/>
        <w:ind w:firstLine="0"/>
        <w:rPr>
          <w:sz w:val="28"/>
          <w:szCs w:val="28"/>
        </w:rPr>
      </w:pPr>
    </w:p>
    <w:p w:rsidR="002A7485" w:rsidRDefault="002A7485" w:rsidP="005F7F1D">
      <w:pPr>
        <w:pStyle w:val="Default"/>
        <w:spacing w:line="240" w:lineRule="auto"/>
        <w:ind w:firstLine="0"/>
        <w:rPr>
          <w:sz w:val="28"/>
          <w:szCs w:val="28"/>
        </w:rPr>
      </w:pPr>
    </w:p>
    <w:p w:rsidR="001775B1" w:rsidRDefault="001775B1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475336">
        <w:rPr>
          <w:sz w:val="28"/>
          <w:szCs w:val="28"/>
        </w:rPr>
        <w:t>а</w:t>
      </w:r>
      <w:r w:rsidR="008A29CF">
        <w:rPr>
          <w:sz w:val="28"/>
          <w:szCs w:val="28"/>
        </w:rPr>
        <w:t xml:space="preserve"> группы 521</w:t>
      </w:r>
    </w:p>
    <w:p w:rsidR="001775B1" w:rsidRDefault="008A29CF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Темникова</w:t>
      </w:r>
      <w:proofErr w:type="spellEnd"/>
      <w:r>
        <w:rPr>
          <w:sz w:val="28"/>
          <w:szCs w:val="28"/>
        </w:rPr>
        <w:t xml:space="preserve"> Андрея Владимировича</w:t>
      </w:r>
    </w:p>
    <w:p w:rsidR="001775B1" w:rsidRDefault="001775B1" w:rsidP="005F7F1D">
      <w:pPr>
        <w:pStyle w:val="Default"/>
        <w:spacing w:before="120"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 </w:t>
      </w:r>
    </w:p>
    <w:p w:rsidR="001775B1" w:rsidRDefault="001775B1" w:rsidP="005F7F1D">
      <w:pPr>
        <w:pStyle w:val="Default"/>
        <w:spacing w:line="240" w:lineRule="auto"/>
        <w:ind w:left="4820" w:firstLine="0"/>
        <w:jc w:val="center"/>
        <w:rPr>
          <w:sz w:val="22"/>
          <w:szCs w:val="22"/>
        </w:rPr>
      </w:pPr>
      <w:r>
        <w:rPr>
          <w:sz w:val="22"/>
          <w:szCs w:val="22"/>
        </w:rPr>
        <w:t>(подпись)</w:t>
      </w:r>
    </w:p>
    <w:p w:rsidR="001775B1" w:rsidRDefault="001775B1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1775B1" w:rsidRDefault="001775B1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 xml:space="preserve">Научный руководитель: </w:t>
      </w:r>
    </w:p>
    <w:p w:rsidR="001775B1" w:rsidRDefault="008A29CF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  <w:r w:rsidRPr="008A29CF">
        <w:rPr>
          <w:sz w:val="28"/>
          <w:szCs w:val="28"/>
        </w:rPr>
        <w:t>д.т.н., доцент, профессор кафедры математики и информатики</w:t>
      </w:r>
      <w:r w:rsidR="001775B1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Переверзев</w:t>
      </w:r>
      <w:proofErr w:type="spellEnd"/>
      <w:r>
        <w:rPr>
          <w:sz w:val="28"/>
          <w:szCs w:val="28"/>
        </w:rPr>
        <w:t xml:space="preserve"> Павел Петрович</w:t>
      </w:r>
      <w:r w:rsidR="001775B1">
        <w:rPr>
          <w:sz w:val="28"/>
          <w:szCs w:val="28"/>
        </w:rPr>
        <w:t xml:space="preserve"> </w:t>
      </w:r>
    </w:p>
    <w:p w:rsidR="001775B1" w:rsidRDefault="001775B1" w:rsidP="005F7F1D">
      <w:pPr>
        <w:pStyle w:val="Default"/>
        <w:spacing w:before="120" w:line="240" w:lineRule="auto"/>
        <w:ind w:left="4820" w:firstLine="0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 </w:t>
      </w:r>
    </w:p>
    <w:p w:rsidR="001775B1" w:rsidRDefault="001775B1" w:rsidP="005F7F1D">
      <w:pPr>
        <w:pStyle w:val="Default"/>
        <w:spacing w:line="240" w:lineRule="auto"/>
        <w:ind w:left="4820" w:firstLine="0"/>
        <w:jc w:val="center"/>
        <w:rPr>
          <w:sz w:val="22"/>
          <w:szCs w:val="22"/>
        </w:rPr>
      </w:pPr>
      <w:r>
        <w:rPr>
          <w:sz w:val="22"/>
          <w:szCs w:val="22"/>
        </w:rPr>
        <w:t>(подпись)</w:t>
      </w:r>
    </w:p>
    <w:p w:rsidR="001775B1" w:rsidRDefault="001775B1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1775B1" w:rsidRDefault="001775B1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1775B1" w:rsidRDefault="001775B1" w:rsidP="005F7F1D">
      <w:pPr>
        <w:pStyle w:val="Default"/>
        <w:spacing w:line="240" w:lineRule="auto"/>
        <w:ind w:left="4820" w:firstLine="0"/>
        <w:rPr>
          <w:sz w:val="28"/>
          <w:szCs w:val="28"/>
        </w:rPr>
      </w:pPr>
    </w:p>
    <w:p w:rsidR="001775B1" w:rsidRDefault="001775B1" w:rsidP="005F7F1D">
      <w:pPr>
        <w:pStyle w:val="Default"/>
        <w:spacing w:before="120" w:line="240" w:lineRule="auto"/>
        <w:ind w:left="4820" w:firstLine="0"/>
        <w:rPr>
          <w:sz w:val="28"/>
          <w:szCs w:val="28"/>
        </w:rPr>
      </w:pPr>
    </w:p>
    <w:p w:rsidR="001775B1" w:rsidRDefault="001775B1" w:rsidP="005F7F1D">
      <w:pPr>
        <w:pStyle w:val="Default"/>
        <w:spacing w:line="240" w:lineRule="auto"/>
        <w:ind w:left="4820" w:firstLine="0"/>
        <w:jc w:val="center"/>
        <w:rPr>
          <w:sz w:val="22"/>
          <w:szCs w:val="22"/>
        </w:rPr>
      </w:pPr>
    </w:p>
    <w:p w:rsidR="00CE55DB" w:rsidRDefault="00C0419A" w:rsidP="005F7F1D">
      <w:pPr>
        <w:pStyle w:val="Default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Челябинск</w:t>
      </w:r>
      <w:r w:rsidR="00894143">
        <w:rPr>
          <w:sz w:val="28"/>
          <w:szCs w:val="28"/>
        </w:rPr>
        <w:t xml:space="preserve"> 2016</w:t>
      </w:r>
    </w:p>
    <w:sdt>
      <w:sdtPr>
        <w:rPr>
          <w:rFonts w:eastAsia="Calibri" w:cs="Times New Roman"/>
          <w:b/>
          <w:bCs w:val="0"/>
          <w:szCs w:val="22"/>
          <w:lang w:eastAsia="en-US"/>
        </w:rPr>
        <w:id w:val="134247526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:rsidR="00C522CB" w:rsidRDefault="00C522CB" w:rsidP="009112F7">
          <w:pPr>
            <w:pStyle w:val="a7"/>
          </w:pPr>
          <w:r>
            <w:t>Оглавление</w:t>
          </w:r>
        </w:p>
        <w:p w:rsidR="009F5B09" w:rsidRPr="009F5B09" w:rsidRDefault="009F5B09" w:rsidP="009F5B09">
          <w:pPr>
            <w:rPr>
              <w:lang w:eastAsia="ru-RU"/>
            </w:rPr>
          </w:pPr>
        </w:p>
        <w:p w:rsidR="00CB087C" w:rsidRDefault="006A14AF" w:rsidP="00CB08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 w:rsidR="00C522CB">
            <w:instrText xml:space="preserve"> TOC \o "1-3" \h \z \u </w:instrText>
          </w:r>
          <w:r>
            <w:fldChar w:fldCharType="separate"/>
          </w:r>
          <w:hyperlink w:anchor="_Toc446407520" w:history="1">
            <w:r w:rsidR="00CB087C" w:rsidRPr="00E9720A">
              <w:rPr>
                <w:rStyle w:val="a8"/>
                <w:noProof/>
              </w:rPr>
              <w:t>ВВЕДЕНИЕ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 w:rsidP="00CB08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1" w:history="1">
            <w:r w:rsidR="00CB087C" w:rsidRPr="00E9720A">
              <w:rPr>
                <w:rStyle w:val="a8"/>
                <w:noProof/>
              </w:rPr>
              <w:t>ГЛАВА 1: ТЕОРЕТИЧЕСКИЕ ОСНОВЫ РАЗРАБОТКИ ИНФОРМАЦИОННОГО ОБЕСПЕЧЕНИЯ ДЛЯ СИСТЕМ УПРАВЛЕНИЯ ЖИЗНЕННЫМ ЦИКЛОМ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2" w:history="1">
            <w:r w:rsidR="00CB087C" w:rsidRPr="00E9720A">
              <w:rPr>
                <w:rStyle w:val="a8"/>
                <w:noProof/>
              </w:rPr>
              <w:t>1.1. Сущность и особенности разработки информационного обеспечения для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3" w:history="1">
            <w:r w:rsidR="00CB087C" w:rsidRPr="00E9720A">
              <w:rPr>
                <w:rStyle w:val="a8"/>
                <w:noProof/>
              </w:rPr>
              <w:t>1.2. Требования к информационному обеспечению для систем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4" w:history="1">
            <w:r w:rsidR="00CB087C" w:rsidRPr="00E9720A">
              <w:rPr>
                <w:rStyle w:val="a8"/>
                <w:noProof/>
              </w:rPr>
              <w:t>1.3. Методы разработки информационного обеспечения для систем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 w:rsidP="00CB08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5" w:history="1">
            <w:r w:rsidR="00CB087C" w:rsidRPr="00E9720A">
              <w:rPr>
                <w:rStyle w:val="a8"/>
                <w:noProof/>
              </w:rPr>
              <w:t>ГЛАВА 2: АНАЛИЗ ЭФФЕКТИВНОСТИ СУЩЕСТВУЮЩЕГО ИНФОРМАЦИОННОГО ОБЕСПЕЧЕНИЯ ДЛЯ СИСТЕМЫ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6" w:history="1">
            <w:r w:rsidR="00CB087C" w:rsidRPr="00E9720A">
              <w:rPr>
                <w:rStyle w:val="a8"/>
                <w:noProof/>
              </w:rPr>
              <w:t>2.2 Назначение, состав и структура действующей системы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7" w:history="1">
            <w:r w:rsidR="00CB087C" w:rsidRPr="00E9720A">
              <w:rPr>
                <w:rStyle w:val="a8"/>
                <w:noProof/>
              </w:rPr>
              <w:t>2.3. Анализ функционирования информационного обеспечения системы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8" w:history="1">
            <w:r w:rsidR="00CB087C" w:rsidRPr="00E9720A">
              <w:rPr>
                <w:rStyle w:val="a8"/>
                <w:noProof/>
              </w:rPr>
              <w:t>2.4. Оценка эффективности применения информационного обеспечения системы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 w:rsidP="00CB08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29" w:history="1">
            <w:r w:rsidR="00CB087C" w:rsidRPr="00E9720A">
              <w:rPr>
                <w:rStyle w:val="a8"/>
                <w:noProof/>
              </w:rPr>
              <w:t>ГЛАВА 3: РАЗРАБОТКА РЕКОМЕНДАЦИЙ ПО СОВЕРШЕНСТВОВАНИЮ ИНФОРМАЦИОННОГО ОБЕСПЕЧЕНИЯ СИСТЕМЫ УПРАВЛЕНИЯ ЖИЗНЕННЫМ ЦИКЛОМ ПРОДУКЦИИ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30" w:history="1">
            <w:r w:rsidR="00CB087C" w:rsidRPr="00E9720A">
              <w:rPr>
                <w:rStyle w:val="a8"/>
                <w:noProof/>
              </w:rPr>
              <w:t>3.1 Разработка системы преобразования данных для внесения в информационную систему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31" w:history="1">
            <w:r w:rsidR="00CB087C" w:rsidRPr="00E9720A">
              <w:rPr>
                <w:rStyle w:val="a8"/>
                <w:noProof/>
              </w:rPr>
              <w:t>3.2 Разработка системы представления данных конечным пользователям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32" w:history="1">
            <w:r w:rsidR="00CB087C" w:rsidRPr="00E9720A">
              <w:rPr>
                <w:rStyle w:val="a8"/>
                <w:noProof/>
              </w:rPr>
              <w:t>3.3 Разработка модели передачи данных из системы управления жизненным циклом в другие информационные системы предприятия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33" w:history="1">
            <w:r w:rsidR="00CB087C" w:rsidRPr="00E9720A">
              <w:rPr>
                <w:rStyle w:val="a8"/>
                <w:noProof/>
              </w:rPr>
              <w:t>3.4 Внесение изменений в информационную систему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 w:rsidP="00CB08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34" w:history="1">
            <w:r w:rsidR="00CB087C" w:rsidRPr="00E9720A">
              <w:rPr>
                <w:rStyle w:val="a8"/>
                <w:noProof/>
              </w:rPr>
              <w:t>ЗАКЛЮЧЕНИЕ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087C" w:rsidRDefault="006A14AF" w:rsidP="00CB08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446407535" w:history="1">
            <w:r w:rsidR="00CB087C" w:rsidRPr="00E9720A">
              <w:rPr>
                <w:rStyle w:val="a8"/>
                <w:noProof/>
              </w:rPr>
              <w:t>СПИСОК ИСТОЧНИКОВ:</w:t>
            </w:r>
            <w:r w:rsidR="00CB087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B087C">
              <w:rPr>
                <w:noProof/>
                <w:webHidden/>
              </w:rPr>
              <w:instrText xml:space="preserve"> PAGEREF _Toc446407535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E3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2CB" w:rsidRDefault="006A14AF">
          <w:r>
            <w:fldChar w:fldCharType="end"/>
          </w:r>
        </w:p>
      </w:sdtContent>
    </w:sdt>
    <w:p w:rsidR="00C522CB" w:rsidRDefault="00C522CB" w:rsidP="008A29CF">
      <w:pPr>
        <w:rPr>
          <w:lang w:val="en-US"/>
        </w:rPr>
      </w:pPr>
    </w:p>
    <w:p w:rsidR="008A29CF" w:rsidRPr="00930759" w:rsidRDefault="008A29CF" w:rsidP="008A29CF"/>
    <w:p w:rsidR="008A29CF" w:rsidRPr="00930759" w:rsidRDefault="008A29CF" w:rsidP="008A29CF"/>
    <w:p w:rsidR="008A29CF" w:rsidRDefault="009A6ED2" w:rsidP="009112F7">
      <w:pPr>
        <w:pStyle w:val="1"/>
      </w:pPr>
      <w:bookmarkStart w:id="0" w:name="_Toc446407520"/>
      <w:r w:rsidRPr="00930759">
        <w:lastRenderedPageBreak/>
        <w:t>ВВЕДЕНИЕ</w:t>
      </w:r>
      <w:bookmarkEnd w:id="0"/>
    </w:p>
    <w:p w:rsidR="008A29CF" w:rsidRPr="009112F7" w:rsidRDefault="009112F7" w:rsidP="009112F7">
      <w:pPr>
        <w:pStyle w:val="1"/>
      </w:pPr>
      <w:bookmarkStart w:id="1" w:name="_Toc446407521"/>
      <w:r w:rsidRPr="009112F7">
        <w:lastRenderedPageBreak/>
        <w:t>ГЛАВА 1: ТЕОРЕТИЧЕСКИЕ ОСНОВЫ РАЗРАБОТКИ ИНФОРМАЦИОННОГО ОБЕСПЕЧЕНИЯ ДЛЯ СИСТЕМ УПРАВЛЕНИЯ ЖИЗНЕННЫМ ЦИКЛОМ</w:t>
      </w:r>
      <w:bookmarkEnd w:id="1"/>
    </w:p>
    <w:p w:rsidR="009112F7" w:rsidRPr="009112F7" w:rsidRDefault="009112F7" w:rsidP="009112F7">
      <w:pPr>
        <w:rPr>
          <w:lang w:eastAsia="ru-RU"/>
        </w:rPr>
      </w:pPr>
    </w:p>
    <w:p w:rsidR="009112F7" w:rsidRPr="009112F7" w:rsidRDefault="009112F7" w:rsidP="009112F7">
      <w:pPr>
        <w:pStyle w:val="2"/>
      </w:pPr>
      <w:bookmarkStart w:id="2" w:name="_Toc446407522"/>
      <w:r w:rsidRPr="009112F7">
        <w:t>1.1. Сущность и особенности разработки информационного обеспечения для управления жизненным циклом продукции</w:t>
      </w:r>
      <w:bookmarkEnd w:id="2"/>
    </w:p>
    <w:p w:rsidR="009112F7" w:rsidRPr="00490159" w:rsidRDefault="009112F7" w:rsidP="009112F7">
      <w:pPr>
        <w:rPr>
          <w:lang w:eastAsia="ru-RU"/>
        </w:rPr>
      </w:pPr>
    </w:p>
    <w:p w:rsidR="00490159" w:rsidRDefault="00490159" w:rsidP="00490159">
      <w:r>
        <w:t>Информационное обеспечение</w:t>
      </w:r>
      <w:r w:rsidRPr="005F7833">
        <w:t xml:space="preserve"> </w:t>
      </w:r>
      <w:r>
        <w:t xml:space="preserve">– это </w:t>
      </w:r>
      <w:r w:rsidRPr="00A62C40">
        <w:t>совокупность единой системы классификации и кодирования информации, унифицированных систем документации и информационных массивов</w:t>
      </w:r>
      <w:r w:rsidR="007F29BC">
        <w:t xml:space="preserve"> </w:t>
      </w:r>
      <w:r w:rsidR="007F29BC" w:rsidRPr="00FD48BC">
        <w:t>[</w:t>
      </w:r>
      <w:r w:rsidR="007F29BC" w:rsidRPr="00847D34">
        <w:endnoteReference w:id="1"/>
      </w:r>
      <w:r w:rsidR="007F29BC" w:rsidRPr="00FD48BC">
        <w:t>]</w:t>
      </w:r>
      <w:r w:rsidRPr="00A62C40">
        <w:t>.</w:t>
      </w:r>
      <w:r>
        <w:t xml:space="preserve"> </w:t>
      </w:r>
      <w:r w:rsidR="00040C56">
        <w:t>Другими</w:t>
      </w:r>
      <w:r>
        <w:t xml:space="preserve"> словами, это некая "прослойка" между </w:t>
      </w:r>
      <w:r w:rsidR="00A4678B">
        <w:t xml:space="preserve">бизнес-процессами и </w:t>
      </w:r>
      <w:r>
        <w:t xml:space="preserve">информационной системой предприятия, преобразующая </w:t>
      </w:r>
      <w:r w:rsidR="006F1E1E">
        <w:t>информацию на входе в форму, удобную для хранения, обработки и</w:t>
      </w:r>
      <w:r>
        <w:t xml:space="preserve"> классификации в рамках системы, </w:t>
      </w:r>
      <w:r w:rsidR="006F1E1E">
        <w:t>и представляющая выходные данные в форме,</w:t>
      </w:r>
      <w:r>
        <w:t xml:space="preserve"> </w:t>
      </w:r>
      <w:r w:rsidR="006F1E1E">
        <w:t xml:space="preserve">упрощающую обработку и изучение потребителями. </w:t>
      </w:r>
    </w:p>
    <w:p w:rsidR="006F1E1E" w:rsidRDefault="006F1E1E" w:rsidP="006F1E1E">
      <w:r>
        <w:t xml:space="preserve">Таким образом, роль информационного обеспечения для информационных систем заключается в создании связи между обрабатываемыми данными и внешней средой, т.е. пользователями и/или другими системами предприятия. Исходя из </w:t>
      </w:r>
      <w:r w:rsidR="009C4A9B">
        <w:t>этого</w:t>
      </w:r>
      <w:r>
        <w:t>, м</w:t>
      </w:r>
      <w:r w:rsidR="009C4A9B">
        <w:t>ожно разбить проблему разработки</w:t>
      </w:r>
      <w:r>
        <w:t xml:space="preserve"> информационного обеспечения на две части</w:t>
      </w:r>
      <w:r w:rsidR="00695C43">
        <w:t xml:space="preserve"> </w:t>
      </w:r>
      <w:r w:rsidR="00695C43" w:rsidRPr="00695C43">
        <w:t>[</w:t>
      </w:r>
      <w:r w:rsidR="00695C43" w:rsidRPr="005F667C">
        <w:endnoteReference w:id="2"/>
      </w:r>
      <w:r w:rsidR="00695C43" w:rsidRPr="00695C43">
        <w:t>]</w:t>
      </w:r>
      <w:r>
        <w:t>:</w:t>
      </w:r>
    </w:p>
    <w:p w:rsidR="006F1E1E" w:rsidRDefault="006F1E1E" w:rsidP="006F1E1E">
      <w:r>
        <w:t>1. Разработка системы преобразования данных для внесения в информационную систему;</w:t>
      </w:r>
    </w:p>
    <w:p w:rsidR="006F1E1E" w:rsidRDefault="006F1E1E" w:rsidP="006F1E1E">
      <w:r>
        <w:t>2. Разработка системы представления данных конечным пользователям в удобной для них форме.</w:t>
      </w:r>
    </w:p>
    <w:p w:rsidR="00005A06" w:rsidRPr="006D1103" w:rsidRDefault="009D7C6D" w:rsidP="00005A06">
      <w:r>
        <w:t xml:space="preserve">Каждый тип информационных систем имеет свои требования к </w:t>
      </w:r>
      <w:proofErr w:type="spellStart"/>
      <w:r>
        <w:t>бизнес-модели</w:t>
      </w:r>
      <w:proofErr w:type="spellEnd"/>
      <w:r>
        <w:t xml:space="preserve"> предприятия, в том числе и рассматриваемые в рамках данной работы системы управления жизненным циклом продукции для промышленных предприятий. К примеру, </w:t>
      </w:r>
      <w:r w:rsidR="00005A06">
        <w:t xml:space="preserve">должны быть явно обозначены те бизнес-процессы, которые относятся к жизненному циклу продукции, а так </w:t>
      </w:r>
      <w:r w:rsidR="005F667C">
        <w:t xml:space="preserve">же </w:t>
      </w:r>
      <w:r w:rsidR="00005A06">
        <w:t xml:space="preserve">указаны </w:t>
      </w:r>
      <w:r w:rsidR="00005A06">
        <w:lastRenderedPageBreak/>
        <w:t xml:space="preserve">требования к ним, т.е. каждое изделие в ходе работы должно пройти, как минимум, через следующие основные этапы: </w:t>
      </w:r>
      <w:r w:rsidR="00005A06" w:rsidRPr="006D1103">
        <w:t>[</w:t>
      </w:r>
      <w:r w:rsidR="00005A06" w:rsidRPr="003F03C0">
        <w:endnoteReference w:id="3"/>
      </w:r>
      <w:r w:rsidR="00005A06" w:rsidRPr="006D1103">
        <w:t>]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М</w:t>
      </w:r>
      <w:r w:rsidRPr="006D1103">
        <w:t>аркетинговы</w:t>
      </w:r>
      <w:r>
        <w:t>е исследования</w:t>
      </w:r>
      <w:r w:rsidR="005F667C">
        <w:t>;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Проектирование</w:t>
      </w:r>
      <w:r w:rsidR="005F667C">
        <w:t>;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Технологическая</w:t>
      </w:r>
      <w:r w:rsidRPr="006D1103">
        <w:t xml:space="preserve"> подготовк</w:t>
      </w:r>
      <w:r>
        <w:t>а</w:t>
      </w:r>
      <w:r w:rsidRPr="006D1103">
        <w:t xml:space="preserve"> производства (ТПП)</w:t>
      </w:r>
      <w:r w:rsidR="005F667C">
        <w:t>;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Собственно производство</w:t>
      </w:r>
      <w:r w:rsidR="005F667C">
        <w:t>;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Послепродажное обслуживание</w:t>
      </w:r>
      <w:r w:rsidR="005F667C">
        <w:t>;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Эксплуатация</w:t>
      </w:r>
      <w:r w:rsidRPr="006D1103">
        <w:t xml:space="preserve"> продукции</w:t>
      </w:r>
      <w:r w:rsidR="005F667C">
        <w:t>;</w:t>
      </w:r>
    </w:p>
    <w:p w:rsidR="00005A06" w:rsidRDefault="00005A06" w:rsidP="00005A06">
      <w:pPr>
        <w:pStyle w:val="ab"/>
        <w:numPr>
          <w:ilvl w:val="0"/>
          <w:numId w:val="4"/>
        </w:numPr>
      </w:pPr>
      <w:r>
        <w:t>У</w:t>
      </w:r>
      <w:r w:rsidRPr="006D1103">
        <w:t>тилизаци</w:t>
      </w:r>
      <w:r>
        <w:t>я</w:t>
      </w:r>
      <w:r w:rsidR="005F667C">
        <w:t>.</w:t>
      </w:r>
    </w:p>
    <w:p w:rsidR="009112F7" w:rsidRDefault="003A2083" w:rsidP="00490159">
      <w:r>
        <w:t xml:space="preserve">Обязательные требования к бизнес-процессам состоят в </w:t>
      </w:r>
      <w:r w:rsidR="00F46BBE">
        <w:t>определении</w:t>
      </w:r>
      <w:r>
        <w:t xml:space="preserve"> условий</w:t>
      </w:r>
      <w:r w:rsidR="00F46BBE">
        <w:t xml:space="preserve"> выполнения</w:t>
      </w:r>
      <w:r>
        <w:t xml:space="preserve"> этап</w:t>
      </w:r>
      <w:r w:rsidR="00F46BBE">
        <w:t>а</w:t>
      </w:r>
      <w:r>
        <w:t>, исполнителей</w:t>
      </w:r>
      <w:r w:rsidR="00F46BBE">
        <w:t>, потребляемых ресурсов</w:t>
      </w:r>
      <w:r w:rsidR="00FE12AC">
        <w:t>, результата выполнения и нормативной документации</w:t>
      </w:r>
      <w:r>
        <w:t xml:space="preserve">. </w:t>
      </w:r>
      <w:r w:rsidR="00847D34">
        <w:t xml:space="preserve">Для работы с каждым из этих этапов система управления жизненным циклом имеет собственные алгоритмы обработки данных, </w:t>
      </w:r>
      <w:r w:rsidR="005A4920">
        <w:t>поддерживающи</w:t>
      </w:r>
      <w:r w:rsidR="009A5F45">
        <w:t>е</w:t>
      </w:r>
      <w:r w:rsidR="009A5F45" w:rsidRPr="009A5F45">
        <w:t xml:space="preserve"> </w:t>
      </w:r>
      <w:r w:rsidR="005A4920">
        <w:t>работу пользователей</w:t>
      </w:r>
      <w:r>
        <w:t xml:space="preserve">. </w:t>
      </w:r>
      <w:r w:rsidR="00742448">
        <w:t xml:space="preserve">К примеру, система может </w:t>
      </w:r>
      <w:r w:rsidR="008C3C9A">
        <w:t xml:space="preserve">организовать выдачу только нужных данных, создавать отчеты по текущей деятельности или ограничивать наборы операций над каким-либо изделий рамками этапа жизненного цикла или полномочиями пользователя. </w:t>
      </w:r>
    </w:p>
    <w:p w:rsidR="00B77E38" w:rsidRDefault="00B77E38" w:rsidP="00490159">
      <w:proofErr w:type="spellStart"/>
      <w:r>
        <w:t>Бизнес-модели</w:t>
      </w:r>
      <w:proofErr w:type="spellEnd"/>
      <w:r>
        <w:t xml:space="preserve"> предприя</w:t>
      </w:r>
      <w:r w:rsidR="00C87405">
        <w:t>тий даже одной отрасли в силу многих</w:t>
      </w:r>
      <w:r>
        <w:t xml:space="preserve"> причин могут значительно различаться, что накладывает свой отпечаток на требования к информационным системам</w:t>
      </w:r>
      <w:r w:rsidR="00C37B83">
        <w:t>. В то же время, системы, рассчитанные на массового потребителя,</w:t>
      </w:r>
      <w:r w:rsidR="00FB4B6B">
        <w:t xml:space="preserve"> имеют собственные требования к </w:t>
      </w:r>
      <w:proofErr w:type="spellStart"/>
      <w:r w:rsidR="00FB4B6B">
        <w:t>бизнес-модели</w:t>
      </w:r>
      <w:proofErr w:type="spellEnd"/>
      <w:r w:rsidR="00FB4B6B">
        <w:t>, уровень жесткости которых балансирует между двумя крайностями:</w:t>
      </w:r>
    </w:p>
    <w:p w:rsidR="00FB4B6B" w:rsidRDefault="00FB4B6B" w:rsidP="00490159">
      <w:r>
        <w:t>1. Широта охвата потребителей, т.е. информационная система должна отвечать запросам широкого круга потребителей, имеющих различные потребности, которые, зачастую, несовместимы. Излишне обобщенные системы будут иметь недостаточно функциональных возможностей</w:t>
      </w:r>
      <w:r w:rsidR="00D22CEF">
        <w:t xml:space="preserve"> для осуществления деятельности, в то же время, если разработчики будут пытаться угодить сразу всем, то некоторые из потребителей будут вынуждены переплачивать за модули, которые в рамках конкретного предприятия не будут использованы никогда. </w:t>
      </w:r>
    </w:p>
    <w:p w:rsidR="003D0FD7" w:rsidRDefault="003D0FD7" w:rsidP="00490159">
      <w:r>
        <w:lastRenderedPageBreak/>
        <w:t xml:space="preserve">2. Узкая направленность. Проектирование системы на основании "идеальной" модели предприятия часто практикуется разработчиками, что </w:t>
      </w:r>
      <w:r w:rsidR="00650AF1">
        <w:t xml:space="preserve">приводит к нежелательным последствиям, так как реальное предприятия будет иметь свои особенности и "тонкости", которые в такой модели не предусмотрены. Это вынудит либо интегратора системы изменять её под потребности заказчика, либо приведет к изменению модели бизнес-процессов под возможности системы, что менее вероятно. Вполне возможно, что заказчик откажется от такой системы в пользу более подходящей. </w:t>
      </w:r>
    </w:p>
    <w:p w:rsidR="009112F7" w:rsidRDefault="00650AF1" w:rsidP="009112F7">
      <w:r>
        <w:t xml:space="preserve">В обоих указанных случаях потребуется доработка или даже переработка СУЖЦ под нужды заказчика. Как бы то ни было, подготовка информационного обеспечения по указанным пунктам требуется практически всегда. </w:t>
      </w:r>
    </w:p>
    <w:p w:rsidR="00687B05" w:rsidRPr="001D583D" w:rsidRDefault="00BB1B0F" w:rsidP="009112F7">
      <w:r>
        <w:t xml:space="preserve">Рассмотрим более подробно разработку информационного обеспечения </w:t>
      </w:r>
      <w:r w:rsidR="00ED470C">
        <w:t>с точки зрения программирования</w:t>
      </w:r>
      <w:r w:rsidR="00687B05">
        <w:t>. Как уже упоминалось</w:t>
      </w:r>
      <w:r w:rsidR="00390A04">
        <w:t xml:space="preserve"> выше,</w:t>
      </w:r>
      <w:r w:rsidR="00687B05">
        <w:t xml:space="preserve"> в информационном обеспечении для автоматизированных систем выделяются системы кодирования данных для ввода и предоставления данных (вывод) для пользователей. Такая схема </w:t>
      </w:r>
      <w:r w:rsidR="004B49FD">
        <w:t>реализуется по</w:t>
      </w:r>
      <w:r w:rsidR="00687B05">
        <w:t xml:space="preserve"> принципу модульного проектирования</w:t>
      </w:r>
      <w:r w:rsidR="00F94C7C">
        <w:t xml:space="preserve"> приложений</w:t>
      </w:r>
      <w:r w:rsidR="004B49FD">
        <w:t xml:space="preserve">, согласно которому каждая программа либо её часть должна представлять собой "Черный ящик", имеющий один вход и один выход. Это обеспечивает </w:t>
      </w:r>
      <w:r w:rsidR="00072C40">
        <w:t xml:space="preserve">хорошую </w:t>
      </w:r>
      <w:proofErr w:type="spellStart"/>
      <w:r w:rsidR="00072C40">
        <w:t>масштабируемость</w:t>
      </w:r>
      <w:proofErr w:type="spellEnd"/>
      <w:r w:rsidR="00072C40">
        <w:t xml:space="preserve"> приложений и возможность менять внутреннее состояние без влияния на пользователей</w:t>
      </w:r>
      <w:r w:rsidR="00B8331F">
        <w:t xml:space="preserve"> </w:t>
      </w:r>
      <w:r w:rsidR="00B8331F" w:rsidRPr="00ED470C">
        <w:t>[</w:t>
      </w:r>
      <w:r w:rsidR="00B8331F" w:rsidRPr="00ED470C">
        <w:endnoteReference w:id="4"/>
      </w:r>
      <w:r w:rsidR="00B8331F" w:rsidRPr="00ED470C">
        <w:t>]</w:t>
      </w:r>
      <w:r w:rsidR="00072C40">
        <w:t xml:space="preserve">. </w:t>
      </w:r>
    </w:p>
    <w:p w:rsidR="003E1DFD" w:rsidRDefault="00ED470C" w:rsidP="009112F7">
      <w:r>
        <w:t>Если приложение изначально было спроектировано правильно, и при изменении внутренних алгоритмов, например, при выходе новых версий приложения, не меняется программный интерфейс</w:t>
      </w:r>
      <w:r w:rsidR="00046086" w:rsidRPr="00046086">
        <w:t xml:space="preserve"> (</w:t>
      </w:r>
      <w:r w:rsidR="00046086" w:rsidRPr="00C14A21">
        <w:t>API</w:t>
      </w:r>
      <w:r w:rsidR="00046086" w:rsidRPr="00046086">
        <w:t>)</w:t>
      </w:r>
      <w:r w:rsidR="00B8331F">
        <w:t xml:space="preserve"> </w:t>
      </w:r>
      <w:r w:rsidR="00B8331F" w:rsidRPr="00B8331F">
        <w:t>[</w:t>
      </w:r>
      <w:r w:rsidR="00B8331F" w:rsidRPr="00C14A21">
        <w:endnoteReference w:id="5"/>
      </w:r>
      <w:r w:rsidR="00B8331F" w:rsidRPr="00B8331F">
        <w:t>]</w:t>
      </w:r>
      <w:r>
        <w:t>, то, соответственно, и информацио</w:t>
      </w:r>
      <w:r w:rsidR="00C14A21">
        <w:t>нное обеспечение в переработке нужда</w:t>
      </w:r>
      <w:r>
        <w:t>т</w:t>
      </w:r>
      <w:r w:rsidR="00C14A21">
        <w:t xml:space="preserve">ься не будет. </w:t>
      </w:r>
      <w:r w:rsidR="00B40E8E">
        <w:t xml:space="preserve">Этим обеспечивается так называемая "обратная совместимость", т.е. возможность продолжения </w:t>
      </w:r>
      <w:r w:rsidR="00046086">
        <w:t xml:space="preserve">использования внешними приложениями старых интерфейсов в более новых </w:t>
      </w:r>
      <w:r w:rsidR="00C14A21">
        <w:t xml:space="preserve">версиях </w:t>
      </w:r>
      <w:r w:rsidR="00046086">
        <w:t>системы.</w:t>
      </w:r>
    </w:p>
    <w:p w:rsidR="003E1DFD" w:rsidRDefault="003E1DFD" w:rsidP="009112F7">
      <w:r>
        <w:t xml:space="preserve">Для того, чтобы проиллюстрировать проблему, рассмотрим, как с предыдущими версиями работают наиболее распространенные в России базовые программные платформы – </w:t>
      </w:r>
      <w:r w:rsidRPr="003E1DFD">
        <w:t>1</w:t>
      </w:r>
      <w:r>
        <w:rPr>
          <w:lang w:val="en-US"/>
        </w:rPr>
        <w:t>C</w:t>
      </w:r>
      <w:r w:rsidRPr="003E1DFD">
        <w:t xml:space="preserve">, </w:t>
      </w:r>
      <w:r>
        <w:rPr>
          <w:lang w:val="en-US"/>
        </w:rPr>
        <w:t>Java</w:t>
      </w:r>
      <w:r w:rsidRPr="003E1DFD">
        <w:t xml:space="preserve"> </w:t>
      </w:r>
      <w:r>
        <w:t>и</w:t>
      </w:r>
      <w:r w:rsidR="00E2215A" w:rsidRPr="00E2215A">
        <w:t xml:space="preserve"> </w:t>
      </w:r>
      <w:r w:rsidRPr="003E1DFD">
        <w:t>.</w:t>
      </w:r>
      <w:r>
        <w:rPr>
          <w:lang w:val="en-US"/>
        </w:rPr>
        <w:t>NET</w:t>
      </w:r>
      <w:r w:rsidR="00E2215A" w:rsidRPr="00E2215A">
        <w:t xml:space="preserve"> </w:t>
      </w:r>
      <w:r w:rsidR="00E2215A">
        <w:rPr>
          <w:lang w:val="en-US"/>
        </w:rPr>
        <w:t>Framework</w:t>
      </w:r>
      <w:r w:rsidR="00394B6A">
        <w:t xml:space="preserve">. Конечно, они </w:t>
      </w:r>
      <w:r w:rsidR="00394B6A">
        <w:lastRenderedPageBreak/>
        <w:t>имеют различное назначение</w:t>
      </w:r>
      <w:r w:rsidR="002C6116">
        <w:t>, но</w:t>
      </w:r>
      <w:r w:rsidR="000A10AF">
        <w:t xml:space="preserve"> в рамках рассматриваемого вопроса</w:t>
      </w:r>
      <w:r w:rsidR="002C6116">
        <w:t xml:space="preserve"> общие принципы их функционирования схожи – они пре</w:t>
      </w:r>
      <w:r w:rsidR="00C14A21">
        <w:t>доставляют программные средства</w:t>
      </w:r>
      <w:r w:rsidR="002C6116">
        <w:t xml:space="preserve"> для решения различных прикладных задач</w:t>
      </w:r>
      <w:r w:rsidR="00B8331F">
        <w:t xml:space="preserve"> </w:t>
      </w:r>
      <w:r w:rsidR="00B8331F" w:rsidRPr="00686219">
        <w:t>[</w:t>
      </w:r>
      <w:r w:rsidR="00B8331F" w:rsidRPr="00686219">
        <w:endnoteReference w:id="6"/>
      </w:r>
      <w:r w:rsidR="00B8331F" w:rsidRPr="00686219">
        <w:t>]</w:t>
      </w:r>
      <w:r w:rsidR="00686219">
        <w:t>.</w:t>
      </w:r>
      <w:r w:rsidR="00686219" w:rsidRPr="00686219">
        <w:t xml:space="preserve"> </w:t>
      </w:r>
      <w:r w:rsidR="00686219">
        <w:t xml:space="preserve">Таким образом, решение большинства производственных или </w:t>
      </w:r>
      <w:proofErr w:type="spellStart"/>
      <w:r w:rsidR="00686219">
        <w:t>бизнес-задач</w:t>
      </w:r>
      <w:proofErr w:type="spellEnd"/>
      <w:r w:rsidR="00686219">
        <w:t xml:space="preserve"> сводится к настройке информационного обеспечения. Тем не менее, они реализуют разный подход к обратной совместимости. </w:t>
      </w:r>
    </w:p>
    <w:p w:rsidR="00686219" w:rsidRDefault="00686219" w:rsidP="009112F7">
      <w:r>
        <w:rPr>
          <w:lang w:val="en-US"/>
        </w:rPr>
        <w:t>Java</w:t>
      </w:r>
      <w:r w:rsidRPr="00686219">
        <w:t xml:space="preserve"> </w:t>
      </w:r>
      <w:r w:rsidR="00277E06">
        <w:t xml:space="preserve">является программной платформой для великого множества приложений и наиболее предпочтительна для </w:t>
      </w:r>
      <w:proofErr w:type="spellStart"/>
      <w:r w:rsidR="00277E06">
        <w:t>бизнес-систем</w:t>
      </w:r>
      <w:proofErr w:type="spellEnd"/>
      <w:r w:rsidR="00277E06">
        <w:t xml:space="preserve"> и </w:t>
      </w:r>
      <w:r w:rsidR="00277E06" w:rsidRPr="006507D5">
        <w:t>Web</w:t>
      </w:r>
      <w:r w:rsidR="00277E06" w:rsidRPr="00277E06">
        <w:t>-</w:t>
      </w:r>
      <w:r w:rsidR="00277E06">
        <w:t>технологий</w:t>
      </w:r>
      <w:r w:rsidR="00B8331F">
        <w:t xml:space="preserve"> </w:t>
      </w:r>
      <w:r w:rsidR="00B8331F" w:rsidRPr="006507D5">
        <w:t>[</w:t>
      </w:r>
      <w:r w:rsidR="00B8331F" w:rsidRPr="006507D5">
        <w:endnoteReference w:id="7"/>
      </w:r>
      <w:r w:rsidR="00B8331F" w:rsidRPr="006507D5">
        <w:t>]</w:t>
      </w:r>
      <w:r w:rsidR="00277E06">
        <w:t>.</w:t>
      </w:r>
      <w:r w:rsidR="006507D5" w:rsidRPr="006507D5">
        <w:t xml:space="preserve"> </w:t>
      </w:r>
      <w:r w:rsidR="00277E06">
        <w:t xml:space="preserve">Она </w:t>
      </w:r>
      <w:r>
        <w:t>имеет полную обратную совместимость, т.е. любое приложение из когда-либо написанных под любую из версий будет работать точно так же и на самой последней версии, с незначительными оговорками</w:t>
      </w:r>
      <w:r w:rsidR="00FC1B6D">
        <w:t xml:space="preserve"> </w:t>
      </w:r>
      <w:r w:rsidR="00FC1B6D" w:rsidRPr="00277E06">
        <w:t>[</w:t>
      </w:r>
      <w:r w:rsidR="00FC1B6D" w:rsidRPr="00277E06">
        <w:endnoteReference w:id="8"/>
      </w:r>
      <w:r w:rsidR="00FC1B6D" w:rsidRPr="00277E06">
        <w:t>]</w:t>
      </w:r>
      <w:r>
        <w:t>.</w:t>
      </w:r>
      <w:r w:rsidR="00277E06">
        <w:t xml:space="preserve"> </w:t>
      </w:r>
      <w:r w:rsidR="006507D5">
        <w:t xml:space="preserve">Устаревшие </w:t>
      </w:r>
      <w:r w:rsidR="006507D5">
        <w:rPr>
          <w:lang w:val="en-US"/>
        </w:rPr>
        <w:t>API</w:t>
      </w:r>
      <w:r w:rsidR="006507D5" w:rsidRPr="006507D5">
        <w:t xml:space="preserve">  </w:t>
      </w:r>
      <w:r w:rsidR="006507D5">
        <w:t xml:space="preserve">аннотируются как </w:t>
      </w:r>
      <w:r w:rsidR="006507D5" w:rsidRPr="006507D5">
        <w:t>@</w:t>
      </w:r>
      <w:r w:rsidR="006507D5">
        <w:rPr>
          <w:lang w:val="en-US"/>
        </w:rPr>
        <w:t>Deprecated</w:t>
      </w:r>
      <w:r w:rsidR="006507D5" w:rsidRPr="006507D5">
        <w:t xml:space="preserve"> </w:t>
      </w:r>
      <w:r w:rsidR="006507D5">
        <w:t xml:space="preserve">и не рекомендуются к использованию, при этом их поддержка продолжается. </w:t>
      </w:r>
    </w:p>
    <w:p w:rsidR="00E2215A" w:rsidRPr="004A22B8" w:rsidRDefault="00E2215A" w:rsidP="009112F7">
      <w:r w:rsidRPr="00E2215A">
        <w:t>.</w:t>
      </w:r>
      <w:r>
        <w:rPr>
          <w:lang w:val="en-US"/>
        </w:rPr>
        <w:t>NET</w:t>
      </w:r>
      <w:r w:rsidRPr="00E2215A">
        <w:t xml:space="preserve"> </w:t>
      </w:r>
      <w:r>
        <w:rPr>
          <w:lang w:val="en-US"/>
        </w:rPr>
        <w:t>Framework</w:t>
      </w:r>
      <w:r w:rsidRPr="00E2215A">
        <w:t xml:space="preserve"> </w:t>
      </w:r>
      <w:r>
        <w:t xml:space="preserve">был создан корпорацией </w:t>
      </w:r>
      <w:r>
        <w:rPr>
          <w:lang w:val="en-US"/>
        </w:rPr>
        <w:t>Microsoft</w:t>
      </w:r>
      <w:r w:rsidRPr="00E2215A">
        <w:t xml:space="preserve"> </w:t>
      </w:r>
      <w:r w:rsidR="007D1F0E">
        <w:t xml:space="preserve">в ответ на набирающую популярность платформу </w:t>
      </w:r>
      <w:r w:rsidR="007D1F0E">
        <w:rPr>
          <w:lang w:val="en-US"/>
        </w:rPr>
        <w:t>Java</w:t>
      </w:r>
      <w:r w:rsidR="007D1F0E" w:rsidRPr="007D1F0E">
        <w:t xml:space="preserve">. </w:t>
      </w:r>
      <w:r w:rsidR="007D1F0E">
        <w:t xml:space="preserve">Платформа предназначена для того, чтобы дать возможность программистам, специализирующимся на разных языках, писать код, который будет одинаково исполняться теоретически где угодно, однако, кроме как на </w:t>
      </w:r>
      <w:r w:rsidR="007D1F0E">
        <w:rPr>
          <w:lang w:val="en-US"/>
        </w:rPr>
        <w:t>Windows</w:t>
      </w:r>
      <w:r w:rsidR="007D1F0E" w:rsidRPr="007D1F0E">
        <w:t xml:space="preserve">, </w:t>
      </w:r>
      <w:r w:rsidR="007D1F0E">
        <w:t>полной работоспособности на остальных операционных системах добиться не удалось.</w:t>
      </w:r>
      <w:r w:rsidR="004A22B8">
        <w:t xml:space="preserve"> Кроме того, она часто критикуется, как не обеспечивающая полную совместимость с предыдущими версиями, т.е. программное и информационное обеспечение нуждалось в значительной переработке после перехода на новую версию платформы</w:t>
      </w:r>
      <w:r w:rsidR="00B8331F" w:rsidRPr="004A22B8">
        <w:t xml:space="preserve"> [</w:t>
      </w:r>
      <w:r w:rsidR="00B8331F" w:rsidRPr="004A22B8">
        <w:endnoteReference w:id="9"/>
      </w:r>
      <w:r w:rsidR="00B8331F" w:rsidRPr="004A22B8">
        <w:t>]</w:t>
      </w:r>
      <w:r w:rsidR="004A22B8">
        <w:t>.</w:t>
      </w:r>
    </w:p>
    <w:p w:rsidR="009112F7" w:rsidRPr="00037339" w:rsidRDefault="000A10AF" w:rsidP="009112F7">
      <w:r>
        <w:t>Платформа 1С, в частности</w:t>
      </w:r>
      <w:r w:rsidR="00E2215A">
        <w:t>,</w:t>
      </w:r>
      <w:r>
        <w:t xml:space="preserve"> "1С:Предприятие"</w:t>
      </w:r>
      <w:r w:rsidR="00867C8F">
        <w:t>, применяется</w:t>
      </w:r>
      <w:r>
        <w:t xml:space="preserve"> для автоматизации управления бизнес-процессами</w:t>
      </w:r>
      <w:r w:rsidR="00B8331F">
        <w:t xml:space="preserve"> </w:t>
      </w:r>
      <w:r w:rsidR="00B8331F" w:rsidRPr="00FF5877">
        <w:t>[</w:t>
      </w:r>
      <w:r w:rsidR="00B8331F" w:rsidRPr="00FF5877">
        <w:endnoteReference w:id="10"/>
      </w:r>
      <w:r w:rsidR="00B8331F" w:rsidRPr="00FF5877">
        <w:t>]</w:t>
      </w:r>
      <w:r w:rsidR="00FF5877">
        <w:t>.</w:t>
      </w:r>
      <w:r w:rsidR="00E2215A" w:rsidRPr="00E2215A">
        <w:t xml:space="preserve"> </w:t>
      </w:r>
      <w:r w:rsidR="00C270B6">
        <w:t xml:space="preserve">Основное её назначение – упрощение работы для русскоязычных пользователей и программистов. </w:t>
      </w:r>
      <w:r w:rsidR="00457A21">
        <w:t xml:space="preserve">При этом, обратной совместимости не придаётся большое значение – при крупных изменениях </w:t>
      </w:r>
      <w:r w:rsidR="00E740DB">
        <w:t>может меня</w:t>
      </w:r>
      <w:r w:rsidR="00457A21">
        <w:t>т</w:t>
      </w:r>
      <w:r w:rsidR="00E740DB">
        <w:t>ься семантика</w:t>
      </w:r>
      <w:r w:rsidR="00457A21">
        <w:t xml:space="preserve"> встроенного языка, </w:t>
      </w:r>
      <w:r w:rsidR="00E740DB">
        <w:t xml:space="preserve">структура данных, содержимое библиотек и </w:t>
      </w:r>
      <w:r w:rsidR="00566EBC">
        <w:t>т.д. Э</w:t>
      </w:r>
      <w:r w:rsidR="00457A21">
        <w:t>то крайне негативно сказывается на переносимости кода</w:t>
      </w:r>
      <w:r w:rsidR="00566EBC">
        <w:t>, что является одним из основных доводов в пользу отказа от обновлений</w:t>
      </w:r>
      <w:r w:rsidR="00B8331F">
        <w:t xml:space="preserve"> </w:t>
      </w:r>
      <w:r w:rsidR="00B8331F" w:rsidRPr="002267CF">
        <w:t>[</w:t>
      </w:r>
      <w:r w:rsidR="00B8331F" w:rsidRPr="002267CF">
        <w:endnoteReference w:id="11"/>
      </w:r>
      <w:r w:rsidR="00B8331F" w:rsidRPr="002267CF">
        <w:t>]</w:t>
      </w:r>
      <w:r w:rsidR="00566EBC">
        <w:t>.</w:t>
      </w:r>
    </w:p>
    <w:p w:rsidR="002267CF" w:rsidRDefault="002267CF" w:rsidP="009112F7">
      <w:r>
        <w:lastRenderedPageBreak/>
        <w:t xml:space="preserve">Как видно, перечисленные выше платформы реализуют разные подходы к организации обратной совместимости, что, иногда, можно иметь решающее значение в </w:t>
      </w:r>
      <w:proofErr w:type="spellStart"/>
      <w:r>
        <w:t>бизнес-системах</w:t>
      </w:r>
      <w:proofErr w:type="spellEnd"/>
      <w:r>
        <w:t xml:space="preserve">. </w:t>
      </w:r>
      <w:r w:rsidR="001D583D">
        <w:t xml:space="preserve">Этот, а так же некоторые другие факторы, в числе которых ориентированность на сетевые технологии, </w:t>
      </w:r>
      <w:proofErr w:type="spellStart"/>
      <w:r w:rsidR="001D583D">
        <w:t>кроссплатформенность</w:t>
      </w:r>
      <w:proofErr w:type="spellEnd"/>
      <w:r w:rsidR="001D583D">
        <w:t xml:space="preserve"> и простота организации кода, заставляют разработчиков различных корпоративных систем, в числе которых и СУЖЦ, отдавать предпочтение именно платформе </w:t>
      </w:r>
      <w:proofErr w:type="spellStart"/>
      <w:r w:rsidR="001D583D" w:rsidRPr="001D583D">
        <w:t>Java</w:t>
      </w:r>
      <w:proofErr w:type="spellEnd"/>
      <w:r w:rsidR="00B8331F">
        <w:t xml:space="preserve"> </w:t>
      </w:r>
      <w:r w:rsidR="00B8331F" w:rsidRPr="001D583D">
        <w:t>[</w:t>
      </w:r>
      <w:r w:rsidR="00B8331F" w:rsidRPr="001D583D">
        <w:endnoteReference w:id="12"/>
      </w:r>
      <w:r w:rsidR="00B8331F" w:rsidRPr="001D583D">
        <w:t>]</w:t>
      </w:r>
      <w:r w:rsidR="001D583D">
        <w:t>.</w:t>
      </w:r>
      <w:r w:rsidR="001D583D" w:rsidRPr="000518DB">
        <w:t xml:space="preserve"> </w:t>
      </w:r>
      <w:r w:rsidR="001D583D">
        <w:t>По этой причине технические аспекты будут ра</w:t>
      </w:r>
      <w:r w:rsidR="000518DB">
        <w:t xml:space="preserve">ссматриваться именно с точки зрения применения платформы </w:t>
      </w:r>
      <w:r w:rsidR="000518DB">
        <w:rPr>
          <w:lang w:val="en-US"/>
        </w:rPr>
        <w:t>Java</w:t>
      </w:r>
      <w:r w:rsidR="000518DB">
        <w:t>.</w:t>
      </w:r>
    </w:p>
    <w:p w:rsidR="0085348F" w:rsidRDefault="00384D36" w:rsidP="009112F7">
      <w:r>
        <w:t xml:space="preserve">Рассмотрим особенности разработки информационного обеспечения для СУЖЦ. Сразу следует отметить, что если на предприятии уже имеются системы </w:t>
      </w:r>
      <w:r w:rsidR="00A40358">
        <w:t>автоматизации управления процессами предприятия, произведенные на базе какой-либо программной платформы (как-то:</w:t>
      </w:r>
      <w:r w:rsidR="00A40358" w:rsidRPr="00A40358">
        <w:t xml:space="preserve"> </w:t>
      </w:r>
      <w:r w:rsidR="00A40358">
        <w:rPr>
          <w:lang w:val="en-US"/>
        </w:rPr>
        <w:t>Microsoft</w:t>
      </w:r>
      <w:r w:rsidR="00A40358" w:rsidRPr="00A40358">
        <w:t xml:space="preserve"> </w:t>
      </w:r>
      <w:r w:rsidR="00A40358">
        <w:rPr>
          <w:lang w:val="en-US"/>
        </w:rPr>
        <w:t>Dynamics</w:t>
      </w:r>
      <w:r w:rsidR="00A40358" w:rsidRPr="00A40358">
        <w:t xml:space="preserve">, </w:t>
      </w:r>
      <w:r w:rsidR="00A40358">
        <w:rPr>
          <w:lang w:val="en-US"/>
        </w:rPr>
        <w:t>Oracle</w:t>
      </w:r>
      <w:r w:rsidR="00A40358">
        <w:t xml:space="preserve">, 1С и другие), то </w:t>
      </w:r>
      <w:r w:rsidR="00997FA8">
        <w:t xml:space="preserve">система управления жизненным циклом на этой платформе будет использовать уже имеющееся информационное обеспечение без существенных изменений. </w:t>
      </w:r>
      <w:r w:rsidR="00814172">
        <w:t xml:space="preserve">Другими словами, на предприятии уже будет сформирована система отчетов, справочников, хранилище данных и объектная модель, которая и будет применяться СУЖЦ для решения соответствующих задач. </w:t>
      </w:r>
    </w:p>
    <w:p w:rsidR="000518DB" w:rsidRPr="0085348F" w:rsidRDefault="0085348F" w:rsidP="009112F7">
      <w:r>
        <w:t xml:space="preserve">В то же время, бывают случаи, когда СУЖЦ внедряется как первая ИС на предприятии, либо остальные системы, в том числе, </w:t>
      </w:r>
      <w:r>
        <w:rPr>
          <w:lang w:val="en-US"/>
        </w:rPr>
        <w:t>ERP</w:t>
      </w:r>
      <w:r>
        <w:t>, основаны на других программных платформах</w:t>
      </w:r>
      <w:r w:rsidR="003C0A54">
        <w:t xml:space="preserve">. </w:t>
      </w:r>
      <w:r w:rsidR="00691492">
        <w:t xml:space="preserve">В этом случае, как упоминалось выше, как раз и понадобится </w:t>
      </w:r>
      <w:r w:rsidR="003C4C02">
        <w:t>существенная доработка</w:t>
      </w:r>
      <w:r w:rsidR="003C4C02" w:rsidRPr="003C4C02">
        <w:t xml:space="preserve"> </w:t>
      </w:r>
      <w:r w:rsidR="003C4C02">
        <w:t xml:space="preserve">или даже </w:t>
      </w:r>
      <w:r w:rsidR="00691492">
        <w:t>разработка информационного обеспечения.</w:t>
      </w:r>
      <w:r w:rsidR="00056C52">
        <w:t xml:space="preserve"> </w:t>
      </w:r>
    </w:p>
    <w:p w:rsidR="00867C8F" w:rsidRDefault="006449C6" w:rsidP="009112F7">
      <w:r>
        <w:t xml:space="preserve">Первой особенностью, которую следует отметить, будет </w:t>
      </w:r>
      <w:r w:rsidR="001C0E81">
        <w:t>прямое взаимодействие системы с жизненным</w:t>
      </w:r>
      <w:r>
        <w:t xml:space="preserve"> цикл</w:t>
      </w:r>
      <w:r w:rsidR="001C0E81">
        <w:t>ом</w:t>
      </w:r>
      <w:r w:rsidR="00B46C60">
        <w:t xml:space="preserve"> продукции</w:t>
      </w:r>
      <w:r>
        <w:t xml:space="preserve">. Для начала разработки ИО требуется </w:t>
      </w:r>
      <w:r w:rsidR="00B46C60">
        <w:t xml:space="preserve">выделить те бизнес-процессы, которые имеют прямое отношение к жизненному циклу. </w:t>
      </w:r>
      <w:r w:rsidR="00037339">
        <w:t xml:space="preserve">Их состав и временная продолжительность могут значительно меняться в зависимости от специфики предприятия. К примеру, предприятие радиоэлектронной промышленности, работающее в сфере оборонно-промышленного комплекса будет делать основной упор на </w:t>
      </w:r>
      <w:r w:rsidR="00037339">
        <w:lastRenderedPageBreak/>
        <w:t xml:space="preserve">этапы разработки и технологической подготовки, практически игнорируя маркетинговые исследования. </w:t>
      </w:r>
    </w:p>
    <w:p w:rsidR="00037339" w:rsidRDefault="00037339" w:rsidP="009112F7">
      <w:r>
        <w:t xml:space="preserve">Вторая особенность – это ориентированность системы на производство. Другими словами, для управления жизненным циклом продукции требуется учитывать меньше экономических показателей и больше технических. К примеру, </w:t>
      </w:r>
      <w:r w:rsidR="001C0E81">
        <w:t xml:space="preserve">основными отчетами систем класса </w:t>
      </w:r>
      <w:r w:rsidR="001C0E81">
        <w:rPr>
          <w:lang w:val="en-US"/>
        </w:rPr>
        <w:t>ERP</w:t>
      </w:r>
      <w:r w:rsidR="001C0E81" w:rsidRPr="001C0E81">
        <w:t xml:space="preserve"> </w:t>
      </w:r>
      <w:r w:rsidR="001C0E81">
        <w:t xml:space="preserve">могут служить объемы продаж, количество отгруженной продукции, прогнозы спроса и другие финансовые показатели, в то время, как для СУЖЦ наиболее востребованными будут являться структуры изделий, материальные и производственные ведомости и прочие технологические и конструкторские отчеты. </w:t>
      </w:r>
    </w:p>
    <w:p w:rsidR="001C0E81" w:rsidRDefault="00A8760D" w:rsidP="009112F7">
      <w:r>
        <w:t>В целом, одной из основных задач при разработке информационного обеспечения для систем управления жизненным циклом, будет как раз настройка корректного формирования и предоставления перечисленных документов конечным пользователям. Полный перечень необходимых для работы документов должен</w:t>
      </w:r>
      <w:r w:rsidR="001A5610">
        <w:t xml:space="preserve"> быть</w:t>
      </w:r>
      <w:r>
        <w:t xml:space="preserve"> предоставлен специалистам по интеграции и </w:t>
      </w:r>
      <w:proofErr w:type="spellStart"/>
      <w:r>
        <w:t>кастомизации</w:t>
      </w:r>
      <w:proofErr w:type="spellEnd"/>
      <w:r>
        <w:t xml:space="preserve"> системы в составе технического задания перед началом работы над проектом. </w:t>
      </w:r>
    </w:p>
    <w:p w:rsidR="00A8760D" w:rsidRPr="00160BD9" w:rsidRDefault="00A8760D" w:rsidP="009112F7">
      <w:r>
        <w:t xml:space="preserve">Следует учитывать, что, в силу различных особенностей, некоторые системы не могут адекватно работать со специфическими типами документации. Например, некоторые импортные СУЖЦ (в частности, </w:t>
      </w:r>
      <w:r>
        <w:rPr>
          <w:lang w:val="en-US"/>
        </w:rPr>
        <w:t>PTC</w:t>
      </w:r>
      <w:r>
        <w:t> </w:t>
      </w:r>
      <w:proofErr w:type="spellStart"/>
      <w:r w:rsidRPr="00160BD9">
        <w:t>Windchill</w:t>
      </w:r>
      <w:proofErr w:type="spellEnd"/>
      <w:r w:rsidRPr="00A8760D">
        <w:t>)</w:t>
      </w:r>
      <w:r>
        <w:t xml:space="preserve"> </w:t>
      </w:r>
      <w:r w:rsidR="00160BD9" w:rsidRPr="00160BD9">
        <w:t>[</w:t>
      </w:r>
      <w:r w:rsidR="00160BD9" w:rsidRPr="00160BD9">
        <w:endnoteReference w:id="13"/>
      </w:r>
      <w:r w:rsidR="00160BD9" w:rsidRPr="00160BD9">
        <w:t xml:space="preserve">] </w:t>
      </w:r>
      <w:r>
        <w:t xml:space="preserve">не могут корректно обрабатывать процесс внесения конструкторских изменений в соответствии с требованиями ГОСТ </w:t>
      </w:r>
      <w:r w:rsidR="00160BD9">
        <w:t xml:space="preserve">на внесение изменений в конструкторскую документацию </w:t>
      </w:r>
      <w:r w:rsidR="00160BD9" w:rsidRPr="00160BD9">
        <w:t>[</w:t>
      </w:r>
      <w:r w:rsidR="00160BD9" w:rsidRPr="00160BD9">
        <w:endnoteReference w:id="14"/>
      </w:r>
      <w:r w:rsidR="00160BD9" w:rsidRPr="00160BD9">
        <w:t>]</w:t>
      </w:r>
      <w:r w:rsidR="00160BD9">
        <w:t xml:space="preserve"> в плане проведения таких документов, как "извещение об изменении", "предварительное извещение", а так же при нумерации изменений. </w:t>
      </w:r>
      <w:r w:rsidR="00771AB3">
        <w:t>Если выбрать более подходящую систему не представляется возможным, р</w:t>
      </w:r>
      <w:r w:rsidR="00160BD9">
        <w:t>ешить эту проблему можно путем внесения соответствующих изменений в бизнес-процессы предприятия</w:t>
      </w:r>
      <w:r w:rsidR="00771AB3">
        <w:t xml:space="preserve">, а так же внедрения значительного числа дополнительных программных алгоритмов обработки данных. </w:t>
      </w:r>
    </w:p>
    <w:p w:rsidR="00AF368A" w:rsidRDefault="00771AB3" w:rsidP="009112F7">
      <w:r>
        <w:lastRenderedPageBreak/>
        <w:t xml:space="preserve">В остальном, разработка информационного обеспечения для СУЖЦ мало отличается от таковой для других типов корпоративных систем. Теперь необходимо рассмотреть требования, предъявляемые к данной задаче. </w:t>
      </w:r>
    </w:p>
    <w:p w:rsidR="00B46C60" w:rsidRPr="000A10AF" w:rsidRDefault="00B46C60" w:rsidP="009112F7"/>
    <w:p w:rsidR="009112F7" w:rsidRPr="00490159" w:rsidRDefault="009112F7" w:rsidP="00277E06">
      <w:pPr>
        <w:pStyle w:val="2"/>
      </w:pPr>
      <w:bookmarkStart w:id="3" w:name="_Toc446407523"/>
      <w:r w:rsidRPr="009112F7">
        <w:t>1.2. Требования к информационному обеспечению для систем управления жизненным циклом продукции</w:t>
      </w:r>
      <w:bookmarkEnd w:id="3"/>
    </w:p>
    <w:p w:rsidR="009112F7" w:rsidRPr="00490159" w:rsidRDefault="009112F7" w:rsidP="009112F7"/>
    <w:p w:rsidR="009112F7" w:rsidRDefault="00B93CB1" w:rsidP="009112F7">
      <w:r>
        <w:t xml:space="preserve">Как указано в предыдущем разделе, основное назначение информационного обозначения – </w:t>
      </w:r>
      <w:r w:rsidR="008D6B2B">
        <w:t>обеспечение</w:t>
      </w:r>
      <w:r>
        <w:t xml:space="preserve"> "прослойки" между системой и внешней средой. </w:t>
      </w:r>
      <w:r w:rsidR="008D6B2B">
        <w:t>Исходя из этого утверждения, можно вывести несколько требований к ИО</w:t>
      </w:r>
      <w:r w:rsidR="00F7043F">
        <w:t xml:space="preserve">. Удобно будет их распределить по </w:t>
      </w:r>
      <w:r w:rsidR="00775C0C">
        <w:t xml:space="preserve">принадлежности к системам ввода или вывода данных. </w:t>
      </w:r>
    </w:p>
    <w:p w:rsidR="00775C0C" w:rsidRDefault="00775C0C" w:rsidP="009112F7">
      <w:r>
        <w:t>Требования, предъявляемые к системе преобразования данных для их ввода в СУЖЦ:</w:t>
      </w:r>
    </w:p>
    <w:p w:rsidR="00775C0C" w:rsidRDefault="00775C0C" w:rsidP="00775C0C">
      <w:pPr>
        <w:pStyle w:val="ab"/>
        <w:numPr>
          <w:ilvl w:val="0"/>
          <w:numId w:val="8"/>
        </w:numPr>
        <w:ind w:left="0" w:firstLine="709"/>
      </w:pPr>
      <w:r>
        <w:t>Обеспечение совместимости типов данных, используемых в СУЖЦ с существующими во внешних системах;</w:t>
      </w:r>
    </w:p>
    <w:p w:rsidR="00775C0C" w:rsidRDefault="00BB68D3" w:rsidP="00775C0C">
      <w:pPr>
        <w:pStyle w:val="ab"/>
        <w:numPr>
          <w:ilvl w:val="0"/>
          <w:numId w:val="8"/>
        </w:numPr>
        <w:ind w:left="0" w:firstLine="709"/>
      </w:pPr>
      <w:r>
        <w:t>Возможность автоматизированного переноса данных из внешнего хранилища во внутреннее;</w:t>
      </w:r>
    </w:p>
    <w:p w:rsidR="00BB68D3" w:rsidRDefault="00BB68D3" w:rsidP="00775C0C">
      <w:pPr>
        <w:pStyle w:val="ab"/>
        <w:numPr>
          <w:ilvl w:val="0"/>
          <w:numId w:val="8"/>
        </w:numPr>
        <w:ind w:left="0" w:firstLine="709"/>
      </w:pPr>
      <w:r>
        <w:t>Контроль целостности и правильности данных;</w:t>
      </w:r>
    </w:p>
    <w:p w:rsidR="00BB68D3" w:rsidRDefault="00BB68D3" w:rsidP="00775C0C">
      <w:pPr>
        <w:pStyle w:val="ab"/>
        <w:numPr>
          <w:ilvl w:val="0"/>
          <w:numId w:val="8"/>
        </w:numPr>
        <w:ind w:left="0" w:firstLine="709"/>
      </w:pPr>
      <w:r>
        <w:t>Удобный пользовательский интерфейс ввода данных;</w:t>
      </w:r>
    </w:p>
    <w:p w:rsidR="00BB68D3" w:rsidRDefault="001C6996" w:rsidP="00775C0C">
      <w:pPr>
        <w:pStyle w:val="ab"/>
        <w:numPr>
          <w:ilvl w:val="0"/>
          <w:numId w:val="8"/>
        </w:numPr>
        <w:ind w:left="0" w:firstLine="709"/>
      </w:pPr>
      <w:r>
        <w:t>Приём данных из различных источников;</w:t>
      </w:r>
    </w:p>
    <w:p w:rsidR="001C6996" w:rsidRDefault="001C6996" w:rsidP="009A77E9">
      <w:pPr>
        <w:pStyle w:val="ab"/>
        <w:numPr>
          <w:ilvl w:val="0"/>
          <w:numId w:val="8"/>
        </w:numPr>
        <w:ind w:left="0" w:firstLine="709"/>
      </w:pPr>
      <w:r>
        <w:t>Унификация типов и данных из различных источников;</w:t>
      </w:r>
    </w:p>
    <w:p w:rsidR="00775C0C" w:rsidRPr="008D6B2B" w:rsidRDefault="00775C0C" w:rsidP="00775C0C">
      <w:pPr>
        <w:pStyle w:val="ab"/>
        <w:numPr>
          <w:ilvl w:val="0"/>
          <w:numId w:val="8"/>
        </w:numPr>
        <w:ind w:left="0" w:firstLine="709"/>
      </w:pPr>
      <w:r>
        <w:t xml:space="preserve">Совместимость с </w:t>
      </w:r>
      <w:r w:rsidR="00AB65D8">
        <w:t>САПР</w:t>
      </w:r>
      <w:r w:rsidR="003C1CBC">
        <w:rPr>
          <w:lang w:val="en-US"/>
        </w:rPr>
        <w:t xml:space="preserve"> </w:t>
      </w:r>
      <w:r w:rsidR="00FC1B6D">
        <w:rPr>
          <w:lang w:val="en-US"/>
        </w:rPr>
        <w:t>[</w:t>
      </w:r>
      <w:r w:rsidR="00FC1B6D" w:rsidRPr="0050472D">
        <w:endnoteReference w:id="15"/>
      </w:r>
      <w:r w:rsidR="00FC1B6D">
        <w:rPr>
          <w:lang w:val="en-US"/>
        </w:rPr>
        <w:t>]</w:t>
      </w:r>
      <w:r w:rsidR="00BB68D3">
        <w:t>.</w:t>
      </w:r>
      <w:r w:rsidR="00AB65D8">
        <w:t xml:space="preserve"> </w:t>
      </w:r>
    </w:p>
    <w:p w:rsidR="009112F7" w:rsidRDefault="00BB68D3" w:rsidP="009112F7">
      <w:r>
        <w:t xml:space="preserve">Можно заметить что все перечисленные требования, кроме последнего, можно так же распространить на ИО для большинства других корпоративных информационных систем. </w:t>
      </w:r>
    </w:p>
    <w:p w:rsidR="009A77E9" w:rsidRDefault="009A77E9" w:rsidP="009A77E9">
      <w:r>
        <w:t>Требования, предъявляемые к системе предоставления данных:</w:t>
      </w:r>
    </w:p>
    <w:p w:rsidR="009A77E9" w:rsidRDefault="009A77E9" w:rsidP="00AB65D8">
      <w:pPr>
        <w:pStyle w:val="ab"/>
        <w:numPr>
          <w:ilvl w:val="0"/>
          <w:numId w:val="13"/>
        </w:numPr>
        <w:ind w:left="0" w:firstLine="709"/>
      </w:pPr>
      <w:r>
        <w:t>Соответствие выводимых данных требованиям стандартизирующих документов;</w:t>
      </w:r>
    </w:p>
    <w:p w:rsidR="009A77E9" w:rsidRDefault="009A77E9" w:rsidP="00AB65D8">
      <w:pPr>
        <w:pStyle w:val="ab"/>
        <w:numPr>
          <w:ilvl w:val="0"/>
          <w:numId w:val="13"/>
        </w:numPr>
        <w:ind w:left="0" w:firstLine="709"/>
      </w:pPr>
      <w:r>
        <w:t>Удобный интерфейс для</w:t>
      </w:r>
      <w:r w:rsidR="00D81034">
        <w:t xml:space="preserve"> просмотра и</w:t>
      </w:r>
      <w:r>
        <w:t xml:space="preserve"> редактирования данных;</w:t>
      </w:r>
    </w:p>
    <w:p w:rsidR="009A77E9" w:rsidRDefault="009A77E9" w:rsidP="00AB65D8">
      <w:pPr>
        <w:pStyle w:val="ab"/>
        <w:numPr>
          <w:ilvl w:val="0"/>
          <w:numId w:val="13"/>
        </w:numPr>
        <w:ind w:left="0" w:firstLine="709"/>
      </w:pPr>
      <w:r>
        <w:lastRenderedPageBreak/>
        <w:t>Наглядность и удобство использования данных;</w:t>
      </w:r>
    </w:p>
    <w:p w:rsidR="009A77E9" w:rsidRDefault="009A77E9" w:rsidP="00AB65D8">
      <w:pPr>
        <w:pStyle w:val="ab"/>
        <w:numPr>
          <w:ilvl w:val="0"/>
          <w:numId w:val="13"/>
        </w:numPr>
        <w:ind w:left="0" w:firstLine="709"/>
      </w:pPr>
      <w:r>
        <w:t xml:space="preserve">Возможность вывода данных </w:t>
      </w:r>
      <w:r w:rsidR="00D81034">
        <w:t xml:space="preserve">в </w:t>
      </w:r>
      <w:r w:rsidR="00B92346">
        <w:t>любом виде для любого потребителя</w:t>
      </w:r>
      <w:r w:rsidR="007F1B36">
        <w:t>;</w:t>
      </w:r>
    </w:p>
    <w:p w:rsidR="007F1B36" w:rsidRDefault="007F1B36" w:rsidP="00AB65D8">
      <w:pPr>
        <w:pStyle w:val="ab"/>
        <w:numPr>
          <w:ilvl w:val="0"/>
          <w:numId w:val="13"/>
        </w:numPr>
        <w:ind w:left="0" w:firstLine="709"/>
      </w:pPr>
      <w:r>
        <w:t>Возможность легкого изменения внешнего вида и с</w:t>
      </w:r>
      <w:r w:rsidR="005E445E">
        <w:t>одержания представляемых данных.</w:t>
      </w:r>
    </w:p>
    <w:p w:rsidR="005E445E" w:rsidRDefault="005E445E" w:rsidP="009112F7">
      <w:r>
        <w:t xml:space="preserve">Данные требования можно назвать универсальными, за исключением того, что нужно учитывать обозначенные выше специфические особенности. </w:t>
      </w:r>
      <w:r w:rsidR="00F24A58">
        <w:t xml:space="preserve">Это означает, что при интеграции СУЖЦ в существующую информационную среду предприятия имеющееся ИО не будет требовать значительной переработки. </w:t>
      </w:r>
      <w:r w:rsidR="0089014C">
        <w:t xml:space="preserve">Рассмотрим перечисленные пункты более подробно. </w:t>
      </w:r>
    </w:p>
    <w:p w:rsidR="00C21CD0" w:rsidRDefault="00C21CD0" w:rsidP="00C21CD0">
      <w:r>
        <w:t xml:space="preserve">Требование обеспечения совместимости типов данных, используемых в СУЖЦ с существующими во внешних системах, относится к модели данных системы и зависит от программной платформы и используемой </w:t>
      </w:r>
      <w:r w:rsidR="00933D4E">
        <w:t>СУБД</w:t>
      </w:r>
      <w:r w:rsidR="00610FD8" w:rsidRPr="00610FD8">
        <w:t xml:space="preserve"> [</w:t>
      </w:r>
      <w:r w:rsidR="00610FD8" w:rsidRPr="003C1CBC">
        <w:endnoteReference w:id="16"/>
      </w:r>
      <w:r w:rsidR="00610FD8" w:rsidRPr="00610FD8">
        <w:t>]</w:t>
      </w:r>
      <w:r w:rsidR="00933D4E">
        <w:t xml:space="preserve">. </w:t>
      </w:r>
      <w:r w:rsidR="00391DCA">
        <w:t xml:space="preserve">Оно распространяется как на базовые типы данных (числа, символы и т.д.), </w:t>
      </w:r>
      <w:r w:rsidR="00E95129">
        <w:t xml:space="preserve">так и на систему классов, описывающую основные </w:t>
      </w:r>
      <w:r w:rsidR="00AE247C">
        <w:t>объекты</w:t>
      </w:r>
      <w:r w:rsidR="00E95129">
        <w:t xml:space="preserve"> управления системы. </w:t>
      </w:r>
    </w:p>
    <w:p w:rsidR="00AE247C" w:rsidRPr="00606A41" w:rsidRDefault="00572A5A" w:rsidP="00C21CD0">
      <w:r>
        <w:t xml:space="preserve">Для примера рассмотрим </w:t>
      </w:r>
      <w:r w:rsidR="00ED5E7C">
        <w:t xml:space="preserve">достаточно распространенную ситуацию – приложение на платформе </w:t>
      </w:r>
      <w:r w:rsidR="00ED5E7C">
        <w:rPr>
          <w:lang w:val="en-US"/>
        </w:rPr>
        <w:t>Java</w:t>
      </w:r>
      <w:r w:rsidR="00ED5E7C" w:rsidRPr="00ED5E7C">
        <w:t xml:space="preserve"> </w:t>
      </w:r>
      <w:r w:rsidR="00ED5E7C">
        <w:t xml:space="preserve">использует в качестве хранилища данных реляционную базу под управлением СУБД с использованием </w:t>
      </w:r>
      <w:r w:rsidR="00ED5E7C">
        <w:rPr>
          <w:lang w:val="en-US"/>
        </w:rPr>
        <w:t>SQL</w:t>
      </w:r>
      <w:r w:rsidR="00ED5E7C">
        <w:t xml:space="preserve">. </w:t>
      </w:r>
      <w:r w:rsidR="00C87A8D">
        <w:t>В такой ситуации одной из первых задач программиста будет обеспечение сопоставимости типов данных</w:t>
      </w:r>
      <w:r w:rsidR="00BF7124">
        <w:t>, т.к. они не являются идентичными в указанных системах</w:t>
      </w:r>
      <w:r w:rsidR="00E8637B">
        <w:t>, в частности, в размерности и именовании</w:t>
      </w:r>
      <w:r w:rsidR="00B8331F">
        <w:t xml:space="preserve"> </w:t>
      </w:r>
      <w:r w:rsidR="00B8331F" w:rsidRPr="00E8637B">
        <w:t>[</w:t>
      </w:r>
      <w:r w:rsidR="00B8331F" w:rsidRPr="00E8637B">
        <w:endnoteReference w:id="17"/>
      </w:r>
      <w:r w:rsidR="00B8331F" w:rsidRPr="00E8637B">
        <w:t>]</w:t>
      </w:r>
      <w:r w:rsidR="00BF7124">
        <w:t xml:space="preserve">. </w:t>
      </w:r>
      <w:r w:rsidR="00606A41">
        <w:t xml:space="preserve">Конечно, существуют специальные библиотеки и целые технологии, в частности, </w:t>
      </w:r>
      <w:r w:rsidR="00601CB4">
        <w:t>так называемое "</w:t>
      </w:r>
      <w:r w:rsidR="00606A41">
        <w:t>объектно-реляционн</w:t>
      </w:r>
      <w:r w:rsidR="00601CB4">
        <w:t>ое</w:t>
      </w:r>
      <w:r w:rsidR="00606A41">
        <w:t xml:space="preserve"> </w:t>
      </w:r>
      <w:r w:rsidR="00601CB4">
        <w:t xml:space="preserve">отображение" </w:t>
      </w:r>
      <w:r w:rsidR="00601CB4" w:rsidRPr="00601CB4">
        <w:t>[</w:t>
      </w:r>
      <w:r w:rsidR="00601CB4" w:rsidRPr="00601CB4">
        <w:endnoteReference w:id="18"/>
      </w:r>
      <w:r w:rsidR="00601CB4" w:rsidRPr="00601CB4">
        <w:t>]</w:t>
      </w:r>
      <w:r w:rsidR="00606A41">
        <w:t xml:space="preserve">, которые позволяют разработчикам не утруждать себя низкоуровневыми операциями записи и получения объектов, но их использование может быть ограничено требованиями заказчиками или из соображения удобства передачи информации между системами. </w:t>
      </w:r>
    </w:p>
    <w:p w:rsidR="00C21CD0" w:rsidRDefault="00601CB4" w:rsidP="009112F7">
      <w:r>
        <w:t xml:space="preserve">Также, затруднения может вызвать ситуация, когда приходится работать </w:t>
      </w:r>
      <w:r w:rsidR="00122C91">
        <w:t>со строками на языке, отличном от английского, либо набранными достаточно давно.</w:t>
      </w:r>
      <w:r w:rsidR="003F0EBA">
        <w:t xml:space="preserve"> </w:t>
      </w:r>
      <w:r w:rsidR="00221CE2">
        <w:t xml:space="preserve">Проблема в использовании кодировок, </w:t>
      </w:r>
      <w:r w:rsidR="007027AB">
        <w:t>большинство из которых несопоставимы</w:t>
      </w:r>
      <w:r w:rsidR="0046018F">
        <w:t xml:space="preserve"> между собой</w:t>
      </w:r>
      <w:r w:rsidR="007027AB">
        <w:t xml:space="preserve">. </w:t>
      </w:r>
      <w:r w:rsidR="00FA1E4F">
        <w:t xml:space="preserve">К примеру, если внешняя система использует </w:t>
      </w:r>
      <w:r w:rsidR="00FA1E4F">
        <w:lastRenderedPageBreak/>
        <w:t>кодировку</w:t>
      </w:r>
      <w:r w:rsidR="00FA1E4F" w:rsidRPr="00FA1E4F">
        <w:t xml:space="preserve"> </w:t>
      </w:r>
      <w:r w:rsidR="00FA1E4F">
        <w:rPr>
          <w:lang w:val="en-US"/>
        </w:rPr>
        <w:t>Windows</w:t>
      </w:r>
      <w:r w:rsidR="00FA1E4F" w:rsidRPr="00FA1E4F">
        <w:t>-1251</w:t>
      </w:r>
      <w:r w:rsidR="00FA1E4F">
        <w:t>, ранее являвшуюся стандартной для русскоязычных приложений</w:t>
      </w:r>
      <w:r w:rsidR="005C37F7">
        <w:t xml:space="preserve">, а интегрируемая СУЖЦ – общепринятую </w:t>
      </w:r>
      <w:r w:rsidR="005C37F7">
        <w:rPr>
          <w:lang w:val="en-US"/>
        </w:rPr>
        <w:t>UTF</w:t>
      </w:r>
      <w:r w:rsidR="005C37F7" w:rsidRPr="005C37F7">
        <w:t>-8</w:t>
      </w:r>
      <w:r w:rsidR="005C37F7">
        <w:t>, то без преобразования текст на русском языке будет невозможно прочитать</w:t>
      </w:r>
      <w:r w:rsidR="00B8331F">
        <w:t xml:space="preserve"> </w:t>
      </w:r>
      <w:r w:rsidR="00B8331F" w:rsidRPr="008B06E8">
        <w:t>[</w:t>
      </w:r>
      <w:r w:rsidR="00B8331F" w:rsidRPr="00B8331F">
        <w:endnoteReference w:id="19"/>
      </w:r>
      <w:r w:rsidR="00B8331F" w:rsidRPr="008B06E8">
        <w:t>]</w:t>
      </w:r>
      <w:r w:rsidR="005C37F7">
        <w:t>.</w:t>
      </w:r>
      <w:r w:rsidR="008B06E8" w:rsidRPr="008B06E8">
        <w:t xml:space="preserve"> </w:t>
      </w:r>
      <w:r w:rsidR="00901298">
        <w:t xml:space="preserve">Данная проблема не является серьезной, но её следует учитывать ещё на ранних этапах разработки информационного обеспечения. </w:t>
      </w:r>
    </w:p>
    <w:p w:rsidR="00533A7A" w:rsidRDefault="00A667FB" w:rsidP="00533A7A">
      <w:r>
        <w:t xml:space="preserve">Куда более серьезную проблему представляет собой задача </w:t>
      </w:r>
      <w:r w:rsidR="00971B32">
        <w:t>сопоставления</w:t>
      </w:r>
      <w:r w:rsidR="00031E39">
        <w:t xml:space="preserve"> объектных типов. </w:t>
      </w:r>
      <w:r w:rsidR="008B06E8">
        <w:t xml:space="preserve">Рассмотрим следующую </w:t>
      </w:r>
      <w:r w:rsidR="00533A7A">
        <w:t xml:space="preserve">гипотетическую </w:t>
      </w:r>
      <w:r w:rsidR="008B06E8">
        <w:t xml:space="preserve">ситуацию: существующая на предприятии КИС имеет следующие типы </w:t>
      </w:r>
      <w:r w:rsidR="00533A7A">
        <w:t>для обозначения деталей различных конфигураций:</w:t>
      </w:r>
      <w:r w:rsidR="007C1443">
        <w:t xml:space="preserve"> "</w:t>
      </w:r>
      <w:r w:rsidR="00533A7A">
        <w:t>Сборочная единица</w:t>
      </w:r>
      <w:r w:rsidR="007C1443">
        <w:t>", "</w:t>
      </w:r>
      <w:r w:rsidR="00533A7A">
        <w:t>Деталь</w:t>
      </w:r>
      <w:r w:rsidR="007C1443">
        <w:t>", "</w:t>
      </w:r>
      <w:r w:rsidR="00533A7A">
        <w:t>Материал</w:t>
      </w:r>
      <w:r w:rsidR="007C1443">
        <w:t>", "</w:t>
      </w:r>
      <w:r w:rsidR="00533A7A">
        <w:t>Стандартное изделие</w:t>
      </w:r>
      <w:r w:rsidR="007C1443">
        <w:t>", "</w:t>
      </w:r>
      <w:r w:rsidR="00533A7A">
        <w:t>Крепеж</w:t>
      </w:r>
      <w:r w:rsidR="007C1443">
        <w:t>", "</w:t>
      </w:r>
      <w:r w:rsidR="00533A7A">
        <w:t>Прочее</w:t>
      </w:r>
      <w:r w:rsidR="007C1443">
        <w:t>".</w:t>
      </w:r>
      <w:r w:rsidR="00656DB1">
        <w:t xml:space="preserve"> </w:t>
      </w:r>
      <w:r w:rsidR="00533A7A">
        <w:t xml:space="preserve">В то же время СУЖЦ в базовой версии </w:t>
      </w:r>
      <w:r w:rsidR="007C1443">
        <w:t>с</w:t>
      </w:r>
      <w:r w:rsidR="00533A7A">
        <w:t>может предоставить только</w:t>
      </w:r>
      <w:r w:rsidR="007C1443">
        <w:t xml:space="preserve"> "</w:t>
      </w:r>
      <w:r w:rsidR="00533A7A">
        <w:t>Сборочная единица</w:t>
      </w:r>
      <w:r w:rsidR="007C1443">
        <w:t>", "</w:t>
      </w:r>
      <w:r w:rsidR="00533A7A">
        <w:t>Деталь</w:t>
      </w:r>
      <w:r w:rsidR="007C1443">
        <w:t>" и "</w:t>
      </w:r>
      <w:r w:rsidR="00533A7A">
        <w:t>Крепеж</w:t>
      </w:r>
      <w:r w:rsidR="007C1443">
        <w:t>".</w:t>
      </w:r>
      <w:r w:rsidR="00656DB1">
        <w:t xml:space="preserve"> </w:t>
      </w:r>
      <w:r w:rsidR="00533A7A">
        <w:t xml:space="preserve">Для большинства систем эти классы вместе с соответствующими атрибутами могут быть легко добавлены на этапе "тонкой" настройки, однако, может потребоваться создание утилит для автоматизации процесса приведения типов. </w:t>
      </w:r>
    </w:p>
    <w:p w:rsidR="00345076" w:rsidRDefault="00345076" w:rsidP="00345076">
      <w:r>
        <w:t>Требование возможност</w:t>
      </w:r>
      <w:r w:rsidR="00F77A1C">
        <w:t>и</w:t>
      </w:r>
      <w:r>
        <w:t xml:space="preserve"> автоматизированного переноса данных из внешнего хранилища во внутреннее </w:t>
      </w:r>
      <w:r w:rsidR="00F71B14">
        <w:t xml:space="preserve">прямо связано с предыдущим пунктом. </w:t>
      </w:r>
      <w:r w:rsidR="00C57179">
        <w:t xml:space="preserve">После сопоставления типов </w:t>
      </w:r>
      <w:r w:rsidR="0002761E">
        <w:t>данных</w:t>
      </w:r>
      <w:r w:rsidR="00C57179">
        <w:t xml:space="preserve"> </w:t>
      </w:r>
      <w:r w:rsidR="00F6280F">
        <w:t>необходимо обеспечить СУЖЦ доступ к уже имеющ</w:t>
      </w:r>
      <w:r w:rsidR="0002761E">
        <w:t xml:space="preserve">ейся информации. </w:t>
      </w:r>
      <w:r w:rsidR="00467CC9">
        <w:t xml:space="preserve">В случае, если система имеет собственное хранилище данных, </w:t>
      </w:r>
      <w:r w:rsidR="00246B91">
        <w:t xml:space="preserve">необходимо настроить автоматическую передачу данных для контроля актуальности информации и возможности синхронизации хранилищ в любое время. </w:t>
      </w:r>
    </w:p>
    <w:p w:rsidR="00F77A1C" w:rsidRDefault="00F77A1C" w:rsidP="00345076">
      <w:r>
        <w:t xml:space="preserve">Процесс переноса данных можно условно разделить на три этапа: </w:t>
      </w:r>
    </w:p>
    <w:p w:rsidR="00F77A1C" w:rsidRDefault="00F77A1C" w:rsidP="00345076">
      <w:r>
        <w:t>1. Получение данных из внешнего хранилища;</w:t>
      </w:r>
    </w:p>
    <w:p w:rsidR="00F77A1C" w:rsidRDefault="00F77A1C" w:rsidP="00345076">
      <w:r>
        <w:t>2. Приведение типов данных;</w:t>
      </w:r>
    </w:p>
    <w:p w:rsidR="00F77A1C" w:rsidRDefault="00F77A1C" w:rsidP="00345076">
      <w:r>
        <w:t xml:space="preserve">3. Передача во внутреннее хранилище. </w:t>
      </w:r>
    </w:p>
    <w:p w:rsidR="00AC70A3" w:rsidRDefault="00DB04A9" w:rsidP="00345076">
      <w:r>
        <w:t>Первый и последний пункт реализуются с использованием интерфейсов программирования приложений соответствующих систе</w:t>
      </w:r>
      <w:r w:rsidR="00EF136B">
        <w:t>м, который должен присутствовать в обязательном порядке</w:t>
      </w:r>
      <w:r w:rsidR="00921AEE">
        <w:t xml:space="preserve"> [</w:t>
      </w:r>
      <w:r w:rsidR="00921AEE" w:rsidRPr="00921AEE">
        <w:t>***</w:t>
      </w:r>
      <w:r w:rsidR="006275F4" w:rsidRPr="006275F4">
        <w:t>]</w:t>
      </w:r>
      <w:r w:rsidR="00EF136B">
        <w:t xml:space="preserve">. </w:t>
      </w:r>
      <w:r w:rsidR="00D46251">
        <w:t xml:space="preserve">У правильно спроектированных систем такая задача не должна вызвать затруднений. Однако, возникает </w:t>
      </w:r>
      <w:r w:rsidR="00D46251">
        <w:lastRenderedPageBreak/>
        <w:t xml:space="preserve">организационных вопрос – какие именно данные необходимо передать? </w:t>
      </w:r>
      <w:r w:rsidR="00E2079A">
        <w:t xml:space="preserve">Ответ </w:t>
      </w:r>
      <w:r w:rsidR="001F226D">
        <w:t xml:space="preserve">можно найти при анализе </w:t>
      </w:r>
      <w:r w:rsidR="008B54C3">
        <w:t xml:space="preserve">бизнес-процессов, относящихся к жизненному циклу продукции. </w:t>
      </w:r>
      <w:r w:rsidR="002E0BA3">
        <w:t>Любая информация, которая может пригодит</w:t>
      </w:r>
      <w:r w:rsidR="00AB73CD">
        <w:t>ь</w:t>
      </w:r>
      <w:r w:rsidR="002E0BA3">
        <w:t xml:space="preserve">ся </w:t>
      </w:r>
      <w:r w:rsidR="00AB73CD">
        <w:t xml:space="preserve">на этапах проектирования, технологической подготовки или производства, должна быть передана в систему. </w:t>
      </w:r>
      <w:r w:rsidR="00333B14">
        <w:t>К примеру, это могут быть наименования и обозначения деталей, их параметры, перечни технологических операций</w:t>
      </w:r>
      <w:r w:rsidR="00151C6F">
        <w:t xml:space="preserve">, </w:t>
      </w:r>
      <w:proofErr w:type="spellStart"/>
      <w:r w:rsidR="00151C6F">
        <w:t>входимость</w:t>
      </w:r>
      <w:proofErr w:type="spellEnd"/>
      <w:r w:rsidR="00151C6F">
        <w:t xml:space="preserve"> деталей в сборочные единицы и так далее. </w:t>
      </w:r>
      <w:r w:rsidR="00AD35EF">
        <w:t xml:space="preserve">Полный перечень будет зависеть от специфики производства и действующих стандартов. </w:t>
      </w:r>
    </w:p>
    <w:p w:rsidR="006D55A3" w:rsidRDefault="006D55A3" w:rsidP="00345076">
      <w:r>
        <w:t xml:space="preserve">Что же касается приведения типов, </w:t>
      </w:r>
      <w:r w:rsidR="00CD2BF8">
        <w:t xml:space="preserve">реализация данного этапа будет зависеть от используемой модели данных СУЖЦ. </w:t>
      </w:r>
      <w:r w:rsidR="00B75440">
        <w:t>Рассмотрим дв</w:t>
      </w:r>
      <w:r w:rsidR="00CC3ADB">
        <w:t>е</w:t>
      </w:r>
      <w:r w:rsidR="00B75440">
        <w:t xml:space="preserve"> возможных </w:t>
      </w:r>
      <w:r w:rsidR="00CC3ADB">
        <w:t>ситуации</w:t>
      </w:r>
      <w:r w:rsidR="00B75440">
        <w:t xml:space="preserve"> – использование реляционной и объектно-реляционной моделей. </w:t>
      </w:r>
      <w:r w:rsidR="00CC3ADB">
        <w:t>В первом случае всё достаточно просто – полученные данные собираются в запрос и записываются в строку таблицы базы данных.</w:t>
      </w:r>
      <w:r w:rsidR="00362CA3">
        <w:t xml:space="preserve"> Контроль уникальности остаётся прерогативой СУБД. </w:t>
      </w:r>
      <w:r w:rsidR="00C033FB">
        <w:t xml:space="preserve">Кроме того, правильно спроектированный </w:t>
      </w:r>
      <w:r w:rsidR="00C033FB">
        <w:rPr>
          <w:lang w:val="en-US"/>
        </w:rPr>
        <w:t>API</w:t>
      </w:r>
      <w:r w:rsidR="00C033FB" w:rsidRPr="00C033FB">
        <w:t xml:space="preserve"> </w:t>
      </w:r>
      <w:r w:rsidR="00C033FB">
        <w:t xml:space="preserve">самостоятельно обеспечит индексацию и связи между записями, в противном случае, этот процесс придётся проконтролировать разработчику информационного обеспечения. </w:t>
      </w:r>
    </w:p>
    <w:p w:rsidR="00153AD6" w:rsidRDefault="00153AD6" w:rsidP="00345076">
      <w:r>
        <w:t xml:space="preserve">Если же применяется объектно-реляционная модель, задача разработчика облегчается за счет повышения уровня абстракции исполняемых операций до создания и отправки объектов </w:t>
      </w:r>
      <w:r w:rsidR="005C6EA8">
        <w:t xml:space="preserve">требуемого типа и </w:t>
      </w:r>
      <w:r>
        <w:t>с заданными атрибутами</w:t>
      </w:r>
      <w:r w:rsidR="005C6EA8">
        <w:t>.</w:t>
      </w:r>
      <w:r w:rsidR="0050472D">
        <w:t xml:space="preserve"> Работать предстоит непосредственно с внутренними типами СУЖЦ, в том числе с теми, которые будут созданы в процессе </w:t>
      </w:r>
      <w:proofErr w:type="spellStart"/>
      <w:r w:rsidR="0050472D">
        <w:t>кастомизации</w:t>
      </w:r>
      <w:proofErr w:type="spellEnd"/>
      <w:r w:rsidR="0050472D">
        <w:t xml:space="preserve">. </w:t>
      </w:r>
    </w:p>
    <w:p w:rsidR="002936D1" w:rsidRDefault="002936D1" w:rsidP="00345076">
      <w:r>
        <w:t xml:space="preserve">Следует обратить внимание на такую </w:t>
      </w:r>
      <w:r w:rsidR="00AC6047">
        <w:t>задачу</w:t>
      </w:r>
      <w:r>
        <w:t>, как приведение базовых типов.</w:t>
      </w:r>
      <w:r w:rsidR="00AC6047">
        <w:t xml:space="preserve"> Необходимо учитывать точность данных и используемые методы округления в обеих системах</w:t>
      </w:r>
      <w:r w:rsidR="00E74EB2">
        <w:t xml:space="preserve"> для того, чтобы после передачи не было расхождений в данных. </w:t>
      </w:r>
    </w:p>
    <w:p w:rsidR="00F54930" w:rsidRDefault="0041436D" w:rsidP="003905BC">
      <w:r>
        <w:t>Теперь рассмотрим контроль целостности и правильности данных.</w:t>
      </w:r>
      <w:r w:rsidR="003905BC">
        <w:t xml:space="preserve"> Первый вопрос, который следует осветить – отслеживание и заполнение пропусков. </w:t>
      </w:r>
      <w:r w:rsidR="00672F4D">
        <w:t xml:space="preserve">Сначала необходимо определить, </w:t>
      </w:r>
      <w:r w:rsidR="00F54930">
        <w:t>что именно является про</w:t>
      </w:r>
      <w:r w:rsidR="002D2025">
        <w:t xml:space="preserve">пуском. Другими словами, каждой переменной </w:t>
      </w:r>
      <w:r w:rsidR="00F54930">
        <w:t xml:space="preserve">необходимо предоставить диапазон </w:t>
      </w:r>
      <w:r w:rsidR="00F54930">
        <w:lastRenderedPageBreak/>
        <w:t xml:space="preserve">допустимых значений. </w:t>
      </w:r>
      <w:r w:rsidR="00F54F01">
        <w:t xml:space="preserve">Это напрямую зависит от назначений параметра. К примеру, количество деталей, материалов и т.д., входящих в составное изделие должно быть как минимум больше нуля – сборочная единица не может состоять из ничего. В то же время, </w:t>
      </w:r>
      <w:r w:rsidR="00C62773">
        <w:t xml:space="preserve">перечень допустимых замен может быть пуст, что не является аномалией. </w:t>
      </w:r>
      <w:r w:rsidR="002D2025">
        <w:t xml:space="preserve">То же самое нужно сделать </w:t>
      </w:r>
      <w:r w:rsidR="00C62773">
        <w:t xml:space="preserve">для строкового значения, т.к. в </w:t>
      </w:r>
      <w:r w:rsidR="00567216">
        <w:t>некоторых</w:t>
      </w:r>
      <w:r w:rsidR="00C62773">
        <w:t xml:space="preserve"> систем</w:t>
      </w:r>
      <w:r w:rsidR="00567216">
        <w:t>ах</w:t>
      </w:r>
      <w:r w:rsidR="00C62773">
        <w:t xml:space="preserve"> при отсутствии текста они могут иметь два различных значения – пустая строка и неопределенная (</w:t>
      </w:r>
      <w:r w:rsidR="00C62773">
        <w:rPr>
          <w:lang w:val="en-US"/>
        </w:rPr>
        <w:t>null</w:t>
      </w:r>
      <w:r w:rsidR="00C62773" w:rsidRPr="00C62773">
        <w:t xml:space="preserve">) </w:t>
      </w:r>
      <w:r w:rsidR="00C62773">
        <w:t>строка</w:t>
      </w:r>
      <w:r w:rsidR="00567216">
        <w:t xml:space="preserve"> </w:t>
      </w:r>
      <w:r w:rsidR="00567216" w:rsidRPr="00567216">
        <w:t xml:space="preserve">[7]. </w:t>
      </w:r>
      <w:r w:rsidR="00567216">
        <w:t xml:space="preserve">И если </w:t>
      </w:r>
      <w:r w:rsidR="00567216">
        <w:rPr>
          <w:lang w:val="en-US"/>
        </w:rPr>
        <w:t>null</w:t>
      </w:r>
      <w:r w:rsidR="00567216" w:rsidRPr="00567216">
        <w:t xml:space="preserve"> </w:t>
      </w:r>
      <w:r w:rsidR="00567216">
        <w:t>является явной ошибкой, то пустая строка без должно</w:t>
      </w:r>
      <w:r w:rsidR="002F7A05">
        <w:t>й</w:t>
      </w:r>
      <w:r w:rsidR="00567216">
        <w:t xml:space="preserve"> обработки может остат</w:t>
      </w:r>
      <w:r w:rsidR="00A97C06">
        <w:t>ь</w:t>
      </w:r>
      <w:r w:rsidR="00567216">
        <w:t xml:space="preserve">ся незамеченной. </w:t>
      </w:r>
    </w:p>
    <w:p w:rsidR="006A7673" w:rsidRDefault="006A7673" w:rsidP="003905BC">
      <w:r>
        <w:t>Далее</w:t>
      </w:r>
      <w:r w:rsidR="00BC5AE7">
        <w:t>, исходя из определенных критериев</w:t>
      </w:r>
      <w:r>
        <w:t>, необходимо определить значения по умолчанию. Обычно это нули и пустые строки, однако следует учитывать логику программ, работающих с данными, чтобы такое значение не вызывало ошибок.</w:t>
      </w:r>
    </w:p>
    <w:p w:rsidR="0041436D" w:rsidRDefault="006A7673" w:rsidP="003905BC">
      <w:r>
        <w:t xml:space="preserve">Итак, применяя полученные сведения </w:t>
      </w:r>
      <w:r w:rsidR="00BC5AE7">
        <w:t xml:space="preserve">можно проводить проверку на целостность данных. </w:t>
      </w:r>
      <w:r>
        <w:t>Следует</w:t>
      </w:r>
      <w:r w:rsidR="00963FE4">
        <w:t xml:space="preserve"> выделить три категории </w:t>
      </w:r>
      <w:r w:rsidR="00D61674">
        <w:t xml:space="preserve">допустимости пропуска </w:t>
      </w:r>
      <w:r w:rsidR="00963FE4">
        <w:t xml:space="preserve">– опциональную, допустимую и недопустимую. </w:t>
      </w:r>
      <w:r w:rsidR="00781E66">
        <w:t>Опциональная подразумевает, что отсутствие данных определенного типа – вполне нормальная ситуация, и пропуск должен быть заполнен значением по умолчанию.</w:t>
      </w:r>
      <w:r w:rsidR="00D61674">
        <w:t xml:space="preserve"> Как пример можно привести пункт примечания, используемый только у объектов, имеющих некие особенности. Допустимая категория говорит о том, что отсутствие данных является нехарактерной, но не критичной для процесса ситуацией. </w:t>
      </w:r>
      <w:r w:rsidR="00935BA0">
        <w:t>Пример – счетчик использования детали в заказах. Если он равен нулю</w:t>
      </w:r>
      <w:r w:rsidR="00BC5AE7">
        <w:t>, то это означает, что деталь нигде не используется</w:t>
      </w:r>
      <w:r w:rsidR="00816395">
        <w:t xml:space="preserve">. Это может быть проблемой, однако, может и не быть. Оптимальным решением будет подстановка значения по умолчанию и передача в лог-файл предупреждения с соответствующим текстом. </w:t>
      </w:r>
      <w:r>
        <w:t xml:space="preserve">В случае же, если какой-то параметр обязательно должен быть определен, он попадает в категорию </w:t>
      </w:r>
      <w:r w:rsidR="001B49C6">
        <w:t>недопустимого пропуска, и при обнаружении такого значения должн</w:t>
      </w:r>
      <w:r w:rsidR="00044F8F">
        <w:t>о</w:t>
      </w:r>
      <w:r w:rsidR="001B49C6">
        <w:t xml:space="preserve"> быть инициирован</w:t>
      </w:r>
      <w:r w:rsidR="002F016C">
        <w:t>о</w:t>
      </w:r>
      <w:r w:rsidR="00044F8F">
        <w:t xml:space="preserve"> прерывание операции</w:t>
      </w:r>
      <w:r w:rsidR="001B49C6">
        <w:t xml:space="preserve">, т.к. отсутствие таких данных может привести к непредсказуемым последствиям. </w:t>
      </w:r>
      <w:r w:rsidR="00044F8F">
        <w:t xml:space="preserve">Пример – у деталей </w:t>
      </w:r>
      <w:r w:rsidR="00044F8F">
        <w:lastRenderedPageBreak/>
        <w:t xml:space="preserve">обязательно должны быть определены обозначение и наименование, их отсутствие является свидетельством критической ошибки. </w:t>
      </w:r>
    </w:p>
    <w:p w:rsidR="009E45D2" w:rsidRDefault="007C1CBD" w:rsidP="009112F7">
      <w:r>
        <w:t>Удобство интерфейса для редактирования данных –</w:t>
      </w:r>
      <w:r w:rsidR="006013E0">
        <w:t xml:space="preserve"> </w:t>
      </w:r>
      <w:r>
        <w:t>субъективное требование</w:t>
      </w:r>
      <w:r w:rsidR="006013E0">
        <w:t xml:space="preserve">, и каждый пользователь может предъявить свой список пожеланий. </w:t>
      </w:r>
      <w:r w:rsidR="005604DB">
        <w:t xml:space="preserve">Чтобы избежать конфликта интересов, можно предложить создать настраиваемый интерфейс, например, удобным решением для систем, работающих через браузер, будет применение индивидуальных каскадных таблиц стилей </w:t>
      </w:r>
      <w:r w:rsidR="00BD67F6" w:rsidRPr="00BD67F6">
        <w:t>[</w:t>
      </w:r>
      <w:r w:rsidR="00BD67F6" w:rsidRPr="00BD67F6">
        <w:endnoteReference w:id="20"/>
      </w:r>
      <w:r w:rsidR="00BD67F6" w:rsidRPr="00BD67F6">
        <w:t>]</w:t>
      </w:r>
      <w:r w:rsidR="00BD67F6">
        <w:t xml:space="preserve">, которые пользователь сможет настроить самостоятельно. Однако, это потребует достаточных технических навыков, так что данное решение не может являться универсальным. </w:t>
      </w:r>
    </w:p>
    <w:p w:rsidR="00533A7A" w:rsidRPr="00984BA1" w:rsidRDefault="00ED58EA" w:rsidP="009112F7">
      <w:r>
        <w:t xml:space="preserve">Ещё одна рекомендация, которую следует отметить – это учитывать естественный порядок атрибутов, если таковой имеется. </w:t>
      </w:r>
      <w:r w:rsidR="00856104">
        <w:t xml:space="preserve">В качестве примера можно привести оформление штампа чертежа. Он регламентирован </w:t>
      </w:r>
      <w:proofErr w:type="spellStart"/>
      <w:r w:rsidR="00856104">
        <w:t>ГОСТом</w:t>
      </w:r>
      <w:proofErr w:type="spellEnd"/>
      <w:r w:rsidR="00A73ED3">
        <w:t xml:space="preserve"> </w:t>
      </w:r>
      <w:r w:rsidR="00A73ED3" w:rsidRPr="00A73ED3">
        <w:t>[</w:t>
      </w:r>
      <w:r w:rsidR="00A73ED3" w:rsidRPr="00950D6A">
        <w:endnoteReference w:id="21"/>
      </w:r>
      <w:r w:rsidR="00A73ED3" w:rsidRPr="00A73ED3">
        <w:t>]</w:t>
      </w:r>
      <w:r w:rsidR="00856104">
        <w:t xml:space="preserve">, и при заполнении этих атрибутов через интерфейс системы необходимо сохранить установленный порядок. </w:t>
      </w:r>
    </w:p>
    <w:p w:rsidR="005E445E" w:rsidRDefault="006711A2" w:rsidP="009112F7">
      <w:r>
        <w:t xml:space="preserve">Приём данных из различных источников </w:t>
      </w:r>
      <w:r w:rsidR="00691CE1">
        <w:t xml:space="preserve">подразумевает </w:t>
      </w:r>
      <w:r w:rsidR="00D26F43">
        <w:t>возможность как ввода некой требуемой информации вручную</w:t>
      </w:r>
      <w:r w:rsidR="00FD6185">
        <w:t xml:space="preserve"> в том числе, через интерфейс САПР</w:t>
      </w:r>
      <w:r w:rsidR="00D26F43">
        <w:t>, так и передача её из других систем предприятия, а так же от предприятий-партнеров</w:t>
      </w:r>
      <w:r w:rsidR="00F92926">
        <w:t xml:space="preserve">. Кроме того, следует предусмотреть такой вариант ввода информации, как сканирование и (опционально) распознавание документов. </w:t>
      </w:r>
      <w:r w:rsidR="008D3099">
        <w:t xml:space="preserve">Если на предприятии имеется несколько информационных систем, владеющих информацией для СУЖЦ, то межсистемные интерфейсы должны быть созданы для каждой из них. </w:t>
      </w:r>
    </w:p>
    <w:p w:rsidR="00427793" w:rsidRPr="003C1CBC" w:rsidRDefault="00427793" w:rsidP="0084676A">
      <w:r>
        <w:t xml:space="preserve">Из предыдущего пункта логически выводится следующее требование – унификация типов и данных из различных источников. Это означает, что из какого бы источника не были получены данные, они должны </w:t>
      </w:r>
      <w:r w:rsidR="0084676A">
        <w:t xml:space="preserve">быть приведены к единому виду. </w:t>
      </w:r>
      <w:r w:rsidR="00BC59E8">
        <w:t>В том же случае, если данные одного типа имеют различный формат, для пользователя они должны иметь максимально схожий вид. П</w:t>
      </w:r>
      <w:r w:rsidR="00E55C20">
        <w:t xml:space="preserve">роиллюстрировать это утверждение можно следующим примером: отсканированные документы могут иметь разный тип файла, как-то: </w:t>
      </w:r>
      <w:r w:rsidR="00E55C20" w:rsidRPr="00E55C20">
        <w:t>.</w:t>
      </w:r>
      <w:r w:rsidR="00E55C20">
        <w:rPr>
          <w:lang w:val="en-US"/>
        </w:rPr>
        <w:t>doc</w:t>
      </w:r>
      <w:r w:rsidR="00E55C20" w:rsidRPr="00E55C20">
        <w:t>, .</w:t>
      </w:r>
      <w:proofErr w:type="spellStart"/>
      <w:r w:rsidR="00E55C20">
        <w:rPr>
          <w:lang w:val="en-US"/>
        </w:rPr>
        <w:t>pdf</w:t>
      </w:r>
      <w:proofErr w:type="spellEnd"/>
      <w:r w:rsidR="00E55C20" w:rsidRPr="00E55C20">
        <w:t xml:space="preserve">, </w:t>
      </w:r>
      <w:r w:rsidR="00E55C20" w:rsidRPr="00E55C20">
        <w:lastRenderedPageBreak/>
        <w:t>.</w:t>
      </w:r>
      <w:r w:rsidR="00E55C20">
        <w:rPr>
          <w:lang w:val="en-US"/>
        </w:rPr>
        <w:t>jpg</w:t>
      </w:r>
      <w:r w:rsidR="00E55C20" w:rsidRPr="00E55C20">
        <w:t xml:space="preserve"> </w:t>
      </w:r>
      <w:r w:rsidR="00E55C20">
        <w:t>и т.д., но, в любом случае, выводиться на экран они должны в едином представлении</w:t>
      </w:r>
      <w:r w:rsidR="000107CA">
        <w:t xml:space="preserve">. То же самое касается и других объектных типов. </w:t>
      </w:r>
    </w:p>
    <w:p w:rsidR="003C1CBC" w:rsidRDefault="003C1CBC" w:rsidP="0084676A">
      <w:r>
        <w:t>Требование совместимости с САПР означает возможность автоматического получения данных из файлов, созданных в системах автоматизированного проектирования</w:t>
      </w:r>
      <w:r w:rsidR="00B5441E">
        <w:t xml:space="preserve">. Эти данные могут задаваться как явно, так и неявно: обозначения, наименования, авторство, физические параметры и прочее. </w:t>
      </w:r>
      <w:r w:rsidR="00FD6185">
        <w:t>Таким образом, данное требование можно дополнить следующим: в том случае, если САПР оперирует объектами СУЖЦ, она должна оперировать идентичной системой типов и атрибутов для обеспечения максимальной совместим</w:t>
      </w:r>
      <w:r w:rsidR="005D6A19">
        <w:t>о</w:t>
      </w:r>
      <w:r w:rsidR="00FD6185">
        <w:t xml:space="preserve">сти. </w:t>
      </w:r>
    </w:p>
    <w:p w:rsidR="00D70C07" w:rsidRDefault="00353E5A" w:rsidP="0084676A">
      <w:r>
        <w:t>Практика показывает, что применение СУЖЦ без САПР бессмысленно, поэтому в большинстве случаев они поставляются вместе</w:t>
      </w:r>
      <w:r w:rsidR="007A0ECE">
        <w:t>,</w:t>
      </w:r>
      <w:r>
        <w:t xml:space="preserve"> с широким применением средств интеграции </w:t>
      </w:r>
      <w:r w:rsidRPr="00353E5A">
        <w:t>[</w:t>
      </w:r>
      <w:r w:rsidRPr="007A0ECE">
        <w:endnoteReference w:id="22"/>
      </w:r>
      <w:r w:rsidRPr="00353E5A">
        <w:t xml:space="preserve">]. </w:t>
      </w:r>
      <w:r w:rsidR="00637A9F">
        <w:t xml:space="preserve">Таким образом, в большинстве случаев данное требование удовлетворяется уже в базовой </w:t>
      </w:r>
      <w:r w:rsidR="00DE3488">
        <w:t xml:space="preserve">поставке системы. </w:t>
      </w:r>
    </w:p>
    <w:p w:rsidR="008E211C" w:rsidRDefault="008E211C" w:rsidP="0084676A">
      <w:r>
        <w:t>Итак, были рассмотрены все требования, касающиеся системы преобразования данных для ввода в систему</w:t>
      </w:r>
      <w:r w:rsidR="002D7AB9">
        <w:t xml:space="preserve"> с учетом технических аспектов</w:t>
      </w:r>
      <w:r>
        <w:t>.</w:t>
      </w:r>
      <w:r w:rsidR="002D7AB9">
        <w:t xml:space="preserve"> Из вышеперечисленного можно вывести одно общее утверждение: информационное обеспечение должно обеспечить точность</w:t>
      </w:r>
      <w:r w:rsidR="009C60CF" w:rsidRPr="009C60CF">
        <w:t xml:space="preserve"> </w:t>
      </w:r>
      <w:r w:rsidR="002D7AB9">
        <w:t xml:space="preserve">передачи данных </w:t>
      </w:r>
      <w:r w:rsidR="009C60CF">
        <w:t xml:space="preserve">и их сопоставимость </w:t>
      </w:r>
      <w:r w:rsidR="002D7AB9">
        <w:t xml:space="preserve">независимо от их источника. </w:t>
      </w:r>
    </w:p>
    <w:p w:rsidR="001A0195" w:rsidRDefault="00964A32" w:rsidP="001A0195">
      <w:r>
        <w:t xml:space="preserve">Теперь рассмотрим требования, касающиеся системы предоставления данных. </w:t>
      </w:r>
      <w:r w:rsidR="00B92346">
        <w:t>Первое из них – с</w:t>
      </w:r>
      <w:r w:rsidR="001A0195">
        <w:t>оответствие выводимых данных требовани</w:t>
      </w:r>
      <w:r>
        <w:t>ям стандартизирующих документов</w:t>
      </w:r>
      <w:r w:rsidR="00B92346">
        <w:t>. В первую очередь, это касается государственных стандартов, которые рег</w:t>
      </w:r>
      <w:r w:rsidR="003834E1">
        <w:t>ламентируют внешний вид и содержание конструкторской и технологической документации</w:t>
      </w:r>
      <w:r w:rsidR="007F26CB">
        <w:t xml:space="preserve"> </w:t>
      </w:r>
      <w:r w:rsidR="007F26CB" w:rsidRPr="007F26CB">
        <w:t>[</w:t>
      </w:r>
      <w:r w:rsidR="007F26CB" w:rsidRPr="007F26CB">
        <w:endnoteReference w:id="23"/>
      </w:r>
      <w:r w:rsidR="007F26CB" w:rsidRPr="007F26CB">
        <w:t>]</w:t>
      </w:r>
      <w:r w:rsidR="00D67695">
        <w:t>.</w:t>
      </w:r>
      <w:r w:rsidR="007F26CB">
        <w:t xml:space="preserve"> </w:t>
      </w:r>
      <w:r w:rsidR="00A043EA">
        <w:t>Кроме того,</w:t>
      </w:r>
      <w:r w:rsidR="00A84270">
        <w:t xml:space="preserve"> следует учитывать отраслевые стандарты</w:t>
      </w:r>
      <w:r w:rsidR="004A7FC1">
        <w:t xml:space="preserve"> и стандарты предприятия.</w:t>
      </w:r>
    </w:p>
    <w:p w:rsidR="00641342" w:rsidRPr="004A7FC1" w:rsidRDefault="00641342" w:rsidP="001A0195">
      <w:r>
        <w:t>Существует проблема, свойственная всем импортным САПР</w:t>
      </w:r>
      <w:r w:rsidR="00CC3D77" w:rsidRPr="00CC3D77">
        <w:t xml:space="preserve"> </w:t>
      </w:r>
      <w:r>
        <w:t xml:space="preserve">– </w:t>
      </w:r>
      <w:r w:rsidR="00880AC7">
        <w:t>несоответствие выдаваемых чертежей требовани</w:t>
      </w:r>
      <w:r w:rsidR="006B65E2">
        <w:t>я</w:t>
      </w:r>
      <w:r w:rsidR="00880AC7">
        <w:t>м ГОСТ</w:t>
      </w:r>
      <w:r w:rsidR="00CC3D77">
        <w:t xml:space="preserve"> </w:t>
      </w:r>
      <w:r w:rsidR="00CC3D77" w:rsidRPr="00CC3D77">
        <w:t>[</w:t>
      </w:r>
      <w:r w:rsidR="00CC3D77" w:rsidRPr="00CC3D77">
        <w:endnoteReference w:id="24"/>
      </w:r>
      <w:r w:rsidR="00CC3D77" w:rsidRPr="00CC3D77">
        <w:t>]</w:t>
      </w:r>
      <w:r w:rsidR="00880AC7">
        <w:t xml:space="preserve">. </w:t>
      </w:r>
      <w:r w:rsidR="00CC3D77">
        <w:t>В большинстве случаев это решается на этапе тонкой настройки путем подстановки шрифтов и схем оформления</w:t>
      </w:r>
      <w:r w:rsidR="00A310D1">
        <w:t xml:space="preserve">, </w:t>
      </w:r>
      <w:r w:rsidR="00280869">
        <w:t>однако, в некоторых моментах полного соотве</w:t>
      </w:r>
      <w:r w:rsidR="00706629">
        <w:t>т</w:t>
      </w:r>
      <w:r w:rsidR="00280869">
        <w:t xml:space="preserve">ствия </w:t>
      </w:r>
      <w:r w:rsidR="00280869">
        <w:lastRenderedPageBreak/>
        <w:t>требованиям добиться</w:t>
      </w:r>
      <w:r w:rsidR="00CC0667" w:rsidRPr="00CC0667">
        <w:t xml:space="preserve"> </w:t>
      </w:r>
      <w:r w:rsidR="00CC0667">
        <w:t>не удается, в частности, в плане требовани</w:t>
      </w:r>
      <w:r w:rsidR="00B647B6">
        <w:t>й</w:t>
      </w:r>
      <w:r w:rsidR="00CC0667">
        <w:t xml:space="preserve"> к выполнению разрезов</w:t>
      </w:r>
      <w:r w:rsidR="004A7FC1">
        <w:t xml:space="preserve"> на чертежах</w:t>
      </w:r>
      <w:r w:rsidR="00CC0667">
        <w:t xml:space="preserve">. </w:t>
      </w:r>
    </w:p>
    <w:p w:rsidR="00695C43" w:rsidRPr="004C44FA" w:rsidRDefault="00F67375" w:rsidP="00695C43">
      <w:r>
        <w:t xml:space="preserve">Стандарты предприятия не должны противоречить ГОСТ, но они могут расширять некоторые требования, </w:t>
      </w:r>
      <w:r w:rsidR="00E8544B">
        <w:t>в том числе, в плане содержания некоторых отчетов и справочной информации.</w:t>
      </w:r>
      <w:r w:rsidR="002F7358">
        <w:t xml:space="preserve"> </w:t>
      </w:r>
      <w:r w:rsidR="004A7FC1">
        <w:t xml:space="preserve">Кроме того, они могут накладывать ограничения на распространение информации, таким образом, даже если в СУЖЦ будет занесена информация, классифицированная как секретная </w:t>
      </w:r>
      <w:r w:rsidR="00B97132">
        <w:t>или для ограниченного круга лиц</w:t>
      </w:r>
      <w:r w:rsidR="004A7FC1">
        <w:t xml:space="preserve"> </w:t>
      </w:r>
      <w:r w:rsidR="00B97132">
        <w:t>(</w:t>
      </w:r>
      <w:r w:rsidR="004A7FC1">
        <w:t xml:space="preserve">что само по себе маловероятно, </w:t>
      </w:r>
      <w:r w:rsidR="00B97132">
        <w:t xml:space="preserve">особенно, на предприятиях оборонной промышленности), необходимо правильно разграничить права пользователей. </w:t>
      </w:r>
    </w:p>
    <w:p w:rsidR="00695C43" w:rsidRPr="000E52ED" w:rsidRDefault="001D51B1" w:rsidP="00695C43">
      <w:r>
        <w:t>Требование к у</w:t>
      </w:r>
      <w:r w:rsidR="00695C43">
        <w:t>доб</w:t>
      </w:r>
      <w:r>
        <w:t xml:space="preserve">ству </w:t>
      </w:r>
      <w:r w:rsidR="00695C43">
        <w:t>интерфейс</w:t>
      </w:r>
      <w:r>
        <w:t>а</w:t>
      </w:r>
      <w:r w:rsidR="00695C43">
        <w:t xml:space="preserve"> для просмотра и</w:t>
      </w:r>
      <w:r>
        <w:t xml:space="preserve"> редактирования данных</w:t>
      </w:r>
      <w:r w:rsidR="0027758B">
        <w:t>, также, как и как и аналогичное, касающееся в</w:t>
      </w:r>
      <w:r w:rsidR="00666108">
        <w:t>в</w:t>
      </w:r>
      <w:r w:rsidR="0027758B">
        <w:t xml:space="preserve">ода данных, </w:t>
      </w:r>
      <w:r w:rsidR="00212CA4">
        <w:t xml:space="preserve">является субъективным и определяется, </w:t>
      </w:r>
      <w:r w:rsidR="00666108">
        <w:t>по большей части</w:t>
      </w:r>
      <w:r w:rsidR="00212CA4">
        <w:t xml:space="preserve">, запросами пользователей. </w:t>
      </w:r>
      <w:r w:rsidR="000E52ED">
        <w:t xml:space="preserve">Следует отметить, что оно касается, в основном, модулей, добавленных во время </w:t>
      </w:r>
      <w:proofErr w:type="spellStart"/>
      <w:r w:rsidR="000E52ED">
        <w:t>кастомизации</w:t>
      </w:r>
      <w:proofErr w:type="spellEnd"/>
      <w:r w:rsidR="009D3408">
        <w:t xml:space="preserve">, т.к. </w:t>
      </w:r>
      <w:r w:rsidR="004C44FA">
        <w:t xml:space="preserve">изменение </w:t>
      </w:r>
      <w:r w:rsidR="00FD53F9">
        <w:t>основн</w:t>
      </w:r>
      <w:r w:rsidR="004C44FA">
        <w:t>ого интерфейса приложения  бывает достаточно трудоёмким</w:t>
      </w:r>
      <w:r w:rsidR="00FD53F9">
        <w:t xml:space="preserve"> и затратн</w:t>
      </w:r>
      <w:r w:rsidR="004C44FA">
        <w:t>ым</w:t>
      </w:r>
      <w:r w:rsidR="00FD53F9">
        <w:t xml:space="preserve"> в плане времени и человеческих ресурсов</w:t>
      </w:r>
      <w:r w:rsidR="004C44FA">
        <w:t xml:space="preserve"> процессом</w:t>
      </w:r>
      <w:r w:rsidR="00FD53F9">
        <w:t xml:space="preserve">, либо </w:t>
      </w:r>
      <w:r w:rsidR="00F135FE">
        <w:t xml:space="preserve">сделать это </w:t>
      </w:r>
      <w:r w:rsidR="00FD53F9">
        <w:t xml:space="preserve">вообще невозможно из-за лицензионных ограничений. </w:t>
      </w:r>
    </w:p>
    <w:p w:rsidR="004A7FC1" w:rsidRDefault="00FC6B36" w:rsidP="001A0195">
      <w:r>
        <w:t xml:space="preserve">Основными инструментами для удовлетворения данных запросов будет опрос предполагаемых пользователей </w:t>
      </w:r>
      <w:r w:rsidR="00F135FE">
        <w:t xml:space="preserve">создаваемых </w:t>
      </w:r>
      <w:r>
        <w:t xml:space="preserve">модулей, и создание и утверждение технического задания </w:t>
      </w:r>
      <w:r w:rsidR="00E10078">
        <w:t xml:space="preserve">на его основе. </w:t>
      </w:r>
      <w:r w:rsidR="0027529F">
        <w:t xml:space="preserve">Это позволит точно сформулировать требования и избежать постоянных доработок при несоответствии результата ожиданиям. </w:t>
      </w:r>
    </w:p>
    <w:p w:rsidR="00C8188C" w:rsidRPr="00F72B9E" w:rsidRDefault="00C8188C" w:rsidP="00C8188C">
      <w:r>
        <w:t>К этому вопросу можно присоедини</w:t>
      </w:r>
      <w:r w:rsidR="00193AA1">
        <w:t>ть и обзор следующего пункта</w:t>
      </w:r>
      <w:r>
        <w:t xml:space="preserve"> – о наглядности и удобстве использования данных.</w:t>
      </w:r>
      <w:r w:rsidR="001F38CA">
        <w:t xml:space="preserve"> </w:t>
      </w:r>
      <w:r w:rsidR="00F72B9E">
        <w:t>Он, в основном, касается отчетов, которые генерирует СУЖЦ</w:t>
      </w:r>
      <w:r w:rsidR="00A56C30">
        <w:t>. В большинстве случаев это будут разнообразные ведомости и прочие технические документы, описывающие различные аспекты</w:t>
      </w:r>
      <w:r w:rsidR="00DA4A75">
        <w:t xml:space="preserve"> автоматизируемых этапов жизненного цикла продукции.</w:t>
      </w:r>
      <w:r w:rsidR="00CC489B">
        <w:t xml:space="preserve"> Таким образом, основная задача – сделать предоставляемую информацию</w:t>
      </w:r>
      <w:r w:rsidR="009630C1">
        <w:t xml:space="preserve"> </w:t>
      </w:r>
      <w:r w:rsidR="00CC489B">
        <w:t xml:space="preserve">наиболее удобной для восприятия пользователями. Этого можно добиться, </w:t>
      </w:r>
      <w:r w:rsidR="00CC489B">
        <w:lastRenderedPageBreak/>
        <w:t>расставляя визуальные акценты на наиболее важных данных, делая разбивку по логическим блокам и применяя многие другие приёмы повышения воспринимаемости информации</w:t>
      </w:r>
      <w:r w:rsidR="00BC7994">
        <w:t xml:space="preserve"> </w:t>
      </w:r>
      <w:r w:rsidR="00BC7994" w:rsidRPr="00BC7994">
        <w:t>[</w:t>
      </w:r>
      <w:r w:rsidR="00184109" w:rsidRPr="001F7BA8">
        <w:endnoteReference w:id="25"/>
      </w:r>
      <w:r w:rsidR="00BC7994" w:rsidRPr="00184109">
        <w:t>]</w:t>
      </w:r>
      <w:r w:rsidR="00CC489B">
        <w:t xml:space="preserve">. </w:t>
      </w:r>
      <w:r w:rsidR="00505B30">
        <w:t>Однако, как уже было сказано выше, необходимо придерживаться устан</w:t>
      </w:r>
      <w:r w:rsidR="00DC39B5">
        <w:t>ов</w:t>
      </w:r>
      <w:r w:rsidR="00505B30">
        <w:t>ленны</w:t>
      </w:r>
      <w:r w:rsidR="000539E1">
        <w:t>х</w:t>
      </w:r>
      <w:r w:rsidR="00505B30">
        <w:t xml:space="preserve"> стандар</w:t>
      </w:r>
      <w:r w:rsidR="000539E1">
        <w:t>тов</w:t>
      </w:r>
      <w:r w:rsidR="00505B30">
        <w:t xml:space="preserve">. </w:t>
      </w:r>
    </w:p>
    <w:p w:rsidR="00666108" w:rsidRDefault="00A5025F" w:rsidP="00666108">
      <w:r>
        <w:t xml:space="preserve">Можно выделить два </w:t>
      </w:r>
      <w:r w:rsidR="00666108">
        <w:t>основных вида</w:t>
      </w:r>
      <w:r>
        <w:t xml:space="preserve"> отчетов, которые будут применяться – электронные и печатные. </w:t>
      </w:r>
      <w:r w:rsidR="005A3115">
        <w:t xml:space="preserve">Первые используются, в основном, в самих СУЖЦ или в связанных с ними системах электронного документооборота. </w:t>
      </w:r>
      <w:r w:rsidR="00E17D45">
        <w:t>Они обеспечивают достаточно высокую скорость обработки, текстовый поиск, анализ данных и многие другие преимущества</w:t>
      </w:r>
      <w:r w:rsidR="00EF3E02">
        <w:t xml:space="preserve"> </w:t>
      </w:r>
      <w:r w:rsidR="00EF3E02" w:rsidRPr="00EF3E02">
        <w:t>[</w:t>
      </w:r>
      <w:r w:rsidR="00EF3E02" w:rsidRPr="00EF3E02">
        <w:endnoteReference w:id="26"/>
      </w:r>
      <w:r w:rsidR="00EF3E02" w:rsidRPr="00EF3E02">
        <w:t>]</w:t>
      </w:r>
      <w:r w:rsidR="003F4AE4">
        <w:t xml:space="preserve">. </w:t>
      </w:r>
      <w:r w:rsidR="00DB513D">
        <w:t>Печатные же используются там, где не внедрены СЭД или они эксплуатируются недостаточно эффективно</w:t>
      </w:r>
      <w:r w:rsidR="00EB1392">
        <w:t>.</w:t>
      </w:r>
      <w:r w:rsidR="008B614D">
        <w:t xml:space="preserve"> </w:t>
      </w:r>
      <w:r w:rsidR="00D21402">
        <w:t xml:space="preserve">Так что, в большинстве случаев, придётся для каждого документа подготовить печатную и электронную форму, как минимум для той документации, которая используется для внешних связей. </w:t>
      </w:r>
    </w:p>
    <w:p w:rsidR="006218F3" w:rsidRDefault="00666108" w:rsidP="006218F3">
      <w:r>
        <w:t xml:space="preserve">Обычно, разработка информационного обеспечения направлена как раз на удовлетворение этих требований, так что их анализу и обработке следует уделить особое внимание. </w:t>
      </w:r>
    </w:p>
    <w:p w:rsidR="00C45DD9" w:rsidRDefault="001F38CA" w:rsidP="00474165">
      <w:r>
        <w:t>Возможность вывода данных в лю</w:t>
      </w:r>
      <w:r w:rsidR="006218F3">
        <w:t xml:space="preserve">бом виде для любого потребителя подразумевает не только пользователей СУЖЦ, но и другие информационные системы. </w:t>
      </w:r>
      <w:r w:rsidR="00505B30">
        <w:t xml:space="preserve">Другими словами, информационное обеспечение должно обеспечивать возможность удовлетворить любой запрос </w:t>
      </w:r>
      <w:r w:rsidR="00BB040B">
        <w:t>на предоставление данных в заданной форме независимо от его источника</w:t>
      </w:r>
      <w:r w:rsidR="0070792E">
        <w:t xml:space="preserve"> (с учетом</w:t>
      </w:r>
      <w:r w:rsidR="007A1F3F">
        <w:t xml:space="preserve"> требований </w:t>
      </w:r>
      <w:r w:rsidR="0070792E">
        <w:t>безопасности)</w:t>
      </w:r>
      <w:r w:rsidR="00BB040B">
        <w:t>.</w:t>
      </w:r>
      <w:r w:rsidR="00F52129" w:rsidRPr="00F52129">
        <w:t xml:space="preserve"> </w:t>
      </w:r>
      <w:r w:rsidR="00FC4700">
        <w:t xml:space="preserve">Таким образом, этот пункт сводится к формированию такого программного интерфейса, который смог бы обеспечить работу любых утилит и приложений, обеспечивающих передачу данных во внешнюю среду. </w:t>
      </w:r>
      <w:r w:rsidR="008A1D7E">
        <w:t xml:space="preserve">Более подробно механизм реализации данного требования будет рассмотрен далее. </w:t>
      </w:r>
    </w:p>
    <w:p w:rsidR="001F38CA" w:rsidRPr="00D21402" w:rsidRDefault="00666108" w:rsidP="00474165">
      <w:r>
        <w:t>Последним из перечисленных требований является в</w:t>
      </w:r>
      <w:r w:rsidR="001F38CA">
        <w:t>озможность легкого изменения внешнего вида и содержания представляемых данных.</w:t>
      </w:r>
      <w:r w:rsidR="00474165">
        <w:t xml:space="preserve"> </w:t>
      </w:r>
      <w:r w:rsidR="001F38CA">
        <w:t xml:space="preserve">Требования к внешнему виду представления данных может со временем меняться, так что нужно заранее проектировать систему вывода так, чтобы её, при необходимости, можно было легко изменить. </w:t>
      </w:r>
    </w:p>
    <w:p w:rsidR="00C45DD9" w:rsidRPr="00C45DD9" w:rsidRDefault="00B2704E" w:rsidP="009112F7">
      <w:r>
        <w:lastRenderedPageBreak/>
        <w:t>Традиционным решением данной проблемы является использование конструкторов отчетов, работающих на базе используем</w:t>
      </w:r>
      <w:r w:rsidR="003466DF">
        <w:t>ого в системе</w:t>
      </w:r>
      <w:r>
        <w:t xml:space="preserve"> язык</w:t>
      </w:r>
      <w:r w:rsidR="003466DF">
        <w:t xml:space="preserve">а </w:t>
      </w:r>
      <w:r>
        <w:t>запросов</w:t>
      </w:r>
      <w:r w:rsidR="00911FE2">
        <w:t xml:space="preserve"> </w:t>
      </w:r>
      <w:r w:rsidR="00911FE2" w:rsidRPr="00911FE2">
        <w:t>[</w:t>
      </w:r>
      <w:r w:rsidR="00911FE2" w:rsidRPr="00911FE2">
        <w:endnoteReference w:id="27"/>
      </w:r>
      <w:r w:rsidR="00911FE2" w:rsidRPr="00911FE2">
        <w:t>]</w:t>
      </w:r>
      <w:r>
        <w:t xml:space="preserve">. </w:t>
      </w:r>
      <w:r w:rsidR="00636FD5">
        <w:t xml:space="preserve">Однако, в некоторых системах такой метод достаточно ограничен, а после проведения </w:t>
      </w:r>
      <w:proofErr w:type="spellStart"/>
      <w:r w:rsidR="00636FD5">
        <w:t>кастомизации</w:t>
      </w:r>
      <w:proofErr w:type="spellEnd"/>
      <w:r w:rsidR="00636FD5">
        <w:t xml:space="preserve"> </w:t>
      </w:r>
      <w:r w:rsidR="00C45DD9">
        <w:t xml:space="preserve">в некоторых случаях конструктор </w:t>
      </w:r>
      <w:r w:rsidR="00636FD5">
        <w:t>ещё и не может оперировать добавленными классами и атр</w:t>
      </w:r>
      <w:r w:rsidR="00AC249F">
        <w:t>и</w:t>
      </w:r>
      <w:r w:rsidR="00636FD5">
        <w:t xml:space="preserve">бутами. </w:t>
      </w:r>
      <w:r w:rsidR="00C45DD9">
        <w:t xml:space="preserve">Таким образом, для сколь бы то ни было сложных отчетов приходится разрабатывать систему классов. </w:t>
      </w:r>
    </w:p>
    <w:p w:rsidR="00C45DD9" w:rsidRDefault="00C45DD9" w:rsidP="00C45DD9">
      <w:r>
        <w:t xml:space="preserve">Выше были рассмотрены основные требования, предъявляемые к информационному обеспечению СУЖЦ и обозначены основные проблемы, возникающие при его разработке. В следующем разделе будут рассмотрены методы, применяемые при разработки и даны рекомендации по решению </w:t>
      </w:r>
      <w:r w:rsidR="00666108">
        <w:t>возникающих в процессе работы проблем.</w:t>
      </w:r>
    </w:p>
    <w:p w:rsidR="005E445E" w:rsidRPr="00490159" w:rsidRDefault="005E445E" w:rsidP="009112F7"/>
    <w:p w:rsidR="009112F7" w:rsidRDefault="009112F7" w:rsidP="009112F7">
      <w:pPr>
        <w:pStyle w:val="2"/>
      </w:pPr>
      <w:bookmarkStart w:id="5" w:name="_Toc446407524"/>
      <w:r w:rsidRPr="009112F7">
        <w:t>1.3. Методы разработки информационного обеспечения для систем управления жизненным циклом продукции</w:t>
      </w:r>
      <w:bookmarkEnd w:id="5"/>
    </w:p>
    <w:p w:rsidR="00547800" w:rsidRDefault="00547800" w:rsidP="00547800"/>
    <w:p w:rsidR="00984BA1" w:rsidRDefault="00CF1838" w:rsidP="00547800">
      <w:r>
        <w:t>Выше были обозначены назначение и требования к</w:t>
      </w:r>
      <w:r w:rsidR="004E57A5">
        <w:t xml:space="preserve"> </w:t>
      </w:r>
      <w:r>
        <w:t xml:space="preserve">информационному обеспечению </w:t>
      </w:r>
      <w:r w:rsidR="00A6084E">
        <w:t xml:space="preserve">для систем управления жизненным циклом. </w:t>
      </w:r>
      <w:r w:rsidR="006A56D2">
        <w:t xml:space="preserve">Исходя из этого, </w:t>
      </w:r>
      <w:r w:rsidR="00984BA1">
        <w:t xml:space="preserve">разработку информационного обеспечения для любой корпоративной системы можно </w:t>
      </w:r>
      <w:r w:rsidR="006A56D2">
        <w:t xml:space="preserve">условно </w:t>
      </w:r>
      <w:r w:rsidR="00984BA1">
        <w:t xml:space="preserve">разделить на два процесса – настройка объектной модели и создание </w:t>
      </w:r>
      <w:r w:rsidR="006A56D2">
        <w:t>модулей</w:t>
      </w:r>
      <w:r w:rsidR="00984BA1">
        <w:t xml:space="preserve"> для управления данными. По умолчанию в любой системе есть объектная модель, основанная на предназначении системы и её заявленных особенностях, но в большинстве случаев она будет упрощена до предела либо адаптирована под какую-то конкретную идеальную модель. В любом случае, она потребует доработки под нужды предприятия-заказчика. </w:t>
      </w:r>
    </w:p>
    <w:p w:rsidR="00984BA1" w:rsidRDefault="006A56D2" w:rsidP="00547800">
      <w:r>
        <w:t xml:space="preserve">Программные модули </w:t>
      </w:r>
      <w:r w:rsidR="00FA3119">
        <w:t xml:space="preserve">для обработки данных – это специальные </w:t>
      </w:r>
      <w:r>
        <w:t>алгоритмы</w:t>
      </w:r>
      <w:r w:rsidR="00FA3119">
        <w:t>, которые обеспечивают передачу и преобразование данных между системами, формирование отчетов, обеспечивают соответствие информации заявленным требованиям и т.д</w:t>
      </w:r>
      <w:r w:rsidR="00F75D5B">
        <w:t xml:space="preserve">. Обычно они разрабатываются для решения </w:t>
      </w:r>
      <w:r w:rsidR="00F75D5B">
        <w:lastRenderedPageBreak/>
        <w:t>конкретных задач в рамках целевого предприятия</w:t>
      </w:r>
      <w:r w:rsidR="00DC7CE3">
        <w:t xml:space="preserve">, и работа над ними вменяется в обязанности интеграторам, а после обучения и программистам предприятия. </w:t>
      </w:r>
    </w:p>
    <w:p w:rsidR="009C5942" w:rsidRDefault="006A56D2" w:rsidP="00547800">
      <w:r>
        <w:t xml:space="preserve">По сути, такие модули представляют собой утилиты – вспомогательные программы, </w:t>
      </w:r>
      <w:r w:rsidR="00D40036">
        <w:t xml:space="preserve">упрощающие работу </w:t>
      </w:r>
      <w:r w:rsidR="00BB2B78">
        <w:t xml:space="preserve">пользователей </w:t>
      </w:r>
      <w:r w:rsidR="00D40036">
        <w:t>с другими информационными</w:t>
      </w:r>
      <w:r w:rsidR="00BB2B78">
        <w:t xml:space="preserve"> системами и автоматизирующие некоторые процессы. </w:t>
      </w:r>
      <w:r w:rsidR="005F6425">
        <w:t xml:space="preserve">Написанные таким образом программы могут быть как интегрированы в СУЖЦ, т.е. использовать их пользовательский интерфейс, файлы исходных кодов и </w:t>
      </w:r>
      <w:r w:rsidR="005D5EAE">
        <w:t xml:space="preserve">встроенные библиотеки, так и использоваться отдельно, используя только </w:t>
      </w:r>
      <w:r w:rsidR="005D5EAE">
        <w:rPr>
          <w:lang w:val="en-US"/>
        </w:rPr>
        <w:t>API</w:t>
      </w:r>
      <w:r w:rsidR="005D5EAE" w:rsidRPr="005D5EAE">
        <w:t xml:space="preserve"> </w:t>
      </w:r>
      <w:r w:rsidR="005D5EAE">
        <w:t xml:space="preserve">системы и запуская отдельно от неё. Выбор реализации напрямую зависит от функций, которые будет реализовывать утилита. </w:t>
      </w:r>
    </w:p>
    <w:p w:rsidR="005D5EAE" w:rsidRDefault="0084774E" w:rsidP="00547800">
      <w:r>
        <w:t>Способ реализации так же зависит от функций модуля и архитектуры СУЖЦ.</w:t>
      </w:r>
      <w:r w:rsidR="00CC5D52">
        <w:t xml:space="preserve"> Для примера рассмотрим разработку одного из базовых модулей – передачу </w:t>
      </w:r>
      <w:r w:rsidR="00881509">
        <w:t xml:space="preserve">данных об изделиях из хранилища внешней системы </w:t>
      </w:r>
      <w:r w:rsidR="00E576F3">
        <w:t>(в данном случае программы производственного учета)</w:t>
      </w:r>
      <w:r w:rsidR="00881509" w:rsidRPr="00881509">
        <w:t xml:space="preserve"> </w:t>
      </w:r>
      <w:r w:rsidR="00881509">
        <w:t xml:space="preserve">во внутреннюю. </w:t>
      </w:r>
      <w:r w:rsidR="00E576F3">
        <w:t xml:space="preserve">В данной ситуации предположим, что программа учета на предприятии внедрена очень давно (более 20 лет назад), и она содержит практически все данные об изделиях и заказах за </w:t>
      </w:r>
      <w:r w:rsidR="009D7527">
        <w:t xml:space="preserve">всё </w:t>
      </w:r>
      <w:r w:rsidR="00E576F3">
        <w:t xml:space="preserve">время своего существования. </w:t>
      </w:r>
    </w:p>
    <w:p w:rsidR="009D7527" w:rsidRDefault="009D7527" w:rsidP="00547800">
      <w:r>
        <w:t xml:space="preserve">После внедрения СУЖЦ, она стала исполнять часть функций указанной системы, и для этого понадобились данные, хранящиеся в ней. </w:t>
      </w:r>
      <w:r w:rsidR="009A6BA1">
        <w:t>Но, ввиду морального устаревания существующей программы, напрямую использовать эту базу данных не получиться, а использование интерфейсов не обеспечит достаточную гибкость и скорость отклика.</w:t>
      </w:r>
      <w:r w:rsidR="00BB42E6">
        <w:t xml:space="preserve"> Однако, исходя из того, что СУЖЦ исполняет лишь часть функций по управлению предприятием, поддержка имеющейся системы будет продолжена, и новые данные будут загружаться именно в неё. </w:t>
      </w:r>
    </w:p>
    <w:p w:rsidR="00087A15" w:rsidRDefault="00650172" w:rsidP="00547800">
      <w:r>
        <w:t>При разработке указанного модуля следует предпринять следующие шаги:</w:t>
      </w:r>
    </w:p>
    <w:p w:rsidR="00087A15" w:rsidRDefault="00087A15" w:rsidP="00547800">
      <w:r>
        <w:t>1. Определение данных, которые нужны</w:t>
      </w:r>
      <w:r w:rsidR="00AC0046">
        <w:t xml:space="preserve"> в системе. </w:t>
      </w:r>
    </w:p>
    <w:p w:rsidR="00D15D1C" w:rsidRDefault="00AC0046" w:rsidP="00547800">
      <w:r>
        <w:t xml:space="preserve">Необходимо из всех данных, которые предоставляет система, те, которые пригодятся в СУЖЦ. </w:t>
      </w:r>
      <w:r w:rsidR="00873454">
        <w:t xml:space="preserve">Исходить следует из реализуемого функционала и </w:t>
      </w:r>
      <w:r w:rsidR="00873454">
        <w:lastRenderedPageBreak/>
        <w:t xml:space="preserve">объектной модели, включая все базовые и добавленные атрибуты. </w:t>
      </w:r>
      <w:r w:rsidR="00CC41DE">
        <w:t xml:space="preserve">Так же следует сразу определить допустимые значения по умолчанию для пропусков. </w:t>
      </w:r>
    </w:p>
    <w:p w:rsidR="00D15D1C" w:rsidRDefault="00D15D1C" w:rsidP="00547800">
      <w:r>
        <w:t>2. Организация доступа к хранилищу данных</w:t>
      </w:r>
      <w:r w:rsidR="006057F0">
        <w:t>.</w:t>
      </w:r>
    </w:p>
    <w:p w:rsidR="00AC0046" w:rsidRDefault="00243DA3" w:rsidP="00547800">
      <w:r>
        <w:t xml:space="preserve">Этот этап включает в себя </w:t>
      </w:r>
      <w:r w:rsidR="000B5226">
        <w:t xml:space="preserve">определение методов соединения с базами, настройку прав доступа и другие процедуры, направленные на обеспечение связи между утилитой и данными. </w:t>
      </w:r>
      <w:r w:rsidR="007D0A76">
        <w:t xml:space="preserve">Может возникнуть ситуация, когда </w:t>
      </w:r>
      <w:r w:rsidR="00447EAF">
        <w:t xml:space="preserve">в базе-источнике недостаточно полей данных для корректной инициализации объектов в СУЖЦ. В этом случае следует </w:t>
      </w:r>
      <w:r w:rsidR="00702B5F">
        <w:t xml:space="preserve">обеспечить </w:t>
      </w:r>
      <w:r w:rsidR="000C4E77">
        <w:t xml:space="preserve">доступ к другим </w:t>
      </w:r>
      <w:r w:rsidR="00702B5F">
        <w:t xml:space="preserve">базам </w:t>
      </w:r>
      <w:r w:rsidR="000C4E77">
        <w:t xml:space="preserve">либо </w:t>
      </w:r>
      <w:r w:rsidR="00702B5F">
        <w:t>настроить</w:t>
      </w:r>
      <w:r w:rsidR="000C4E77">
        <w:t xml:space="preserve"> заполнение </w:t>
      </w:r>
      <w:r w:rsidR="00650172">
        <w:t>заведомых пропусков</w:t>
      </w:r>
      <w:r w:rsidR="00702B5F">
        <w:t xml:space="preserve">. </w:t>
      </w:r>
      <w:r w:rsidR="00425511">
        <w:t xml:space="preserve">При реализации данного процесса можно использовать как </w:t>
      </w:r>
      <w:r w:rsidR="00425511">
        <w:rPr>
          <w:lang w:val="en-US"/>
        </w:rPr>
        <w:t>API</w:t>
      </w:r>
      <w:r w:rsidR="00425511" w:rsidRPr="00B10828">
        <w:t xml:space="preserve"> </w:t>
      </w:r>
      <w:r w:rsidR="00425511">
        <w:t>системы, так и базы данных, если она реализована отдельным функциональным модулем, зависит это от простоты и удобства использования.</w:t>
      </w:r>
    </w:p>
    <w:p w:rsidR="00095FC2" w:rsidRDefault="00650172" w:rsidP="00547800">
      <w:r>
        <w:t xml:space="preserve">3. </w:t>
      </w:r>
      <w:r w:rsidR="00C92823">
        <w:t>Конвертация типов</w:t>
      </w:r>
      <w:r w:rsidR="006057F0">
        <w:t>.</w:t>
      </w:r>
    </w:p>
    <w:p w:rsidR="00C92823" w:rsidRDefault="00BD39D4" w:rsidP="00547800">
      <w:r>
        <w:t xml:space="preserve">На этом этапе требуется создать алгоритм сборки объектов из предоставленных данных. </w:t>
      </w:r>
      <w:r w:rsidR="0020491C">
        <w:t xml:space="preserve">В том случае, если уже была подготовлена таблица сопоставления базовых типов, описанная выше, </w:t>
      </w:r>
      <w:r w:rsidR="00F954A6">
        <w:t>то все не</w:t>
      </w:r>
      <w:r w:rsidR="0020491C">
        <w:t xml:space="preserve">объектные значения могут быть сразу приведены к нужному типу. </w:t>
      </w:r>
      <w:r>
        <w:t xml:space="preserve">В зависимости от архитектуры </w:t>
      </w:r>
      <w:r w:rsidR="00E270D9">
        <w:t xml:space="preserve">СУЖЦ </w:t>
      </w:r>
      <w:r w:rsidR="0020491C">
        <w:t xml:space="preserve">создание объектов может быть </w:t>
      </w:r>
      <w:r w:rsidR="00D57E48">
        <w:t xml:space="preserve">произведено как напрямую через конструкторы классов, </w:t>
      </w:r>
      <w:r w:rsidR="00B059C3">
        <w:t>так и рефлексивно</w:t>
      </w:r>
      <w:r w:rsidR="00425511">
        <w:t xml:space="preserve"> </w:t>
      </w:r>
      <w:r w:rsidR="00425511" w:rsidRPr="00425511">
        <w:t>[</w:t>
      </w:r>
      <w:r w:rsidR="00425511" w:rsidRPr="00425511">
        <w:endnoteReference w:id="28"/>
      </w:r>
      <w:r w:rsidR="00425511" w:rsidRPr="00425511">
        <w:t>]</w:t>
      </w:r>
      <w:r w:rsidR="00425511">
        <w:t xml:space="preserve">. </w:t>
      </w:r>
      <w:r w:rsidR="0020491C">
        <w:t xml:space="preserve">В любом случае, на этом этапе потребуется доступ к исходным кодам СУЖЦ. </w:t>
      </w:r>
    </w:p>
    <w:p w:rsidR="00AC1F19" w:rsidRPr="0020491C" w:rsidRDefault="00AC1F19" w:rsidP="00547800">
      <w:r>
        <w:t xml:space="preserve">Важно проследить, чтобы была корректно передана структура изделия с учётом </w:t>
      </w:r>
      <w:proofErr w:type="spellStart"/>
      <w:r>
        <w:t>входимости</w:t>
      </w:r>
      <w:proofErr w:type="spellEnd"/>
      <w:r>
        <w:t xml:space="preserve"> деталей и материалов. </w:t>
      </w:r>
      <w:r w:rsidR="00CE4C80">
        <w:t>Необходимо помнить, что детали могут иметь различные виды отношения друг к друг</w:t>
      </w:r>
      <w:r w:rsidR="00965782">
        <w:t xml:space="preserve">у: </w:t>
      </w:r>
      <w:proofErr w:type="spellStart"/>
      <w:r w:rsidR="00965782">
        <w:t>входимость</w:t>
      </w:r>
      <w:proofErr w:type="spellEnd"/>
      <w:r w:rsidR="00965782">
        <w:t xml:space="preserve"> (деталь входит в состав сборочной единицы), </w:t>
      </w:r>
      <w:proofErr w:type="spellStart"/>
      <w:r w:rsidR="00965782">
        <w:t>заменяемость</w:t>
      </w:r>
      <w:proofErr w:type="spellEnd"/>
      <w:r w:rsidR="00965782">
        <w:t xml:space="preserve"> (одна деталь может заменить другую) </w:t>
      </w:r>
      <w:proofErr w:type="spellStart"/>
      <w:r w:rsidR="00965782">
        <w:t>преобразуемость</w:t>
      </w:r>
      <w:proofErr w:type="spellEnd"/>
      <w:r w:rsidR="00965782">
        <w:t xml:space="preserve"> (одна деталь является заготовкой для другой), а так же другие, в зависимости от специфики производства. </w:t>
      </w:r>
    </w:p>
    <w:p w:rsidR="00095FC2" w:rsidRDefault="0057670F" w:rsidP="00547800">
      <w:r>
        <w:t xml:space="preserve">4. </w:t>
      </w:r>
      <w:r w:rsidR="002E2DED">
        <w:t xml:space="preserve">Передача </w:t>
      </w:r>
      <w:r w:rsidR="00004A86">
        <w:t>данных</w:t>
      </w:r>
      <w:r w:rsidR="002E2DED">
        <w:t xml:space="preserve"> в СУЖЦ</w:t>
      </w:r>
      <w:r w:rsidR="006057F0">
        <w:t>.</w:t>
      </w:r>
    </w:p>
    <w:p w:rsidR="002E2DED" w:rsidRDefault="005B1298" w:rsidP="00547800">
      <w:r>
        <w:t xml:space="preserve">После того, как будет собрана и приведена к требуемому виду необходимая информация, </w:t>
      </w:r>
      <w:r w:rsidR="008B2BF2">
        <w:t xml:space="preserve">эти данные нужно будет передать в хранилище СУЖЦ. Для этого следует воспользоваться </w:t>
      </w:r>
      <w:r w:rsidR="008B2BF2">
        <w:rPr>
          <w:lang w:val="en-US"/>
        </w:rPr>
        <w:t>API</w:t>
      </w:r>
      <w:r w:rsidR="008B2BF2" w:rsidRPr="00485204">
        <w:t xml:space="preserve"> </w:t>
      </w:r>
      <w:r w:rsidR="008B2BF2">
        <w:t>системы</w:t>
      </w:r>
      <w:r w:rsidR="006C5727">
        <w:t xml:space="preserve">. </w:t>
      </w:r>
    </w:p>
    <w:p w:rsidR="00004A86" w:rsidRDefault="00E804D0" w:rsidP="00547800">
      <w:r>
        <w:lastRenderedPageBreak/>
        <w:t>Следует заранее уточнить, присутствует ли в системе контроль</w:t>
      </w:r>
      <w:r w:rsidR="003944BE">
        <w:t xml:space="preserve"> </w:t>
      </w:r>
      <w:r>
        <w:t xml:space="preserve">уникальности данных. </w:t>
      </w:r>
      <w:r w:rsidR="003944BE">
        <w:t>Если такового нет, то задача программиста несколько усложняется – перед записью данных придётся проверить, не были ли заведены передав</w:t>
      </w:r>
      <w:r w:rsidR="00CD703C">
        <w:t>а</w:t>
      </w:r>
      <w:r w:rsidR="003944BE">
        <w:t xml:space="preserve">емые детали ранее. </w:t>
      </w:r>
      <w:r w:rsidR="00997140">
        <w:t>Каждая деталь должная храниться в системе единственном экземпляре</w:t>
      </w:r>
      <w:r w:rsidR="00082221">
        <w:t xml:space="preserve"> для упрощения обработки данных и экономии дискового пространства. </w:t>
      </w:r>
      <w:r w:rsidR="000D1F8E">
        <w:t>К счастью, большинство реляционных СУБД поддерживают функцию контроля уникальности по ключевым полям</w:t>
      </w:r>
      <w:r w:rsidR="005D318E">
        <w:t xml:space="preserve"> </w:t>
      </w:r>
      <w:r w:rsidR="005D318E" w:rsidRPr="005D318E">
        <w:t>[</w:t>
      </w:r>
      <w:r w:rsidR="005D318E" w:rsidRPr="00FC7415">
        <w:endnoteReference w:id="29"/>
      </w:r>
      <w:r w:rsidR="005D318E" w:rsidRPr="005D318E">
        <w:t>]</w:t>
      </w:r>
      <w:r w:rsidR="000B4B5D">
        <w:t>, однако, в таком случае всё равно придется обозначать</w:t>
      </w:r>
      <w:r w:rsidR="003556F7">
        <w:t xml:space="preserve"> </w:t>
      </w:r>
      <w:r w:rsidR="000B4B5D">
        <w:t>связ</w:t>
      </w:r>
      <w:r w:rsidR="003556F7">
        <w:t>и</w:t>
      </w:r>
      <w:r w:rsidR="000B4B5D">
        <w:t xml:space="preserve"> объектов. </w:t>
      </w:r>
    </w:p>
    <w:p w:rsidR="006057F0" w:rsidRDefault="006057F0" w:rsidP="00547800">
      <w:r>
        <w:t>5. Создание пользовательского интерфейса.</w:t>
      </w:r>
    </w:p>
    <w:p w:rsidR="00F63E93" w:rsidRDefault="00A16541" w:rsidP="00547800">
      <w:r>
        <w:t xml:space="preserve">Для начала необходимо определить, </w:t>
      </w:r>
      <w:r w:rsidR="00EB4E30">
        <w:t>когда именно требуется запуск данной утилиты – при каждой загрузке данных</w:t>
      </w:r>
      <w:r w:rsidR="00535A59">
        <w:t xml:space="preserve"> во внешнюю систему, при заведении только целых заказов либо при каких-то иных условиях.</w:t>
      </w:r>
      <w:r w:rsidR="00A43531">
        <w:t xml:space="preserve"> Возможно, следует добавить автозапуск модуля через "слушатель" событий или планировщик заданий</w:t>
      </w:r>
      <w:r w:rsidR="00050993">
        <w:t xml:space="preserve">. </w:t>
      </w:r>
      <w:r w:rsidR="006655D0">
        <w:t xml:space="preserve">В том случае, если наиболее удобным будет ручной запуск утилиты, </w:t>
      </w:r>
      <w:r w:rsidR="00CA3243">
        <w:t>рекомендуется добавить</w:t>
      </w:r>
      <w:r w:rsidR="00AB3A96">
        <w:t xml:space="preserve"> кнопку</w:t>
      </w:r>
      <w:r w:rsidR="00CA3243">
        <w:t xml:space="preserve"> запуска в основной </w:t>
      </w:r>
      <w:r w:rsidR="00AB3A96">
        <w:t xml:space="preserve">интерфейс приложения и/или соответствующую команду в серверную консоль (если таковая имеется). </w:t>
      </w:r>
    </w:p>
    <w:p w:rsidR="003A10B9" w:rsidRDefault="003A10B9" w:rsidP="00547800">
      <w:r>
        <w:t xml:space="preserve">Описанный алгоритм разработки </w:t>
      </w:r>
      <w:r w:rsidR="00A526E7">
        <w:t xml:space="preserve">так же подходит для создания </w:t>
      </w:r>
      <w:r w:rsidR="003B75E8">
        <w:t xml:space="preserve">утилиты передачи данных во внешние системы, когда источником будет являться сама СУЖЦ. В случае применения корпоративных информационных систем, основанных на единой базовой программной платформе, данная утилита при использования нескольких конфигурационных файлов </w:t>
      </w:r>
      <w:r w:rsidR="00631174">
        <w:t xml:space="preserve">может работать без изменений </w:t>
      </w:r>
      <w:r w:rsidR="00FA3101">
        <w:t>алгоритма</w:t>
      </w:r>
      <w:r w:rsidR="006240D5">
        <w:t xml:space="preserve"> между любыми системами. </w:t>
      </w:r>
    </w:p>
    <w:p w:rsidR="00095FC2" w:rsidRDefault="007A3A66" w:rsidP="00547800">
      <w:r>
        <w:t xml:space="preserve">Стоит помнить о важности использования </w:t>
      </w:r>
      <w:r w:rsidR="00C01611">
        <w:t xml:space="preserve">паттернов </w:t>
      </w:r>
      <w:r>
        <w:t>проектир</w:t>
      </w:r>
      <w:r w:rsidR="00C01611">
        <w:t>о</w:t>
      </w:r>
      <w:r>
        <w:t xml:space="preserve">вания </w:t>
      </w:r>
      <w:r w:rsidRPr="007A3A66">
        <w:t>[</w:t>
      </w:r>
      <w:r w:rsidRPr="00C01611">
        <w:endnoteReference w:id="30"/>
      </w:r>
      <w:r w:rsidRPr="007A3A66">
        <w:t>]</w:t>
      </w:r>
      <w:r>
        <w:t xml:space="preserve">, </w:t>
      </w:r>
      <w:r w:rsidR="00A56BD6">
        <w:t>так как изначально правильн</w:t>
      </w:r>
      <w:r w:rsidR="002334CF">
        <w:t>о выбранная</w:t>
      </w:r>
      <w:r w:rsidR="00A56BD6">
        <w:t xml:space="preserve"> архитектура приложения </w:t>
      </w:r>
      <w:r w:rsidR="002334CF">
        <w:t xml:space="preserve">позволит вносить изменения без существенных затрат времени и сил. </w:t>
      </w:r>
      <w:r w:rsidR="005420FE">
        <w:t xml:space="preserve">Как показывает практика, потребность в изменениях имеется практически всегда, т.к. условия применения системы со временем могут поменяться, а у пользователей появляются новые запросы. </w:t>
      </w:r>
      <w:r w:rsidR="00500B7A">
        <w:t xml:space="preserve">Такая ситуация является настолько распространенной, </w:t>
      </w:r>
      <w:r w:rsidR="00DD5CF1">
        <w:t xml:space="preserve">что любая сколь бы то ни была сложна программа требует </w:t>
      </w:r>
      <w:r w:rsidR="00DD5CF1">
        <w:lastRenderedPageBreak/>
        <w:t xml:space="preserve">тщательного проектирования, чтобы в последствии её не пришлось переделывать "с нуля". </w:t>
      </w:r>
    </w:p>
    <w:p w:rsidR="00342E31" w:rsidRDefault="00485204" w:rsidP="00547800">
      <w:r>
        <w:t xml:space="preserve">Архитектура приложений является отдельной темой, но можно выделить несколько основных подходов, которые направлены на </w:t>
      </w:r>
      <w:r w:rsidR="00C96464">
        <w:t xml:space="preserve">повышение </w:t>
      </w:r>
      <w:proofErr w:type="spellStart"/>
      <w:r w:rsidR="00C96464">
        <w:t>масштабируемости</w:t>
      </w:r>
      <w:proofErr w:type="spellEnd"/>
      <w:r w:rsidR="00C96464">
        <w:t xml:space="preserve"> программы и её </w:t>
      </w:r>
      <w:r w:rsidR="00365224">
        <w:t>гибкость</w:t>
      </w:r>
      <w:r w:rsidR="00240EC1">
        <w:t>:</w:t>
      </w:r>
    </w:p>
    <w:p w:rsidR="00240EC1" w:rsidRPr="00485204" w:rsidRDefault="00240EC1" w:rsidP="00547800">
      <w:r>
        <w:t>1. Разделение функциональности</w:t>
      </w:r>
    </w:p>
    <w:p w:rsidR="009112F7" w:rsidRPr="009112F7" w:rsidRDefault="009112F7" w:rsidP="009112F7">
      <w:pPr>
        <w:pStyle w:val="1"/>
      </w:pPr>
      <w:bookmarkStart w:id="6" w:name="_Toc446407525"/>
      <w:r w:rsidRPr="009112F7">
        <w:lastRenderedPageBreak/>
        <w:t>ГЛАВА 2: АНАЛИЗ ЭФФЕКТИВНОСТИ СУЩЕСТВУЮЩЕГО ИНФОРМАЦИОННОГО ОБЕСПЕЧЕНИЯ ДЛЯ СИСТЕМЫ УПРАВЛЕНИЯ ЖИЗНЕННЫМ ЦИКЛОМ ПРОДУКЦИИ</w:t>
      </w:r>
      <w:bookmarkEnd w:id="6"/>
    </w:p>
    <w:p w:rsidR="00EB7107" w:rsidRDefault="009112F7" w:rsidP="00EB7107">
      <w:pPr>
        <w:ind w:left="709" w:firstLine="0"/>
      </w:pPr>
      <w:r w:rsidRPr="00754E2E">
        <w:rPr>
          <w:lang w:eastAsia="ru-RU"/>
        </w:rPr>
        <w:br/>
      </w:r>
      <w:r w:rsidR="00EB7107" w:rsidRPr="00EB7107">
        <w:t>2.1 Характеристика ПАО «Радиозавод»</w:t>
      </w:r>
    </w:p>
    <w:p w:rsidR="00EB7107" w:rsidRDefault="00EB7107" w:rsidP="00EB7107">
      <w:pPr>
        <w:ind w:left="709" w:firstLine="0"/>
      </w:pPr>
    </w:p>
    <w:p w:rsidR="00EB7107" w:rsidRDefault="00EB7107" w:rsidP="00EB7107">
      <w:pPr>
        <w:ind w:left="709" w:firstLine="0"/>
      </w:pPr>
    </w:p>
    <w:p w:rsidR="00EB7107" w:rsidRPr="00EB7107" w:rsidRDefault="00EB7107" w:rsidP="00EB7107">
      <w:pPr>
        <w:ind w:left="709" w:firstLine="0"/>
      </w:pPr>
    </w:p>
    <w:p w:rsidR="00EB7107" w:rsidRDefault="00EB7107" w:rsidP="00EB7107">
      <w:pPr>
        <w:pStyle w:val="2"/>
      </w:pPr>
      <w:bookmarkStart w:id="7" w:name="_Toc446407526"/>
      <w:r w:rsidRPr="00EB7107">
        <w:t>2.2 Назначение, состав и структура действующей системы управления жизненным циклом продукции</w:t>
      </w:r>
      <w:bookmarkEnd w:id="7"/>
    </w:p>
    <w:p w:rsidR="00EB7107" w:rsidRDefault="00EB7107" w:rsidP="00EB7107"/>
    <w:p w:rsidR="00EB7107" w:rsidRDefault="00EB7107" w:rsidP="00EB7107"/>
    <w:p w:rsidR="00EB7107" w:rsidRPr="00EB7107" w:rsidRDefault="00EB7107" w:rsidP="00EB7107"/>
    <w:p w:rsidR="00EB7107" w:rsidRDefault="00EB7107" w:rsidP="00EB7107">
      <w:pPr>
        <w:pStyle w:val="2"/>
      </w:pPr>
      <w:bookmarkStart w:id="8" w:name="_Toc446407527"/>
      <w:r w:rsidRPr="00EB7107">
        <w:t>2.3. Анализ функционирования информационного обеспечения системы управления жизненным циклом продукции</w:t>
      </w:r>
      <w:bookmarkEnd w:id="8"/>
    </w:p>
    <w:p w:rsidR="00EB7107" w:rsidRDefault="00EB7107" w:rsidP="00EB7107"/>
    <w:p w:rsidR="00EB7107" w:rsidRDefault="00EB7107" w:rsidP="00EB7107"/>
    <w:p w:rsidR="00EB7107" w:rsidRPr="00EB7107" w:rsidRDefault="00EB7107" w:rsidP="00EB7107"/>
    <w:p w:rsidR="00EB7107" w:rsidRDefault="00EB7107" w:rsidP="00EB7107">
      <w:pPr>
        <w:pStyle w:val="2"/>
      </w:pPr>
      <w:bookmarkStart w:id="9" w:name="_Toc446407528"/>
      <w:r w:rsidRPr="00EB7107">
        <w:t>2.4. Оценка эффективности применения информационного обеспечения системы управления жизненным циклом продукции</w:t>
      </w:r>
      <w:bookmarkEnd w:id="9"/>
    </w:p>
    <w:p w:rsidR="00EB7107" w:rsidRDefault="00EB7107" w:rsidP="00EB7107"/>
    <w:p w:rsidR="00EB7107" w:rsidRDefault="00EB7107" w:rsidP="00EB7107"/>
    <w:p w:rsidR="00EB7107" w:rsidRPr="00EB7107" w:rsidRDefault="00EB7107" w:rsidP="00EB7107">
      <w:pPr>
        <w:pStyle w:val="1"/>
      </w:pPr>
      <w:bookmarkStart w:id="10" w:name="_Toc446407529"/>
      <w:r w:rsidRPr="00EB7107">
        <w:lastRenderedPageBreak/>
        <w:t>ГЛАВА 3: РАЗРАБОТКА РЕКОМЕНДАЦИЙ ПО СОВЕРШЕНСТВОВАНИЮ ИНФОРМАЦИОННОГО ОБЕСПЕЧЕНИЯ СИСТЕМЫ УПРАВЛЕНИЯ ЖИЗНЕННЫМ ЦИКЛОМ ПРОДУКЦИИ</w:t>
      </w:r>
      <w:bookmarkEnd w:id="10"/>
    </w:p>
    <w:p w:rsidR="00EB7107" w:rsidRDefault="00EB7107" w:rsidP="00EB7107">
      <w:pPr>
        <w:ind w:left="709" w:firstLine="0"/>
      </w:pPr>
    </w:p>
    <w:p w:rsidR="00EB7107" w:rsidRDefault="00EB7107" w:rsidP="00EB7107">
      <w:pPr>
        <w:pStyle w:val="2"/>
      </w:pPr>
      <w:bookmarkStart w:id="11" w:name="_Toc446407530"/>
      <w:r w:rsidRPr="00EB7107">
        <w:t>3.1 Разработка системы преобразования данных для внесения в информационную систему</w:t>
      </w:r>
      <w:bookmarkEnd w:id="11"/>
    </w:p>
    <w:p w:rsidR="00EB7107" w:rsidRDefault="00EB7107" w:rsidP="00EB7107"/>
    <w:p w:rsidR="00EB7107" w:rsidRDefault="00EB7107" w:rsidP="00EB7107"/>
    <w:p w:rsidR="00EB7107" w:rsidRPr="00EB7107" w:rsidRDefault="00EB7107" w:rsidP="00EB7107"/>
    <w:p w:rsidR="00EB7107" w:rsidRDefault="00EB7107" w:rsidP="00EB7107">
      <w:pPr>
        <w:pStyle w:val="2"/>
      </w:pPr>
      <w:bookmarkStart w:id="12" w:name="_Toc446407531"/>
      <w:r w:rsidRPr="00EB7107">
        <w:t>3.2 Разработка системы представления данных конечным пользователям</w:t>
      </w:r>
      <w:bookmarkEnd w:id="12"/>
    </w:p>
    <w:p w:rsidR="00EB7107" w:rsidRDefault="00EB7107" w:rsidP="00EB7107"/>
    <w:p w:rsidR="00EB7107" w:rsidRDefault="00EB7107" w:rsidP="00EB7107"/>
    <w:p w:rsidR="00EB7107" w:rsidRPr="00EB7107" w:rsidRDefault="00EB7107" w:rsidP="00EB7107"/>
    <w:p w:rsidR="00EB7107" w:rsidRDefault="00EB7107" w:rsidP="00EB7107">
      <w:pPr>
        <w:pStyle w:val="2"/>
      </w:pPr>
      <w:bookmarkStart w:id="13" w:name="_Toc446407532"/>
      <w:r w:rsidRPr="00EB7107">
        <w:t>3.3 Разработка модели передачи данных из системы управления жизненным циклом в другие информационные системы предприятия</w:t>
      </w:r>
      <w:bookmarkEnd w:id="13"/>
    </w:p>
    <w:p w:rsidR="00EB7107" w:rsidRDefault="00EB7107" w:rsidP="00EB7107"/>
    <w:p w:rsidR="00EB7107" w:rsidRDefault="00EB7107" w:rsidP="00EB7107"/>
    <w:p w:rsidR="00EB7107" w:rsidRPr="00EB7107" w:rsidRDefault="00EB7107" w:rsidP="00EB7107"/>
    <w:p w:rsidR="00EB7107" w:rsidRDefault="00EB7107" w:rsidP="00EB7107">
      <w:pPr>
        <w:pStyle w:val="2"/>
      </w:pPr>
      <w:bookmarkStart w:id="14" w:name="_Toc446407533"/>
      <w:r w:rsidRPr="00EB7107">
        <w:t>3.4 Внесение изменений в информационную систему</w:t>
      </w:r>
      <w:bookmarkEnd w:id="14"/>
    </w:p>
    <w:p w:rsidR="00EB7107" w:rsidRDefault="00EB7107" w:rsidP="00EB7107"/>
    <w:p w:rsidR="00EB7107" w:rsidRPr="00EB7107" w:rsidRDefault="00EB7107" w:rsidP="00EB7107">
      <w:pPr>
        <w:pStyle w:val="1"/>
      </w:pPr>
      <w:bookmarkStart w:id="15" w:name="_Toc446407534"/>
      <w:r>
        <w:lastRenderedPageBreak/>
        <w:t>ЗАКЛЮЧЕНИЕ</w:t>
      </w:r>
      <w:bookmarkEnd w:id="15"/>
    </w:p>
    <w:p w:rsidR="008A29CF" w:rsidRPr="001775B1" w:rsidRDefault="004B189B" w:rsidP="009112F7">
      <w:pPr>
        <w:pStyle w:val="1"/>
      </w:pPr>
      <w:bookmarkStart w:id="16" w:name="_Toc446407535"/>
      <w:r>
        <w:lastRenderedPageBreak/>
        <w:t>СПИСОК ИСТОЧНИКОВ:</w:t>
      </w:r>
      <w:bookmarkEnd w:id="16"/>
    </w:p>
    <w:sectPr w:rsidR="008A29CF" w:rsidRPr="001775B1" w:rsidSect="00C522CB">
      <w:footerReference w:type="default" r:id="rId11"/>
      <w:endnotePr>
        <w:numFmt w:val="decimal"/>
      </w:endnotePr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3957" w:rsidRDefault="00AB3957" w:rsidP="009A6ED2">
      <w:pPr>
        <w:spacing w:line="240" w:lineRule="auto"/>
      </w:pPr>
      <w:r>
        <w:separator/>
      </w:r>
    </w:p>
  </w:endnote>
  <w:endnote w:type="continuationSeparator" w:id="0">
    <w:p w:rsidR="00AB3957" w:rsidRDefault="00AB3957" w:rsidP="009A6ED2">
      <w:pPr>
        <w:spacing w:line="240" w:lineRule="auto"/>
      </w:pPr>
      <w:r>
        <w:continuationSeparator/>
      </w:r>
    </w:p>
  </w:endnote>
  <w:endnote w:id="1">
    <w:p w:rsidR="007A3A66" w:rsidRPr="00277E06" w:rsidRDefault="007A3A66" w:rsidP="007F29BC">
      <w:r w:rsidRPr="00277E06">
        <w:endnoteRef/>
      </w:r>
      <w:r>
        <w:t xml:space="preserve"> </w:t>
      </w:r>
      <w:r w:rsidRPr="00490159">
        <w:t>http://www.itstan.ru/it-i-is/informacionnoe-obespechenie-klassifikatory-metody-klassifikacii.html</w:t>
      </w:r>
    </w:p>
  </w:endnote>
  <w:endnote w:id="2">
    <w:p w:rsidR="007A3A66" w:rsidRPr="004C44FA" w:rsidRDefault="007A3A66" w:rsidP="00695C43">
      <w:r w:rsidRPr="00695C43">
        <w:endnoteRef/>
      </w:r>
      <w:r>
        <w:t xml:space="preserve"> Темников А.В. Совершенствование информационного обеспечения для систем управления жизненным циклом / Темников А.В., </w:t>
      </w:r>
      <w:proofErr w:type="spellStart"/>
      <w:r>
        <w:t>Переверзев</w:t>
      </w:r>
      <w:proofErr w:type="spellEnd"/>
      <w:r>
        <w:t xml:space="preserve"> П.П. // Современные экономика и общество: научный взгляд молодых. Сборник статей и тезисов докладов </w:t>
      </w:r>
      <w:r>
        <w:rPr>
          <w:lang w:val="en-US"/>
        </w:rPr>
        <w:t>XII</w:t>
      </w:r>
      <w:r>
        <w:t xml:space="preserve"> международной научно-практической конференции студентов, магистрантов и аспирантов. Книга 2 – Челябинск – 2016</w:t>
      </w:r>
    </w:p>
  </w:endnote>
  <w:endnote w:id="3">
    <w:p w:rsidR="007A3A66" w:rsidRDefault="007A3A66" w:rsidP="00277E06">
      <w:r w:rsidRPr="00277E06">
        <w:endnoteRef/>
      </w:r>
      <w:r>
        <w:t xml:space="preserve"> Раздел 1: Этапы жизненного цикла изделия / Электронное учебное пособие по дисциплине "Международные стандарты обмена данными" // </w:t>
      </w:r>
      <w:r w:rsidRPr="00277E06">
        <w:t>URL</w:t>
      </w:r>
      <w:r w:rsidRPr="006D1103">
        <w:t>: http://www.salogistics.ru/students/suai_2011/page3.html</w:t>
      </w:r>
    </w:p>
  </w:endnote>
  <w:endnote w:id="4">
    <w:p w:rsidR="007A3A66" w:rsidRPr="00ED470C" w:rsidRDefault="007A3A66" w:rsidP="00B8331F">
      <w:r w:rsidRPr="00ED470C">
        <w:endnoteRef/>
      </w:r>
      <w:r>
        <w:t xml:space="preserve"> Руководство </w:t>
      </w:r>
      <w:proofErr w:type="spellStart"/>
      <w:r w:rsidRPr="00ED470C">
        <w:t>Microsoft</w:t>
      </w:r>
      <w:proofErr w:type="spellEnd"/>
      <w:r w:rsidRPr="00ED470C">
        <w:t xml:space="preserve"> </w:t>
      </w:r>
      <w:r>
        <w:t>по проектированию приложений. 2-е издание // Корпорация Майкрософт – 2009 год</w:t>
      </w:r>
    </w:p>
  </w:endnote>
  <w:endnote w:id="5">
    <w:p w:rsidR="007A3A66" w:rsidRPr="00212024" w:rsidRDefault="007A3A66" w:rsidP="00212024">
      <w:r w:rsidRPr="00212024">
        <w:endnoteRef/>
      </w:r>
      <w:r>
        <w:t xml:space="preserve"> </w:t>
      </w:r>
      <w:r w:rsidRPr="00212024">
        <w:t>А.А.</w:t>
      </w:r>
      <w:r>
        <w:t xml:space="preserve"> </w:t>
      </w:r>
      <w:proofErr w:type="spellStart"/>
      <w:r w:rsidRPr="00212024">
        <w:t>Вичугова</w:t>
      </w:r>
      <w:proofErr w:type="spellEnd"/>
      <w:r w:rsidRPr="00212024">
        <w:t>, В.Н.</w:t>
      </w:r>
      <w:r>
        <w:t xml:space="preserve"> </w:t>
      </w:r>
      <w:proofErr w:type="spellStart"/>
      <w:r w:rsidRPr="00212024">
        <w:t>Вичугов</w:t>
      </w:r>
      <w:proofErr w:type="spellEnd"/>
      <w:r w:rsidRPr="00212024">
        <w:t xml:space="preserve">, С.Г. Цапко, </w:t>
      </w:r>
      <w:r>
        <w:t xml:space="preserve">Е.А. Дмитриева. </w:t>
      </w:r>
      <w:r w:rsidRPr="00212024">
        <w:t>Методы и средства интеграции информационных систем в рамках единого информационного пространства / ФГБОУ ВПО НИ ТПУ, г. Томск</w:t>
      </w:r>
    </w:p>
  </w:endnote>
  <w:endnote w:id="6">
    <w:p w:rsidR="007A3A66" w:rsidRDefault="007A3A66" w:rsidP="00B8331F">
      <w:r w:rsidRPr="00686219">
        <w:endnoteRef/>
      </w:r>
      <w:r w:rsidRPr="00686219">
        <w:t xml:space="preserve"> Архитектура компьютера</w:t>
      </w:r>
      <w:r>
        <w:t xml:space="preserve">. </w:t>
      </w:r>
      <w:r w:rsidRPr="00686219">
        <w:t xml:space="preserve">5-е изд. </w:t>
      </w:r>
      <w:r>
        <w:t xml:space="preserve">/ Эндрю </w:t>
      </w:r>
      <w:proofErr w:type="spellStart"/>
      <w:r>
        <w:t>Таннебаум</w:t>
      </w:r>
      <w:proofErr w:type="spellEnd"/>
      <w:r>
        <w:t xml:space="preserve"> //</w:t>
      </w:r>
      <w:r w:rsidRPr="00686219">
        <w:t xml:space="preserve"> </w:t>
      </w:r>
      <w:r>
        <w:t xml:space="preserve">Классика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r w:rsidRPr="00686219">
        <w:t>—</w:t>
      </w:r>
      <w:r>
        <w:t xml:space="preserve"> </w:t>
      </w:r>
      <w:r w:rsidRPr="00686219">
        <w:t>СПб.:</w:t>
      </w:r>
      <w:r>
        <w:t xml:space="preserve"> </w:t>
      </w:r>
      <w:hyperlink r:id="rId1" w:tooltip="Питер (издательство)" w:history="1">
        <w:r w:rsidRPr="00686219">
          <w:t>Питер</w:t>
        </w:r>
      </w:hyperlink>
      <w:r>
        <w:t xml:space="preserve">, 2007. </w:t>
      </w:r>
      <w:r w:rsidRPr="00686219">
        <w:t>—</w:t>
      </w:r>
      <w:r>
        <w:t xml:space="preserve"> </w:t>
      </w:r>
      <w:hyperlink r:id="rId2" w:history="1">
        <w:r w:rsidRPr="00686219">
          <w:t>ISBN 5-469-01274-3</w:t>
        </w:r>
      </w:hyperlink>
      <w:r w:rsidRPr="00686219">
        <w:t>.</w:t>
      </w:r>
    </w:p>
  </w:endnote>
  <w:endnote w:id="7">
    <w:p w:rsidR="007A3A66" w:rsidRPr="006507D5" w:rsidRDefault="007A3A66" w:rsidP="00B8331F">
      <w:r w:rsidRPr="006507D5">
        <w:endnoteRef/>
      </w:r>
      <w:r>
        <w:t xml:space="preserve"> </w:t>
      </w:r>
      <w:r w:rsidRPr="006507D5">
        <w:t xml:space="preserve">Что такое технология </w:t>
      </w:r>
      <w:proofErr w:type="spellStart"/>
      <w:r w:rsidRPr="006507D5">
        <w:t>Java</w:t>
      </w:r>
      <w:proofErr w:type="spellEnd"/>
      <w:r w:rsidRPr="006507D5">
        <w:t xml:space="preserve"> и каково ее применение? / </w:t>
      </w:r>
      <w:proofErr w:type="spellStart"/>
      <w:r w:rsidRPr="006507D5">
        <w:t>Oracle</w:t>
      </w:r>
      <w:proofErr w:type="spellEnd"/>
      <w:r w:rsidRPr="006507D5">
        <w:t xml:space="preserve"> </w:t>
      </w:r>
      <w:proofErr w:type="spellStart"/>
      <w:r w:rsidRPr="006507D5">
        <w:t>Corporation</w:t>
      </w:r>
      <w:proofErr w:type="spellEnd"/>
      <w:r w:rsidRPr="006507D5">
        <w:t xml:space="preserve"> // URL: https://www.java.com/ru/download/faq/whatis_java.xml</w:t>
      </w:r>
    </w:p>
  </w:endnote>
  <w:endnote w:id="8">
    <w:p w:rsidR="007A3A66" w:rsidRPr="00277E06" w:rsidRDefault="007A3A66" w:rsidP="00FC1B6D">
      <w:r w:rsidRPr="00277E06">
        <w:endnoteRef/>
      </w:r>
      <w:r>
        <w:t xml:space="preserve"> </w:t>
      </w:r>
      <w:r w:rsidRPr="00277E06">
        <w:t>Программирование на</w:t>
      </w:r>
      <w:r>
        <w:t xml:space="preserve"> </w:t>
      </w:r>
      <w:proofErr w:type="spellStart"/>
      <w:r w:rsidRPr="00277E06">
        <w:t>Java</w:t>
      </w:r>
      <w:proofErr w:type="spellEnd"/>
      <w:r w:rsidRPr="00277E06">
        <w:t xml:space="preserve"> / </w:t>
      </w:r>
      <w:proofErr w:type="spellStart"/>
      <w:r w:rsidRPr="00277E06">
        <w:t>Вязовик</w:t>
      </w:r>
      <w:proofErr w:type="spellEnd"/>
      <w:r>
        <w:t xml:space="preserve"> Н.А. </w:t>
      </w:r>
      <w:r w:rsidRPr="00277E06">
        <w:t xml:space="preserve">// </w:t>
      </w:r>
      <w:r>
        <w:t>Издательство</w:t>
      </w:r>
      <w:r w:rsidRPr="00277E06">
        <w:t xml:space="preserve"> </w:t>
      </w:r>
      <w:r>
        <w:t>"</w:t>
      </w:r>
      <w:r w:rsidRPr="00277E06">
        <w:t>ИНТУИТ</w:t>
      </w:r>
      <w:r>
        <w:t xml:space="preserve">", </w:t>
      </w:r>
      <w:r w:rsidRPr="00277E06">
        <w:t>2003 г</w:t>
      </w:r>
    </w:p>
  </w:endnote>
  <w:endnote w:id="9">
    <w:p w:rsidR="007A3A66" w:rsidRDefault="007A3A66" w:rsidP="00B8331F">
      <w:r w:rsidRPr="004A22B8">
        <w:endnoteRef/>
      </w:r>
      <w:r>
        <w:t xml:space="preserve"> </w:t>
      </w:r>
      <w:r w:rsidRPr="004A22B8">
        <w:t xml:space="preserve">Язык программирования C# 5.0 и платформа .NET 4.5. 6-е издание / Эндрю </w:t>
      </w:r>
      <w:proofErr w:type="spellStart"/>
      <w:r w:rsidRPr="004A22B8">
        <w:t>Троелсен</w:t>
      </w:r>
      <w:proofErr w:type="spellEnd"/>
      <w:r w:rsidRPr="004A22B8">
        <w:t xml:space="preserve"> // М.:</w:t>
      </w:r>
      <w:r>
        <w:t xml:space="preserve"> </w:t>
      </w:r>
      <w:r w:rsidRPr="004A22B8">
        <w:t>«Вильямс», 2013</w:t>
      </w:r>
      <w:r>
        <w:t xml:space="preserve"> </w:t>
      </w:r>
      <w:r w:rsidRPr="00EA5FE5">
        <w:t>—</w:t>
      </w:r>
      <w:r>
        <w:t xml:space="preserve"> </w:t>
      </w:r>
      <w:r w:rsidRPr="00EA5FE5">
        <w:t>ISBN 978-5-8459-1814-7.</w:t>
      </w:r>
    </w:p>
  </w:endnote>
  <w:endnote w:id="10">
    <w:p w:rsidR="007A3A66" w:rsidRPr="00FF5877" w:rsidRDefault="007A3A66" w:rsidP="00B8331F">
      <w:r w:rsidRPr="00FF5877">
        <w:endnoteRef/>
      </w:r>
      <w:r>
        <w:t xml:space="preserve"> </w:t>
      </w:r>
      <w:r w:rsidRPr="00FF5877">
        <w:t>1С:Предприятие 7.7</w:t>
      </w:r>
      <w:r>
        <w:t xml:space="preserve"> / Сайт фирмы 1С // </w:t>
      </w:r>
      <w:r>
        <w:rPr>
          <w:lang w:val="en-US"/>
        </w:rPr>
        <w:t>URL</w:t>
      </w:r>
      <w:r w:rsidRPr="00FF5877">
        <w:t>: http://www.1c.ru/rus/products/1c/predpr/why-predpr.htm</w:t>
      </w:r>
    </w:p>
  </w:endnote>
  <w:endnote w:id="11">
    <w:p w:rsidR="007A3A66" w:rsidRPr="00A65FC4" w:rsidRDefault="007A3A66" w:rsidP="00B8331F">
      <w:r w:rsidRPr="00A65FC4">
        <w:endnoteRef/>
      </w:r>
      <w:r>
        <w:t xml:space="preserve"> </w:t>
      </w:r>
      <w:r w:rsidRPr="00A65FC4">
        <w:t xml:space="preserve">Почему 1С это плохо и почему так не любят 1С программистов / </w:t>
      </w:r>
      <w:proofErr w:type="spellStart"/>
      <w:r w:rsidRPr="00A65FC4">
        <w:t>Кинзябулатов</w:t>
      </w:r>
      <w:proofErr w:type="spellEnd"/>
      <w:r w:rsidRPr="00A65FC4">
        <w:t xml:space="preserve"> </w:t>
      </w:r>
      <w:proofErr w:type="spellStart"/>
      <w:r w:rsidRPr="00A65FC4">
        <w:t>Рамиль</w:t>
      </w:r>
      <w:proofErr w:type="spellEnd"/>
      <w:r w:rsidRPr="00A65FC4">
        <w:t xml:space="preserve"> // </w:t>
      </w:r>
      <w:proofErr w:type="spellStart"/>
      <w:r w:rsidRPr="00A65FC4">
        <w:t>Хабрахабр</w:t>
      </w:r>
      <w:proofErr w:type="spellEnd"/>
      <w:r w:rsidRPr="00A65FC4">
        <w:t xml:space="preserve">, URL: </w:t>
      </w:r>
      <w:r w:rsidRPr="00187800">
        <w:t>https://habrahabr.ru/post/244727/</w:t>
      </w:r>
    </w:p>
  </w:endnote>
  <w:endnote w:id="12">
    <w:p w:rsidR="007A3A66" w:rsidRPr="001D583D" w:rsidRDefault="007A3A66" w:rsidP="00B8331F">
      <w:r w:rsidRPr="001D583D">
        <w:endnoteRef/>
      </w:r>
      <w:r>
        <w:t xml:space="preserve"> </w:t>
      </w:r>
      <w:r w:rsidRPr="001D583D">
        <w:t xml:space="preserve">Люся </w:t>
      </w:r>
      <w:proofErr w:type="spellStart"/>
      <w:r w:rsidRPr="001D583D">
        <w:t>Ширшова</w:t>
      </w:r>
      <w:proofErr w:type="spellEnd"/>
      <w:r w:rsidRPr="001D583D">
        <w:t xml:space="preserve">. Старичок </w:t>
      </w:r>
      <w:proofErr w:type="spellStart"/>
      <w:r w:rsidRPr="001D583D">
        <w:t>Java</w:t>
      </w:r>
      <w:proofErr w:type="spellEnd"/>
      <w:r w:rsidRPr="001D583D">
        <w:t xml:space="preserve">: стабилен и перспективен / </w:t>
      </w:r>
      <w:proofErr w:type="spellStart"/>
      <w:r w:rsidRPr="001D583D">
        <w:t>ITMozg.ru</w:t>
      </w:r>
      <w:proofErr w:type="spellEnd"/>
      <w:r w:rsidRPr="001D583D">
        <w:t xml:space="preserve"> // URL: http://itmozg.ru/news/1193/#.U6_5j7Gjz1A</w:t>
      </w:r>
    </w:p>
  </w:endnote>
  <w:endnote w:id="13">
    <w:p w:rsidR="007A3A66" w:rsidRPr="00B93CB1" w:rsidRDefault="007A3A66" w:rsidP="00160BD9">
      <w:pPr>
        <w:rPr>
          <w:lang w:val="en-US"/>
        </w:rPr>
      </w:pPr>
      <w:r w:rsidRPr="00160BD9">
        <w:endnoteRef/>
      </w:r>
      <w:r w:rsidRPr="00B93CB1">
        <w:rPr>
          <w:lang w:val="en-US"/>
        </w:rPr>
        <w:t xml:space="preserve"> PTC </w:t>
      </w:r>
      <w:proofErr w:type="spellStart"/>
      <w:r w:rsidRPr="00B93CB1">
        <w:rPr>
          <w:lang w:val="en-US"/>
        </w:rPr>
        <w:t>Windchill</w:t>
      </w:r>
      <w:proofErr w:type="spellEnd"/>
      <w:r w:rsidRPr="00B93CB1">
        <w:rPr>
          <w:lang w:val="en-US"/>
        </w:rPr>
        <w:t xml:space="preserve"> / PTC // URL:http://www.ptc.com/product-lifecycle-management/windchill</w:t>
      </w:r>
    </w:p>
  </w:endnote>
  <w:endnote w:id="14">
    <w:p w:rsidR="007A3A66" w:rsidRPr="003C1CBC" w:rsidRDefault="007A3A66" w:rsidP="00160BD9">
      <w:r w:rsidRPr="0080641F">
        <w:rPr>
          <w:lang w:val="en-US"/>
        </w:rPr>
        <w:endnoteRef/>
      </w:r>
      <w:r w:rsidRPr="003C1CBC">
        <w:t xml:space="preserve"> ГОСТ 2.503-2013 "ЕСКД. Внесение изменений"</w:t>
      </w:r>
    </w:p>
  </w:endnote>
  <w:endnote w:id="15">
    <w:p w:rsidR="007A3A66" w:rsidRPr="003C1CBC" w:rsidRDefault="007A3A66" w:rsidP="0080641F">
      <w:r w:rsidRPr="0080641F">
        <w:rPr>
          <w:lang w:val="en-US"/>
        </w:rPr>
        <w:endnoteRef/>
      </w:r>
      <w:r w:rsidRPr="003C1CBC">
        <w:t xml:space="preserve"> </w:t>
      </w:r>
      <w:hyperlink r:id="rId3" w:history="1">
        <w:r w:rsidRPr="003C1CBC">
          <w:t>ГОСТ 23501.101-87</w:t>
        </w:r>
      </w:hyperlink>
      <w:r w:rsidRPr="003C1CBC">
        <w:t xml:space="preserve"> "Системы автоматизированного проектирования. Основные положения"</w:t>
      </w:r>
    </w:p>
  </w:endnote>
  <w:endnote w:id="16">
    <w:p w:rsidR="007A3A66" w:rsidRPr="00610FD8" w:rsidRDefault="007A3A66" w:rsidP="00610FD8">
      <w:r w:rsidRPr="00610FD8">
        <w:rPr>
          <w:lang w:val="en-US"/>
        </w:rPr>
        <w:endnoteRef/>
      </w:r>
      <w:r w:rsidRPr="00610FD8">
        <w:t xml:space="preserve"> ГОСТ Р ИСО/МЭК ТО 10032-2007 </w:t>
      </w:r>
      <w:r>
        <w:t>"Э</w:t>
      </w:r>
      <w:r w:rsidRPr="00610FD8">
        <w:t>талонная модель управления данными</w:t>
      </w:r>
      <w:r>
        <w:t>"</w:t>
      </w:r>
    </w:p>
  </w:endnote>
  <w:endnote w:id="17">
    <w:p w:rsidR="007A3A66" w:rsidRPr="00E8637B" w:rsidRDefault="007A3A66" w:rsidP="00B8331F">
      <w:pPr>
        <w:rPr>
          <w:lang w:val="en-US"/>
        </w:rPr>
      </w:pPr>
      <w:r w:rsidRPr="00E8637B">
        <w:rPr>
          <w:lang w:val="en-US"/>
        </w:rPr>
        <w:endnoteRef/>
      </w:r>
      <w:r w:rsidRPr="00E8637B">
        <w:rPr>
          <w:lang w:val="en-US"/>
        </w:rPr>
        <w:t xml:space="preserve"> JSR-000221 JDB</w:t>
      </w:r>
      <w:r>
        <w:rPr>
          <w:lang w:val="en-US"/>
        </w:rPr>
        <w:t>C(tm) 4.0 API ("Specification")</w:t>
      </w:r>
      <w:r w:rsidRPr="00E8637B">
        <w:rPr>
          <w:lang w:val="en-US"/>
        </w:rPr>
        <w:t xml:space="preserve"> Version: 4.1 Status: Maintenance Release / Specification Lead: Oracle America, Inc. ("Specification Lead") </w:t>
      </w:r>
      <w:r w:rsidRPr="00345076">
        <w:rPr>
          <w:lang w:val="en-US"/>
        </w:rPr>
        <w:t xml:space="preserve">// </w:t>
      </w:r>
      <w:r w:rsidRPr="00E8637B">
        <w:rPr>
          <w:lang w:val="en-US"/>
        </w:rPr>
        <w:t xml:space="preserve">1 July 2011 </w:t>
      </w:r>
      <w:r w:rsidRPr="00345076">
        <w:rPr>
          <w:lang w:val="en-US"/>
        </w:rPr>
        <w:t>–</w:t>
      </w:r>
      <w:r w:rsidRPr="00E8637B">
        <w:rPr>
          <w:lang w:val="en-US"/>
        </w:rPr>
        <w:t xml:space="preserve"> Oracle America, Inc.</w:t>
      </w:r>
    </w:p>
  </w:endnote>
  <w:endnote w:id="18">
    <w:p w:rsidR="007A3A66" w:rsidRPr="004C44FA" w:rsidRDefault="007A3A66" w:rsidP="00601CB4">
      <w:pPr>
        <w:rPr>
          <w:lang w:val="en-US"/>
        </w:rPr>
      </w:pPr>
      <w:r w:rsidRPr="00601CB4">
        <w:rPr>
          <w:lang w:val="en-US"/>
        </w:rPr>
        <w:endnoteRef/>
      </w:r>
      <w:r w:rsidRPr="004C44FA">
        <w:rPr>
          <w:lang w:val="en-US"/>
        </w:rPr>
        <w:t xml:space="preserve"> </w:t>
      </w:r>
      <w:proofErr w:type="spellStart"/>
      <w:r w:rsidRPr="00B8331F">
        <w:t>Рубанов</w:t>
      </w:r>
      <w:proofErr w:type="spellEnd"/>
      <w:r w:rsidRPr="004C44FA">
        <w:rPr>
          <w:lang w:val="en-US"/>
        </w:rPr>
        <w:t xml:space="preserve"> </w:t>
      </w:r>
      <w:r w:rsidRPr="00B8331F">
        <w:t>В</w:t>
      </w:r>
      <w:r w:rsidRPr="004C44FA">
        <w:rPr>
          <w:lang w:val="en-US"/>
        </w:rPr>
        <w:t>.</w:t>
      </w:r>
      <w:r w:rsidRPr="00B8331F">
        <w:t>В</w:t>
      </w:r>
      <w:r w:rsidRPr="004C44FA">
        <w:rPr>
          <w:lang w:val="en-US"/>
        </w:rPr>
        <w:t xml:space="preserve">. </w:t>
      </w:r>
      <w:r w:rsidRPr="00B8331F">
        <w:t>Способы</w:t>
      </w:r>
      <w:r w:rsidRPr="004C44FA">
        <w:rPr>
          <w:lang w:val="en-US"/>
        </w:rPr>
        <w:t xml:space="preserve"> </w:t>
      </w:r>
      <w:r w:rsidRPr="00B8331F">
        <w:t>отображения</w:t>
      </w:r>
      <w:r w:rsidRPr="004C44FA">
        <w:rPr>
          <w:lang w:val="en-US"/>
        </w:rPr>
        <w:t xml:space="preserve"> </w:t>
      </w:r>
      <w:r w:rsidRPr="00B8331F">
        <w:t>объектов</w:t>
      </w:r>
      <w:r w:rsidRPr="004C44FA">
        <w:rPr>
          <w:lang w:val="en-US"/>
        </w:rPr>
        <w:t xml:space="preserve"> </w:t>
      </w:r>
      <w:r w:rsidRPr="00B8331F">
        <w:t>в</w:t>
      </w:r>
      <w:r w:rsidRPr="004C44FA">
        <w:rPr>
          <w:lang w:val="en-US"/>
        </w:rPr>
        <w:t xml:space="preserve"> </w:t>
      </w:r>
      <w:r w:rsidRPr="00B8331F">
        <w:t>реляционных</w:t>
      </w:r>
      <w:r w:rsidRPr="004C44FA">
        <w:rPr>
          <w:lang w:val="en-US"/>
        </w:rPr>
        <w:t xml:space="preserve"> </w:t>
      </w:r>
      <w:r w:rsidRPr="00B8331F">
        <w:t>базах</w:t>
      </w:r>
      <w:r w:rsidRPr="004C44FA">
        <w:rPr>
          <w:lang w:val="en-US"/>
        </w:rPr>
        <w:t xml:space="preserve"> </w:t>
      </w:r>
      <w:r w:rsidRPr="00B8331F">
        <w:t>данных</w:t>
      </w:r>
      <w:r w:rsidRPr="004C44FA">
        <w:rPr>
          <w:lang w:val="en-US"/>
        </w:rPr>
        <w:t xml:space="preserve"> // </w:t>
      </w:r>
      <w:r w:rsidRPr="00B8331F">
        <w:t>Труды</w:t>
      </w:r>
      <w:r w:rsidRPr="004C44FA">
        <w:rPr>
          <w:lang w:val="en-US"/>
        </w:rPr>
        <w:t xml:space="preserve"> </w:t>
      </w:r>
      <w:r w:rsidRPr="00B8331F">
        <w:t>ИСП</w:t>
      </w:r>
      <w:r w:rsidRPr="004C44FA">
        <w:rPr>
          <w:lang w:val="en-US"/>
        </w:rPr>
        <w:t xml:space="preserve"> </w:t>
      </w:r>
      <w:r w:rsidRPr="00B8331F">
        <w:t>РАН</w:t>
      </w:r>
      <w:r w:rsidRPr="004C44FA">
        <w:rPr>
          <w:lang w:val="en-US"/>
        </w:rPr>
        <w:t>. – 2002.</w:t>
      </w:r>
    </w:p>
  </w:endnote>
  <w:endnote w:id="19">
    <w:p w:rsidR="007A3A66" w:rsidRPr="003C1CBC" w:rsidRDefault="007A3A66" w:rsidP="00BD67F6">
      <w:r w:rsidRPr="008B06E8">
        <w:rPr>
          <w:lang w:val="en-US"/>
        </w:rPr>
        <w:endnoteRef/>
      </w:r>
      <w:r w:rsidRPr="003C1CBC">
        <w:t xml:space="preserve"> </w:t>
      </w:r>
      <w:r w:rsidRPr="008B06E8">
        <w:rPr>
          <w:lang w:val="en-US"/>
        </w:rPr>
        <w:t>Java</w:t>
      </w:r>
      <w:r w:rsidRPr="003C1CBC">
        <w:t xml:space="preserve">: Русские буквы и не только... / </w:t>
      </w:r>
      <w:proofErr w:type="spellStart"/>
      <w:r w:rsidRPr="008B06E8">
        <w:rPr>
          <w:lang w:val="en-US"/>
        </w:rPr>
        <w:t>JavaPortal</w:t>
      </w:r>
      <w:proofErr w:type="spellEnd"/>
      <w:r w:rsidRPr="003C1CBC">
        <w:t xml:space="preserve"> // </w:t>
      </w:r>
      <w:r w:rsidRPr="008B06E8">
        <w:rPr>
          <w:lang w:val="en-US"/>
        </w:rPr>
        <w:t>URL</w:t>
      </w:r>
      <w:r w:rsidRPr="003C1CBC">
        <w:t xml:space="preserve">: </w:t>
      </w:r>
      <w:r w:rsidRPr="008B06E8">
        <w:rPr>
          <w:lang w:val="en-US"/>
        </w:rPr>
        <w:t>http</w:t>
      </w:r>
      <w:r w:rsidRPr="003C1CBC">
        <w:t>://</w:t>
      </w:r>
      <w:r w:rsidRPr="008B06E8">
        <w:rPr>
          <w:lang w:val="en-US"/>
        </w:rPr>
        <w:t>www</w:t>
      </w:r>
      <w:r w:rsidRPr="003C1CBC">
        <w:t>.</w:t>
      </w:r>
      <w:proofErr w:type="spellStart"/>
      <w:r w:rsidRPr="008B06E8">
        <w:rPr>
          <w:lang w:val="en-US"/>
        </w:rPr>
        <w:t>javaportal</w:t>
      </w:r>
      <w:proofErr w:type="spellEnd"/>
      <w:r w:rsidRPr="003C1CBC">
        <w:t>.</w:t>
      </w:r>
      <w:proofErr w:type="spellStart"/>
      <w:r w:rsidRPr="008B06E8">
        <w:rPr>
          <w:lang w:val="en-US"/>
        </w:rPr>
        <w:t>ru</w:t>
      </w:r>
      <w:proofErr w:type="spellEnd"/>
      <w:r w:rsidRPr="003C1CBC">
        <w:t>/</w:t>
      </w:r>
      <w:r w:rsidRPr="008B06E8">
        <w:rPr>
          <w:lang w:val="en-US"/>
        </w:rPr>
        <w:t>java</w:t>
      </w:r>
      <w:r w:rsidRPr="003C1CBC">
        <w:t>/</w:t>
      </w:r>
      <w:r w:rsidRPr="008B06E8">
        <w:rPr>
          <w:lang w:val="en-US"/>
        </w:rPr>
        <w:t>articles</w:t>
      </w:r>
      <w:r w:rsidRPr="003C1CBC">
        <w:t>/</w:t>
      </w:r>
      <w:proofErr w:type="spellStart"/>
      <w:r w:rsidRPr="008B06E8">
        <w:rPr>
          <w:lang w:val="en-US"/>
        </w:rPr>
        <w:t>ruschars</w:t>
      </w:r>
      <w:proofErr w:type="spellEnd"/>
      <w:r w:rsidRPr="003C1CBC">
        <w:t>/</w:t>
      </w:r>
      <w:proofErr w:type="spellStart"/>
      <w:r w:rsidRPr="008B06E8">
        <w:rPr>
          <w:lang w:val="en-US"/>
        </w:rPr>
        <w:t>ruschars</w:t>
      </w:r>
      <w:proofErr w:type="spellEnd"/>
      <w:r w:rsidRPr="003C1CBC">
        <w:t>.</w:t>
      </w:r>
      <w:r w:rsidRPr="008B06E8">
        <w:rPr>
          <w:lang w:val="en-US"/>
        </w:rPr>
        <w:t>html</w:t>
      </w:r>
    </w:p>
  </w:endnote>
  <w:endnote w:id="20">
    <w:p w:rsidR="007A3A66" w:rsidRPr="00BD67F6" w:rsidRDefault="007A3A66" w:rsidP="00BD67F6">
      <w:pPr>
        <w:rPr>
          <w:lang w:val="en-US"/>
        </w:rPr>
      </w:pPr>
      <w:r w:rsidRPr="00BD67F6">
        <w:rPr>
          <w:lang w:val="en-US"/>
        </w:rPr>
        <w:endnoteRef/>
      </w:r>
      <w:r w:rsidRPr="00BD67F6">
        <w:rPr>
          <w:lang w:val="en-US"/>
        </w:rPr>
        <w:t xml:space="preserve"> Cascade Style Sheet / W3 // URL: https://www.w3.org/Style/CSS/</w:t>
      </w:r>
    </w:p>
  </w:endnote>
  <w:endnote w:id="21">
    <w:p w:rsidR="007A3A66" w:rsidRPr="009C60CF" w:rsidRDefault="007A3A66" w:rsidP="00353E5A">
      <w:r w:rsidRPr="00A73ED3">
        <w:rPr>
          <w:lang w:val="en-US"/>
        </w:rPr>
        <w:endnoteRef/>
      </w:r>
      <w:r w:rsidRPr="00A73ED3">
        <w:t xml:space="preserve"> ГОСТ 21.101-97 </w:t>
      </w:r>
      <w:r>
        <w:t>"О</w:t>
      </w:r>
      <w:r w:rsidRPr="00A73ED3">
        <w:t>сновные требования к проектной и рабочей документации</w:t>
      </w:r>
      <w:r>
        <w:t>"</w:t>
      </w:r>
    </w:p>
  </w:endnote>
  <w:endnote w:id="22">
    <w:p w:rsidR="007A3A66" w:rsidRPr="009C60CF" w:rsidRDefault="007A3A66" w:rsidP="00353E5A">
      <w:r w:rsidRPr="00353E5A">
        <w:endnoteRef/>
      </w:r>
      <w:r w:rsidRPr="009C60CF">
        <w:t xml:space="preserve"> </w:t>
      </w:r>
      <w:r>
        <w:t>Электронная</w:t>
      </w:r>
      <w:r w:rsidRPr="009C60CF">
        <w:t xml:space="preserve"> </w:t>
      </w:r>
      <w:r>
        <w:t>энциклопедия</w:t>
      </w:r>
      <w:r w:rsidRPr="009C60CF">
        <w:t xml:space="preserve"> </w:t>
      </w:r>
      <w:r w:rsidRPr="00353E5A">
        <w:rPr>
          <w:lang w:val="en-US"/>
        </w:rPr>
        <w:t>PLM</w:t>
      </w:r>
      <w:r w:rsidRPr="009C60CF">
        <w:t xml:space="preserve"> / </w:t>
      </w:r>
      <w:proofErr w:type="spellStart"/>
      <w:r w:rsidRPr="00353E5A">
        <w:rPr>
          <w:lang w:val="en-US"/>
        </w:rPr>
        <w:t>PLMpedia</w:t>
      </w:r>
      <w:proofErr w:type="spellEnd"/>
      <w:r w:rsidRPr="009C60CF">
        <w:t xml:space="preserve"> // </w:t>
      </w:r>
      <w:r w:rsidRPr="00353E5A">
        <w:rPr>
          <w:lang w:val="en-US"/>
        </w:rPr>
        <w:t>URL</w:t>
      </w:r>
      <w:r w:rsidRPr="009C60CF">
        <w:t xml:space="preserve">:  </w:t>
      </w:r>
      <w:r w:rsidRPr="00353E5A">
        <w:rPr>
          <w:lang w:val="en-US"/>
        </w:rPr>
        <w:t>http</w:t>
      </w:r>
      <w:r w:rsidRPr="009C60CF">
        <w:t>://</w:t>
      </w:r>
      <w:proofErr w:type="spellStart"/>
      <w:r w:rsidRPr="00353E5A">
        <w:rPr>
          <w:lang w:val="en-US"/>
        </w:rPr>
        <w:t>plmpedia</w:t>
      </w:r>
      <w:proofErr w:type="spellEnd"/>
      <w:r w:rsidRPr="009C60CF">
        <w:t>.</w:t>
      </w:r>
      <w:proofErr w:type="spellStart"/>
      <w:r w:rsidRPr="00353E5A">
        <w:rPr>
          <w:lang w:val="en-US"/>
        </w:rPr>
        <w:t>ru</w:t>
      </w:r>
      <w:proofErr w:type="spellEnd"/>
      <w:r w:rsidRPr="009C60CF">
        <w:t>/</w:t>
      </w:r>
      <w:r w:rsidRPr="00353E5A">
        <w:rPr>
          <w:lang w:val="en-US"/>
        </w:rPr>
        <w:t>wiki</w:t>
      </w:r>
      <w:r w:rsidRPr="009C60CF">
        <w:t>/%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AD</w:t>
      </w:r>
      <w:r w:rsidRPr="009C60CF">
        <w:t>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BD</w:t>
      </w:r>
      <w:r w:rsidRPr="009C60CF">
        <w:t>%</w:t>
      </w:r>
      <w:r w:rsidRPr="00353E5A">
        <w:rPr>
          <w:lang w:val="en-US"/>
        </w:rPr>
        <w:t>D</w:t>
      </w:r>
      <w:r w:rsidRPr="009C60CF">
        <w:t>1%86%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</w:t>
      </w:r>
      <w:r w:rsidRPr="009C60CF">
        <w:t>8%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BA</w:t>
      </w:r>
      <w:r w:rsidRPr="009C60CF">
        <w:t>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BB</w:t>
      </w:r>
      <w:r w:rsidRPr="009C60CF">
        <w:t>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BE</w:t>
      </w:r>
      <w:r w:rsidRPr="009C60CF">
        <w:t>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BF</w:t>
      </w:r>
      <w:r w:rsidRPr="009C60CF">
        <w:t>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</w:t>
      </w:r>
      <w:r w:rsidRPr="009C60CF">
        <w:t>5%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</w:t>
      </w:r>
      <w:r w:rsidRPr="009C60CF">
        <w:t>4%</w:t>
      </w:r>
      <w:r w:rsidRPr="00353E5A">
        <w:rPr>
          <w:lang w:val="en-US"/>
        </w:rPr>
        <w:t>D</w:t>
      </w:r>
      <w:r w:rsidRPr="009C60CF">
        <w:t>0%</w:t>
      </w:r>
      <w:r w:rsidRPr="00353E5A">
        <w:rPr>
          <w:lang w:val="en-US"/>
        </w:rPr>
        <w:t>B</w:t>
      </w:r>
      <w:r w:rsidRPr="009C60CF">
        <w:t>8%</w:t>
      </w:r>
      <w:r w:rsidRPr="00353E5A">
        <w:rPr>
          <w:lang w:val="en-US"/>
        </w:rPr>
        <w:t>D</w:t>
      </w:r>
      <w:r w:rsidRPr="009C60CF">
        <w:t>1%8</w:t>
      </w:r>
      <w:r w:rsidRPr="00353E5A">
        <w:rPr>
          <w:lang w:val="en-US"/>
        </w:rPr>
        <w:t>F</w:t>
      </w:r>
      <w:r w:rsidRPr="009C60CF">
        <w:t>_</w:t>
      </w:r>
      <w:r w:rsidRPr="00353E5A">
        <w:rPr>
          <w:lang w:val="en-US"/>
        </w:rPr>
        <w:t>PLM</w:t>
      </w:r>
    </w:p>
  </w:endnote>
  <w:endnote w:id="23">
    <w:p w:rsidR="007A3A66" w:rsidRPr="004C44FA" w:rsidRDefault="007A3A66" w:rsidP="00CC3D77">
      <w:r w:rsidRPr="007F26CB">
        <w:endnoteRef/>
      </w:r>
      <w:r>
        <w:t xml:space="preserve"> </w:t>
      </w:r>
      <w:r w:rsidRPr="007F26CB">
        <w:t xml:space="preserve">ГОСТ 2.001-93 </w:t>
      </w:r>
      <w:r>
        <w:t>"ЕСКД. Общие положения"</w:t>
      </w:r>
    </w:p>
  </w:endnote>
  <w:endnote w:id="24">
    <w:p w:rsidR="007A3A66" w:rsidRPr="00CC3D77" w:rsidRDefault="007A3A66" w:rsidP="00CC3D77">
      <w:pPr>
        <w:rPr>
          <w:lang w:val="en-US"/>
        </w:rPr>
      </w:pPr>
      <w:r w:rsidRPr="00CC3D77">
        <w:rPr>
          <w:lang w:val="en-US"/>
        </w:rPr>
        <w:endnoteRef/>
      </w:r>
      <w:r w:rsidRPr="004C44FA">
        <w:t xml:space="preserve"> Леонид Платонов. </w:t>
      </w:r>
      <w:r w:rsidRPr="00CC3D77">
        <w:rPr>
          <w:lang w:val="en-US"/>
        </w:rPr>
        <w:t xml:space="preserve">КОМПАС-3D </w:t>
      </w:r>
      <w:proofErr w:type="spellStart"/>
      <w:r w:rsidRPr="00CC3D77">
        <w:rPr>
          <w:lang w:val="en-US"/>
        </w:rPr>
        <w:t>vs</w:t>
      </w:r>
      <w:proofErr w:type="spellEnd"/>
      <w:r w:rsidRPr="00CC3D77">
        <w:rPr>
          <w:lang w:val="en-US"/>
        </w:rPr>
        <w:t xml:space="preserve"> </w:t>
      </w:r>
      <w:proofErr w:type="spellStart"/>
      <w:r w:rsidRPr="00CC3D77">
        <w:rPr>
          <w:lang w:val="en-US"/>
        </w:rPr>
        <w:t>SolidWorks</w:t>
      </w:r>
      <w:proofErr w:type="spellEnd"/>
      <w:r w:rsidRPr="00CC3D77">
        <w:rPr>
          <w:lang w:val="en-US"/>
        </w:rPr>
        <w:t xml:space="preserve"> / </w:t>
      </w:r>
      <w:proofErr w:type="spellStart"/>
      <w:r w:rsidRPr="00CC3D77">
        <w:rPr>
          <w:lang w:val="en-US"/>
        </w:rPr>
        <w:t>isicad</w:t>
      </w:r>
      <w:proofErr w:type="spellEnd"/>
      <w:r w:rsidRPr="00CC3D77">
        <w:rPr>
          <w:lang w:val="en-US"/>
        </w:rPr>
        <w:t xml:space="preserve"> // URL: http://isicad.ru/ru/articles.php?article_num=18311</w:t>
      </w:r>
    </w:p>
  </w:endnote>
  <w:endnote w:id="25">
    <w:p w:rsidR="007A3A66" w:rsidRPr="00184109" w:rsidRDefault="007A3A66" w:rsidP="00184109">
      <w:r w:rsidRPr="00184109">
        <w:endnoteRef/>
      </w:r>
      <w:r w:rsidRPr="00184109">
        <w:t xml:space="preserve"> </w:t>
      </w:r>
      <w:bookmarkStart w:id="4" w:name="3."/>
      <w:r>
        <w:t xml:space="preserve">Л.А. Волкова. Издательско-полиграфическая </w:t>
      </w:r>
      <w:r w:rsidRPr="00184109">
        <w:t>техника и технология:</w:t>
      </w:r>
      <w:r>
        <w:t xml:space="preserve"> </w:t>
      </w:r>
      <w:r w:rsidRPr="00184109">
        <w:t>Учебник для вузов</w:t>
      </w:r>
      <w:r>
        <w:t xml:space="preserve"> </w:t>
      </w:r>
      <w:r w:rsidRPr="00184109">
        <w:t>/</w:t>
      </w:r>
      <w:r>
        <w:t xml:space="preserve"> </w:t>
      </w:r>
      <w:r w:rsidRPr="00184109">
        <w:t>Рекомендовано Министерством общего и профессионального образования Российской Федерации в качестве учебника для студентов высших учебных заведений, обучающихся по специальности 021500 - "Издательское дело и редактирование"</w:t>
      </w:r>
      <w:r>
        <w:t xml:space="preserve"> </w:t>
      </w:r>
      <w:r w:rsidRPr="00184109">
        <w:t>М:</w:t>
      </w:r>
      <w:r>
        <w:t xml:space="preserve"> </w:t>
      </w:r>
      <w:r w:rsidRPr="00184109">
        <w:t>МГУП "Мир книги",</w:t>
      </w:r>
      <w:r>
        <w:t xml:space="preserve"> </w:t>
      </w:r>
      <w:r w:rsidRPr="00184109">
        <w:t xml:space="preserve">1999. </w:t>
      </w:r>
      <w:r>
        <w:t xml:space="preserve"> 224 с. </w:t>
      </w:r>
      <w:r w:rsidRPr="00184109">
        <w:t>1200 экз.</w:t>
      </w:r>
      <w:r>
        <w:t xml:space="preserve"> </w:t>
      </w:r>
      <w:bookmarkEnd w:id="4"/>
    </w:p>
  </w:endnote>
  <w:endnote w:id="26">
    <w:p w:rsidR="007A3A66" w:rsidRPr="00EF3E02" w:rsidRDefault="007A3A66" w:rsidP="00EF3E02">
      <w:r w:rsidRPr="00EF3E02">
        <w:endnoteRef/>
      </w:r>
      <w:r>
        <w:t xml:space="preserve"> Алтухова Н.Ф</w:t>
      </w:r>
      <w:r w:rsidRPr="00EF3E02">
        <w:t xml:space="preserve">. </w:t>
      </w:r>
      <w:r>
        <w:t>Электронный документооборот / Алтухова Н.Ф. Зав. кафедрой «Бизнес-информатика» // Учебное пособие. Факультет открытого образования. 19-04-2014</w:t>
      </w:r>
    </w:p>
  </w:endnote>
  <w:endnote w:id="27">
    <w:p w:rsidR="007A3A66" w:rsidRPr="00911FE2" w:rsidRDefault="007A3A66" w:rsidP="00911FE2">
      <w:r w:rsidRPr="00911FE2">
        <w:endnoteRef/>
      </w:r>
      <w:r>
        <w:t xml:space="preserve"> </w:t>
      </w:r>
      <w:r w:rsidRPr="00911FE2">
        <w:t>Конструктор запроса / 1С:Предприятие 8 // URL: http://v8.1c.ru/overview/Term_000000039.htm</w:t>
      </w:r>
    </w:p>
  </w:endnote>
  <w:endnote w:id="28">
    <w:p w:rsidR="007A3A66" w:rsidRPr="003A10B9" w:rsidRDefault="007A3A66" w:rsidP="00425511">
      <w:pPr>
        <w:rPr>
          <w:lang w:val="en-US"/>
        </w:rPr>
      </w:pPr>
      <w:r w:rsidRPr="00425511">
        <w:endnoteRef/>
      </w:r>
      <w:r w:rsidRPr="003A10B9">
        <w:rPr>
          <w:lang w:val="en-US"/>
        </w:rPr>
        <w:t xml:space="preserve"> </w:t>
      </w:r>
      <w:r w:rsidRPr="00425511">
        <w:t>Введение</w:t>
      </w:r>
      <w:r w:rsidRPr="003A10B9">
        <w:rPr>
          <w:lang w:val="en-US"/>
        </w:rPr>
        <w:t xml:space="preserve"> </w:t>
      </w:r>
      <w:r w:rsidRPr="00425511">
        <w:t>в</w:t>
      </w:r>
      <w:r w:rsidRPr="003A10B9">
        <w:rPr>
          <w:lang w:val="en-US"/>
        </w:rPr>
        <w:t xml:space="preserve"> Java Reflection API / </w:t>
      </w:r>
      <w:proofErr w:type="spellStart"/>
      <w:r w:rsidRPr="003A10B9">
        <w:rPr>
          <w:lang w:val="en-US"/>
        </w:rPr>
        <w:t>Quizful</w:t>
      </w:r>
      <w:proofErr w:type="spellEnd"/>
      <w:r w:rsidRPr="003A10B9">
        <w:rPr>
          <w:lang w:val="en-US"/>
        </w:rPr>
        <w:t xml:space="preserve"> // URL: http://www.quizful.net/post/java-reflection-api</w:t>
      </w:r>
    </w:p>
  </w:endnote>
  <w:endnote w:id="29">
    <w:p w:rsidR="007A3A66" w:rsidRPr="005D318E" w:rsidRDefault="007A3A66" w:rsidP="005D318E">
      <w:r w:rsidRPr="005D318E">
        <w:endnoteRef/>
      </w:r>
      <w:r>
        <w:t xml:space="preserve"> М. </w:t>
      </w:r>
      <w:proofErr w:type="spellStart"/>
      <w:r>
        <w:t>Грубер</w:t>
      </w:r>
      <w:proofErr w:type="spellEnd"/>
      <w:r>
        <w:t xml:space="preserve">. Понимание SQL. Глава 18: Ограничение значений ваших данных / Мартин </w:t>
      </w:r>
      <w:proofErr w:type="spellStart"/>
      <w:r>
        <w:t>Грубер</w:t>
      </w:r>
      <w:proofErr w:type="spellEnd"/>
      <w:r>
        <w:t xml:space="preserve">. Перевод Лебедева В.Н. Под редакцией </w:t>
      </w:r>
      <w:proofErr w:type="spellStart"/>
      <w:r>
        <w:t>Булычева</w:t>
      </w:r>
      <w:proofErr w:type="spellEnd"/>
      <w:r>
        <w:t xml:space="preserve"> В.Н. // МОСКВА, 1993</w:t>
      </w:r>
    </w:p>
  </w:endnote>
  <w:endnote w:id="30">
    <w:p w:rsidR="007A3A66" w:rsidRPr="007A3A66" w:rsidRDefault="007A3A66" w:rsidP="007A3A66">
      <w:r w:rsidRPr="007A3A66">
        <w:endnoteRef/>
      </w:r>
      <w:r>
        <w:t xml:space="preserve"> </w:t>
      </w:r>
      <w:hyperlink r:id="rId4" w:history="1">
        <w:proofErr w:type="spellStart"/>
        <w:r w:rsidRPr="007A3A66">
          <w:t>Фримен</w:t>
        </w:r>
        <w:proofErr w:type="spellEnd"/>
        <w:r w:rsidRPr="007A3A66">
          <w:t xml:space="preserve"> Эрик</w:t>
        </w:r>
      </w:hyperlink>
      <w:r w:rsidRPr="007A3A66">
        <w:t>,</w:t>
      </w:r>
      <w:r w:rsidR="00C01611">
        <w:t xml:space="preserve"> </w:t>
      </w:r>
      <w:hyperlink r:id="rId5" w:history="1">
        <w:proofErr w:type="spellStart"/>
        <w:r w:rsidRPr="007A3A66">
          <w:t>Фримен</w:t>
        </w:r>
        <w:proofErr w:type="spellEnd"/>
        <w:r w:rsidRPr="007A3A66">
          <w:t xml:space="preserve"> Элизабет</w:t>
        </w:r>
      </w:hyperlink>
      <w:r w:rsidRPr="007A3A66">
        <w:t>,</w:t>
      </w:r>
      <w:r>
        <w:t xml:space="preserve"> </w:t>
      </w:r>
      <w:hyperlink r:id="rId6" w:history="1">
        <w:r w:rsidRPr="007A3A66">
          <w:t xml:space="preserve">Сьерра </w:t>
        </w:r>
        <w:proofErr w:type="spellStart"/>
        <w:r w:rsidRPr="007A3A66">
          <w:t>Кэтти</w:t>
        </w:r>
        <w:proofErr w:type="spellEnd"/>
      </w:hyperlink>
      <w:r w:rsidRPr="007A3A66">
        <w:t>,</w:t>
      </w:r>
      <w:r w:rsidR="00C01611">
        <w:t xml:space="preserve"> </w:t>
      </w:r>
      <w:hyperlink r:id="rId7" w:history="1">
        <w:proofErr w:type="spellStart"/>
        <w:r w:rsidRPr="007A3A66">
          <w:t>Бейтс</w:t>
        </w:r>
        <w:proofErr w:type="spellEnd"/>
        <w:r w:rsidRPr="007A3A66">
          <w:t xml:space="preserve"> Берт</w:t>
        </w:r>
      </w:hyperlink>
      <w:r>
        <w:t xml:space="preserve">. Паттерны проектирования / Авторы: </w:t>
      </w:r>
      <w:hyperlink r:id="rId8" w:history="1">
        <w:proofErr w:type="spellStart"/>
        <w:r w:rsidRPr="007A3A66">
          <w:t>Фримен</w:t>
        </w:r>
        <w:proofErr w:type="spellEnd"/>
        <w:r w:rsidRPr="007A3A66">
          <w:t xml:space="preserve"> Эрик</w:t>
        </w:r>
      </w:hyperlink>
      <w:r w:rsidRPr="007A3A66">
        <w:t>,</w:t>
      </w:r>
      <w:r w:rsidR="00C01611">
        <w:t xml:space="preserve"> </w:t>
      </w:r>
      <w:hyperlink r:id="rId9" w:history="1">
        <w:proofErr w:type="spellStart"/>
        <w:r w:rsidRPr="007A3A66">
          <w:t>Фримен</w:t>
        </w:r>
        <w:proofErr w:type="spellEnd"/>
        <w:r w:rsidRPr="007A3A66">
          <w:t xml:space="preserve"> Элизабет</w:t>
        </w:r>
      </w:hyperlink>
      <w:r w:rsidRPr="007A3A66">
        <w:t>,</w:t>
      </w:r>
      <w:r>
        <w:t xml:space="preserve"> </w:t>
      </w:r>
      <w:hyperlink r:id="rId10" w:history="1">
        <w:r w:rsidRPr="007A3A66">
          <w:t xml:space="preserve">Сьерра </w:t>
        </w:r>
        <w:proofErr w:type="spellStart"/>
        <w:r w:rsidRPr="007A3A66">
          <w:t>Кэтти</w:t>
        </w:r>
        <w:proofErr w:type="spellEnd"/>
      </w:hyperlink>
      <w:r w:rsidRPr="007A3A66">
        <w:t>,</w:t>
      </w:r>
      <w:r w:rsidR="00C01611">
        <w:t xml:space="preserve"> </w:t>
      </w:r>
      <w:hyperlink r:id="rId11" w:history="1">
        <w:proofErr w:type="spellStart"/>
        <w:r w:rsidRPr="007A3A66">
          <w:t>Бейтс</w:t>
        </w:r>
        <w:proofErr w:type="spellEnd"/>
        <w:r w:rsidRPr="007A3A66">
          <w:t xml:space="preserve"> Берт</w:t>
        </w:r>
      </w:hyperlink>
      <w:r>
        <w:t xml:space="preserve">, </w:t>
      </w:r>
      <w:r w:rsidRPr="007A3A66">
        <w:t>Переводчик:</w:t>
      </w:r>
      <w:r w:rsidR="00C01611">
        <w:t xml:space="preserve"> </w:t>
      </w:r>
      <w:hyperlink r:id="rId12" w:history="1">
        <w:r w:rsidRPr="007A3A66">
          <w:t>Матвеев Е.</w:t>
        </w:r>
      </w:hyperlink>
      <w:r>
        <w:t xml:space="preserve"> </w:t>
      </w:r>
      <w:r w:rsidRPr="007A3A66">
        <w:t>Редактор:</w:t>
      </w:r>
      <w:r w:rsidR="00C01611">
        <w:t xml:space="preserve"> </w:t>
      </w:r>
      <w:hyperlink r:id="rId13" w:history="1">
        <w:r w:rsidRPr="007A3A66">
          <w:t>Сергиенко Ю.</w:t>
        </w:r>
      </w:hyperlink>
      <w:r>
        <w:t xml:space="preserve"> // </w:t>
      </w:r>
      <w:r w:rsidRPr="007A3A66">
        <w:t>Издательство:</w:t>
      </w:r>
      <w:r w:rsidR="00C01611">
        <w:t xml:space="preserve"> </w:t>
      </w:r>
      <w:hyperlink r:id="rId14" w:history="1">
        <w:r w:rsidRPr="007A3A66">
          <w:t>Питер</w:t>
        </w:r>
      </w:hyperlink>
      <w:r>
        <w:t xml:space="preserve">, 2014 г. </w:t>
      </w:r>
      <w:r w:rsidRPr="007A3A66">
        <w:t>Серия:</w:t>
      </w:r>
      <w:r w:rsidR="00C01611">
        <w:t xml:space="preserve"> </w:t>
      </w:r>
      <w:proofErr w:type="spellStart"/>
      <w:r w:rsidR="00C01611">
        <w:t>Head</w:t>
      </w:r>
      <w:proofErr w:type="spellEnd"/>
      <w:r w:rsidR="00C01611">
        <w:t xml:space="preserve"> </w:t>
      </w:r>
      <w:proofErr w:type="spellStart"/>
      <w:r w:rsidR="00C01611">
        <w:t>First</w:t>
      </w:r>
      <w:proofErr w:type="spellEnd"/>
      <w:r w:rsidR="00C01611">
        <w:t xml:space="preserve"> (</w:t>
      </w:r>
      <w:proofErr w:type="spellStart"/>
      <w:r w:rsidR="00C01611">
        <w:t>O'Reilly</w:t>
      </w:r>
      <w:proofErr w:type="spellEnd"/>
      <w:r w:rsidR="00C01611">
        <w:t>)</w:t>
      </w:r>
    </w:p>
    <w:p w:rsidR="007A3A66" w:rsidRDefault="007A3A66" w:rsidP="007A3A66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247522"/>
      <w:docPartObj>
        <w:docPartGallery w:val="Page Numbers (Bottom of Page)"/>
        <w:docPartUnique/>
      </w:docPartObj>
    </w:sdtPr>
    <w:sdtContent>
      <w:p w:rsidR="007A3A66" w:rsidRDefault="006A14AF">
        <w:pPr>
          <w:pStyle w:val="a5"/>
          <w:jc w:val="center"/>
        </w:pPr>
        <w:fldSimple w:instr=" PAGE   \* MERGEFORMAT ">
          <w:r w:rsidR="00240EC1">
            <w:rPr>
              <w:noProof/>
            </w:rPr>
            <w:t>24</w:t>
          </w:r>
        </w:fldSimple>
      </w:p>
    </w:sdtContent>
  </w:sdt>
  <w:p w:rsidR="007A3A66" w:rsidRDefault="007A3A6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3957" w:rsidRDefault="00AB3957" w:rsidP="009A6ED2">
      <w:pPr>
        <w:spacing w:line="240" w:lineRule="auto"/>
      </w:pPr>
      <w:r>
        <w:separator/>
      </w:r>
    </w:p>
  </w:footnote>
  <w:footnote w:type="continuationSeparator" w:id="0">
    <w:p w:rsidR="00AB3957" w:rsidRDefault="00AB3957" w:rsidP="009A6E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E6C32"/>
    <w:multiLevelType w:val="hybridMultilevel"/>
    <w:tmpl w:val="1B32B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9F757BE"/>
    <w:multiLevelType w:val="multilevel"/>
    <w:tmpl w:val="C4C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50E12"/>
    <w:multiLevelType w:val="hybridMultilevel"/>
    <w:tmpl w:val="0BAAB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1401E85"/>
    <w:multiLevelType w:val="hybridMultilevel"/>
    <w:tmpl w:val="F97CB1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32E399E"/>
    <w:multiLevelType w:val="hybridMultilevel"/>
    <w:tmpl w:val="498854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639625E"/>
    <w:multiLevelType w:val="hybridMultilevel"/>
    <w:tmpl w:val="EAAE93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9C62812"/>
    <w:multiLevelType w:val="hybridMultilevel"/>
    <w:tmpl w:val="DB701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3A37F70"/>
    <w:multiLevelType w:val="multilevel"/>
    <w:tmpl w:val="6F5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5CA19C8"/>
    <w:multiLevelType w:val="hybridMultilevel"/>
    <w:tmpl w:val="B31E3A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EDC1CF9"/>
    <w:multiLevelType w:val="hybridMultilevel"/>
    <w:tmpl w:val="769E25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9AD7E08"/>
    <w:multiLevelType w:val="multilevel"/>
    <w:tmpl w:val="BB5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B34168E"/>
    <w:multiLevelType w:val="hybridMultilevel"/>
    <w:tmpl w:val="1A8239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0BE2665"/>
    <w:multiLevelType w:val="hybridMultilevel"/>
    <w:tmpl w:val="57EEB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EF037E0"/>
    <w:multiLevelType w:val="hybridMultilevel"/>
    <w:tmpl w:val="57EEB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72E20C9D"/>
    <w:multiLevelType w:val="hybridMultilevel"/>
    <w:tmpl w:val="24B208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74A70ED6"/>
    <w:multiLevelType w:val="hybridMultilevel"/>
    <w:tmpl w:val="57EEB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D8A7691"/>
    <w:multiLevelType w:val="hybridMultilevel"/>
    <w:tmpl w:val="B31E3A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7"/>
  </w:num>
  <w:num w:numId="6">
    <w:abstractNumId w:val="10"/>
  </w:num>
  <w:num w:numId="7">
    <w:abstractNumId w:val="14"/>
  </w:num>
  <w:num w:numId="8">
    <w:abstractNumId w:val="12"/>
  </w:num>
  <w:num w:numId="9">
    <w:abstractNumId w:val="4"/>
  </w:num>
  <w:num w:numId="10">
    <w:abstractNumId w:val="13"/>
  </w:num>
  <w:num w:numId="11">
    <w:abstractNumId w:val="6"/>
  </w:num>
  <w:num w:numId="12">
    <w:abstractNumId w:val="11"/>
  </w:num>
  <w:num w:numId="13">
    <w:abstractNumId w:val="15"/>
  </w:num>
  <w:num w:numId="14">
    <w:abstractNumId w:val="2"/>
  </w:num>
  <w:num w:numId="15">
    <w:abstractNumId w:val="16"/>
  </w:num>
  <w:num w:numId="16">
    <w:abstractNumId w:val="8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952B8"/>
    <w:rsid w:val="00004863"/>
    <w:rsid w:val="00004A86"/>
    <w:rsid w:val="00005A06"/>
    <w:rsid w:val="000107CA"/>
    <w:rsid w:val="000126DE"/>
    <w:rsid w:val="0002761E"/>
    <w:rsid w:val="00031E39"/>
    <w:rsid w:val="000372A0"/>
    <w:rsid w:val="00037339"/>
    <w:rsid w:val="00040C56"/>
    <w:rsid w:val="00044F8F"/>
    <w:rsid w:val="00046086"/>
    <w:rsid w:val="00050993"/>
    <w:rsid w:val="000518DB"/>
    <w:rsid w:val="000539E1"/>
    <w:rsid w:val="00056C52"/>
    <w:rsid w:val="00062224"/>
    <w:rsid w:val="00065678"/>
    <w:rsid w:val="00072C40"/>
    <w:rsid w:val="00082221"/>
    <w:rsid w:val="000823BF"/>
    <w:rsid w:val="00082A77"/>
    <w:rsid w:val="0008788A"/>
    <w:rsid w:val="00087A15"/>
    <w:rsid w:val="00090C22"/>
    <w:rsid w:val="00092ADC"/>
    <w:rsid w:val="00095FC2"/>
    <w:rsid w:val="000A10AF"/>
    <w:rsid w:val="000A4FCA"/>
    <w:rsid w:val="000A6FB7"/>
    <w:rsid w:val="000B4B5D"/>
    <w:rsid w:val="000B5226"/>
    <w:rsid w:val="000C4E77"/>
    <w:rsid w:val="000D1F8E"/>
    <w:rsid w:val="000E2AF3"/>
    <w:rsid w:val="000E52ED"/>
    <w:rsid w:val="000F305F"/>
    <w:rsid w:val="0010636F"/>
    <w:rsid w:val="00114283"/>
    <w:rsid w:val="001173DA"/>
    <w:rsid w:val="00122C91"/>
    <w:rsid w:val="00140894"/>
    <w:rsid w:val="00151C6F"/>
    <w:rsid w:val="00153AD6"/>
    <w:rsid w:val="00160BD9"/>
    <w:rsid w:val="001618A0"/>
    <w:rsid w:val="001631A5"/>
    <w:rsid w:val="00163DE4"/>
    <w:rsid w:val="001775B1"/>
    <w:rsid w:val="00180389"/>
    <w:rsid w:val="00184109"/>
    <w:rsid w:val="0018595D"/>
    <w:rsid w:val="00187800"/>
    <w:rsid w:val="00193AA1"/>
    <w:rsid w:val="001A0195"/>
    <w:rsid w:val="001A5610"/>
    <w:rsid w:val="001B49C6"/>
    <w:rsid w:val="001C0078"/>
    <w:rsid w:val="001C0E81"/>
    <w:rsid w:val="001C4DDC"/>
    <w:rsid w:val="001C6996"/>
    <w:rsid w:val="001D51B1"/>
    <w:rsid w:val="001D583D"/>
    <w:rsid w:val="001E148F"/>
    <w:rsid w:val="001E5E74"/>
    <w:rsid w:val="001F226D"/>
    <w:rsid w:val="001F38CA"/>
    <w:rsid w:val="001F7BA8"/>
    <w:rsid w:val="0020491C"/>
    <w:rsid w:val="00212024"/>
    <w:rsid w:val="00212CA4"/>
    <w:rsid w:val="00221CE2"/>
    <w:rsid w:val="002267CF"/>
    <w:rsid w:val="00227E43"/>
    <w:rsid w:val="002334CF"/>
    <w:rsid w:val="00240EC1"/>
    <w:rsid w:val="00243DA3"/>
    <w:rsid w:val="00246B91"/>
    <w:rsid w:val="00251831"/>
    <w:rsid w:val="002675D4"/>
    <w:rsid w:val="0027529F"/>
    <w:rsid w:val="0027758B"/>
    <w:rsid w:val="00277E06"/>
    <w:rsid w:val="00280869"/>
    <w:rsid w:val="00282482"/>
    <w:rsid w:val="002936D1"/>
    <w:rsid w:val="002A7485"/>
    <w:rsid w:val="002C0315"/>
    <w:rsid w:val="002C6116"/>
    <w:rsid w:val="002D2025"/>
    <w:rsid w:val="002D7AB9"/>
    <w:rsid w:val="002E0BA3"/>
    <w:rsid w:val="002E2DED"/>
    <w:rsid w:val="002E532B"/>
    <w:rsid w:val="002F016C"/>
    <w:rsid w:val="002F7358"/>
    <w:rsid w:val="002F7A05"/>
    <w:rsid w:val="00306298"/>
    <w:rsid w:val="00314E10"/>
    <w:rsid w:val="00317A31"/>
    <w:rsid w:val="00332D5F"/>
    <w:rsid w:val="00333B14"/>
    <w:rsid w:val="00342E31"/>
    <w:rsid w:val="00345076"/>
    <w:rsid w:val="003466DF"/>
    <w:rsid w:val="00353E5A"/>
    <w:rsid w:val="003556F7"/>
    <w:rsid w:val="00356855"/>
    <w:rsid w:val="00357735"/>
    <w:rsid w:val="003626F9"/>
    <w:rsid w:val="00362CA3"/>
    <w:rsid w:val="003644D0"/>
    <w:rsid w:val="00365224"/>
    <w:rsid w:val="00367841"/>
    <w:rsid w:val="00373C39"/>
    <w:rsid w:val="00376C8F"/>
    <w:rsid w:val="003834E1"/>
    <w:rsid w:val="00384D36"/>
    <w:rsid w:val="003905BC"/>
    <w:rsid w:val="00390A04"/>
    <w:rsid w:val="00391DCA"/>
    <w:rsid w:val="003944BE"/>
    <w:rsid w:val="00394B6A"/>
    <w:rsid w:val="003A10B9"/>
    <w:rsid w:val="003A2083"/>
    <w:rsid w:val="003A405D"/>
    <w:rsid w:val="003A52C9"/>
    <w:rsid w:val="003A5B2E"/>
    <w:rsid w:val="003B75E8"/>
    <w:rsid w:val="003C0A54"/>
    <w:rsid w:val="003C1CBC"/>
    <w:rsid w:val="003C4C02"/>
    <w:rsid w:val="003D0FD7"/>
    <w:rsid w:val="003D1B21"/>
    <w:rsid w:val="003E1DFD"/>
    <w:rsid w:val="003F03C0"/>
    <w:rsid w:val="003F0EBA"/>
    <w:rsid w:val="003F4AE4"/>
    <w:rsid w:val="00404232"/>
    <w:rsid w:val="00405A58"/>
    <w:rsid w:val="00412D0B"/>
    <w:rsid w:val="0041386E"/>
    <w:rsid w:val="0041436D"/>
    <w:rsid w:val="00417027"/>
    <w:rsid w:val="0042395C"/>
    <w:rsid w:val="00425511"/>
    <w:rsid w:val="00427793"/>
    <w:rsid w:val="00447EAF"/>
    <w:rsid w:val="00457A21"/>
    <w:rsid w:val="0046018F"/>
    <w:rsid w:val="00467CC9"/>
    <w:rsid w:val="00474165"/>
    <w:rsid w:val="00475336"/>
    <w:rsid w:val="00485204"/>
    <w:rsid w:val="00490159"/>
    <w:rsid w:val="004A22B8"/>
    <w:rsid w:val="004A7FC1"/>
    <w:rsid w:val="004B189B"/>
    <w:rsid w:val="004B49FD"/>
    <w:rsid w:val="004C262F"/>
    <w:rsid w:val="004C44FA"/>
    <w:rsid w:val="004E57A5"/>
    <w:rsid w:val="00500B7A"/>
    <w:rsid w:val="0050472D"/>
    <w:rsid w:val="00505B30"/>
    <w:rsid w:val="005103AA"/>
    <w:rsid w:val="00520282"/>
    <w:rsid w:val="00533A7A"/>
    <w:rsid w:val="00535A59"/>
    <w:rsid w:val="00537EB3"/>
    <w:rsid w:val="005420FE"/>
    <w:rsid w:val="00547800"/>
    <w:rsid w:val="005604DB"/>
    <w:rsid w:val="00566EBC"/>
    <w:rsid w:val="00567216"/>
    <w:rsid w:val="00572A5A"/>
    <w:rsid w:val="0057670F"/>
    <w:rsid w:val="005A3115"/>
    <w:rsid w:val="005A4920"/>
    <w:rsid w:val="005B1298"/>
    <w:rsid w:val="005B5CD6"/>
    <w:rsid w:val="005B6B8C"/>
    <w:rsid w:val="005B6F65"/>
    <w:rsid w:val="005C2694"/>
    <w:rsid w:val="005C37F7"/>
    <w:rsid w:val="005C5FEA"/>
    <w:rsid w:val="005C6EA8"/>
    <w:rsid w:val="005D318E"/>
    <w:rsid w:val="005D5EAE"/>
    <w:rsid w:val="005D6186"/>
    <w:rsid w:val="005D6A19"/>
    <w:rsid w:val="005E089B"/>
    <w:rsid w:val="005E445E"/>
    <w:rsid w:val="005F6425"/>
    <w:rsid w:val="005F667C"/>
    <w:rsid w:val="005F7F1D"/>
    <w:rsid w:val="006013E0"/>
    <w:rsid w:val="00601CB4"/>
    <w:rsid w:val="006057F0"/>
    <w:rsid w:val="00606A41"/>
    <w:rsid w:val="00610FD8"/>
    <w:rsid w:val="0061660F"/>
    <w:rsid w:val="006218F3"/>
    <w:rsid w:val="006240D5"/>
    <w:rsid w:val="006275F4"/>
    <w:rsid w:val="00631174"/>
    <w:rsid w:val="00636FD5"/>
    <w:rsid w:val="00637A9F"/>
    <w:rsid w:val="00641342"/>
    <w:rsid w:val="00642A12"/>
    <w:rsid w:val="0064423A"/>
    <w:rsid w:val="006449C6"/>
    <w:rsid w:val="00650172"/>
    <w:rsid w:val="006507D5"/>
    <w:rsid w:val="00650AF1"/>
    <w:rsid w:val="006528AD"/>
    <w:rsid w:val="00656DB1"/>
    <w:rsid w:val="006655D0"/>
    <w:rsid w:val="00665EF6"/>
    <w:rsid w:val="00666108"/>
    <w:rsid w:val="006711A2"/>
    <w:rsid w:val="00672F4D"/>
    <w:rsid w:val="00686219"/>
    <w:rsid w:val="00687B05"/>
    <w:rsid w:val="00691492"/>
    <w:rsid w:val="00691CE1"/>
    <w:rsid w:val="00695C43"/>
    <w:rsid w:val="006A14AF"/>
    <w:rsid w:val="006A56D2"/>
    <w:rsid w:val="006A7673"/>
    <w:rsid w:val="006B65E2"/>
    <w:rsid w:val="006B6FA2"/>
    <w:rsid w:val="006C5727"/>
    <w:rsid w:val="006D04E3"/>
    <w:rsid w:val="006D55A3"/>
    <w:rsid w:val="006F1E1E"/>
    <w:rsid w:val="006F4E37"/>
    <w:rsid w:val="007027AB"/>
    <w:rsid w:val="00702B5F"/>
    <w:rsid w:val="00706629"/>
    <w:rsid w:val="0070792E"/>
    <w:rsid w:val="00723BF4"/>
    <w:rsid w:val="00735349"/>
    <w:rsid w:val="00735DED"/>
    <w:rsid w:val="00736385"/>
    <w:rsid w:val="00742448"/>
    <w:rsid w:val="0076171F"/>
    <w:rsid w:val="00771AB3"/>
    <w:rsid w:val="00775C0C"/>
    <w:rsid w:val="00781E66"/>
    <w:rsid w:val="007A0ECE"/>
    <w:rsid w:val="007A1F3F"/>
    <w:rsid w:val="007A3A66"/>
    <w:rsid w:val="007C1443"/>
    <w:rsid w:val="007C1CBD"/>
    <w:rsid w:val="007D03F2"/>
    <w:rsid w:val="007D0A76"/>
    <w:rsid w:val="007D1F0E"/>
    <w:rsid w:val="007D6F89"/>
    <w:rsid w:val="007E1A7A"/>
    <w:rsid w:val="007E5577"/>
    <w:rsid w:val="007F1B36"/>
    <w:rsid w:val="007F26CB"/>
    <w:rsid w:val="007F29BC"/>
    <w:rsid w:val="0080641F"/>
    <w:rsid w:val="00814172"/>
    <w:rsid w:val="00816395"/>
    <w:rsid w:val="0081785D"/>
    <w:rsid w:val="008370FB"/>
    <w:rsid w:val="00841542"/>
    <w:rsid w:val="0084676A"/>
    <w:rsid w:val="0084774E"/>
    <w:rsid w:val="00847D34"/>
    <w:rsid w:val="0085348F"/>
    <w:rsid w:val="00856104"/>
    <w:rsid w:val="008636B2"/>
    <w:rsid w:val="00867C8F"/>
    <w:rsid w:val="00873454"/>
    <w:rsid w:val="00880AC7"/>
    <w:rsid w:val="00881509"/>
    <w:rsid w:val="0089014C"/>
    <w:rsid w:val="00894143"/>
    <w:rsid w:val="008952B8"/>
    <w:rsid w:val="00896B26"/>
    <w:rsid w:val="008A0590"/>
    <w:rsid w:val="008A1D7E"/>
    <w:rsid w:val="008A29CF"/>
    <w:rsid w:val="008B06E8"/>
    <w:rsid w:val="008B2BF2"/>
    <w:rsid w:val="008B54C3"/>
    <w:rsid w:val="008B614D"/>
    <w:rsid w:val="008C3C9A"/>
    <w:rsid w:val="008C4CF1"/>
    <w:rsid w:val="008D1FBB"/>
    <w:rsid w:val="008D3099"/>
    <w:rsid w:val="008D6B2B"/>
    <w:rsid w:val="008E211C"/>
    <w:rsid w:val="00900E1E"/>
    <w:rsid w:val="00901298"/>
    <w:rsid w:val="009112F7"/>
    <w:rsid w:val="00911FE2"/>
    <w:rsid w:val="00921AEE"/>
    <w:rsid w:val="00933D4E"/>
    <w:rsid w:val="00935BA0"/>
    <w:rsid w:val="0094366C"/>
    <w:rsid w:val="00950D6A"/>
    <w:rsid w:val="00957458"/>
    <w:rsid w:val="009630C1"/>
    <w:rsid w:val="00963FE4"/>
    <w:rsid w:val="00964A32"/>
    <w:rsid w:val="00965782"/>
    <w:rsid w:val="009663F5"/>
    <w:rsid w:val="00971B32"/>
    <w:rsid w:val="00984BA1"/>
    <w:rsid w:val="00997140"/>
    <w:rsid w:val="00997FA8"/>
    <w:rsid w:val="009A48C8"/>
    <w:rsid w:val="009A56B6"/>
    <w:rsid w:val="009A5F45"/>
    <w:rsid w:val="009A6BA1"/>
    <w:rsid w:val="009A6ED2"/>
    <w:rsid w:val="009A77E9"/>
    <w:rsid w:val="009C4A9B"/>
    <w:rsid w:val="009C5942"/>
    <w:rsid w:val="009C60CF"/>
    <w:rsid w:val="009C7A9C"/>
    <w:rsid w:val="009D3408"/>
    <w:rsid w:val="009D7527"/>
    <w:rsid w:val="009D7C6D"/>
    <w:rsid w:val="009E45D2"/>
    <w:rsid w:val="009F3DD9"/>
    <w:rsid w:val="009F5B09"/>
    <w:rsid w:val="00A043EA"/>
    <w:rsid w:val="00A16541"/>
    <w:rsid w:val="00A240A8"/>
    <w:rsid w:val="00A310D1"/>
    <w:rsid w:val="00A40358"/>
    <w:rsid w:val="00A42217"/>
    <w:rsid w:val="00A43531"/>
    <w:rsid w:val="00A4678B"/>
    <w:rsid w:val="00A5025F"/>
    <w:rsid w:val="00A526E7"/>
    <w:rsid w:val="00A533F9"/>
    <w:rsid w:val="00A56BD6"/>
    <w:rsid w:val="00A56C30"/>
    <w:rsid w:val="00A6084E"/>
    <w:rsid w:val="00A65B21"/>
    <w:rsid w:val="00A65FC4"/>
    <w:rsid w:val="00A667FB"/>
    <w:rsid w:val="00A7011D"/>
    <w:rsid w:val="00A70619"/>
    <w:rsid w:val="00A73A77"/>
    <w:rsid w:val="00A73ED3"/>
    <w:rsid w:val="00A74514"/>
    <w:rsid w:val="00A758FD"/>
    <w:rsid w:val="00A84270"/>
    <w:rsid w:val="00A8760D"/>
    <w:rsid w:val="00A97C06"/>
    <w:rsid w:val="00AB3957"/>
    <w:rsid w:val="00AB3A96"/>
    <w:rsid w:val="00AB65D8"/>
    <w:rsid w:val="00AB6B1D"/>
    <w:rsid w:val="00AB73CD"/>
    <w:rsid w:val="00AC0046"/>
    <w:rsid w:val="00AC0AE3"/>
    <w:rsid w:val="00AC1F19"/>
    <w:rsid w:val="00AC249F"/>
    <w:rsid w:val="00AC4DA6"/>
    <w:rsid w:val="00AC6047"/>
    <w:rsid w:val="00AC70A3"/>
    <w:rsid w:val="00AD2064"/>
    <w:rsid w:val="00AD35EF"/>
    <w:rsid w:val="00AE247C"/>
    <w:rsid w:val="00AF368A"/>
    <w:rsid w:val="00B046C4"/>
    <w:rsid w:val="00B04EFC"/>
    <w:rsid w:val="00B059C3"/>
    <w:rsid w:val="00B10828"/>
    <w:rsid w:val="00B219D5"/>
    <w:rsid w:val="00B2704E"/>
    <w:rsid w:val="00B40E8E"/>
    <w:rsid w:val="00B46C60"/>
    <w:rsid w:val="00B5441E"/>
    <w:rsid w:val="00B647B6"/>
    <w:rsid w:val="00B75440"/>
    <w:rsid w:val="00B77125"/>
    <w:rsid w:val="00B77E38"/>
    <w:rsid w:val="00B8331F"/>
    <w:rsid w:val="00B92346"/>
    <w:rsid w:val="00B93CB1"/>
    <w:rsid w:val="00B949E4"/>
    <w:rsid w:val="00B97132"/>
    <w:rsid w:val="00BB040B"/>
    <w:rsid w:val="00BB1B0F"/>
    <w:rsid w:val="00BB2B78"/>
    <w:rsid w:val="00BB42E6"/>
    <w:rsid w:val="00BB68D3"/>
    <w:rsid w:val="00BC1225"/>
    <w:rsid w:val="00BC59E8"/>
    <w:rsid w:val="00BC5AE7"/>
    <w:rsid w:val="00BC7994"/>
    <w:rsid w:val="00BD39D4"/>
    <w:rsid w:val="00BD67F6"/>
    <w:rsid w:val="00BF7124"/>
    <w:rsid w:val="00C01611"/>
    <w:rsid w:val="00C033FB"/>
    <w:rsid w:val="00C0419A"/>
    <w:rsid w:val="00C14A21"/>
    <w:rsid w:val="00C156F8"/>
    <w:rsid w:val="00C15F66"/>
    <w:rsid w:val="00C21CD0"/>
    <w:rsid w:val="00C25BE4"/>
    <w:rsid w:val="00C270B6"/>
    <w:rsid w:val="00C37B83"/>
    <w:rsid w:val="00C414BF"/>
    <w:rsid w:val="00C4478E"/>
    <w:rsid w:val="00C45DD9"/>
    <w:rsid w:val="00C522CB"/>
    <w:rsid w:val="00C57179"/>
    <w:rsid w:val="00C62773"/>
    <w:rsid w:val="00C71B6D"/>
    <w:rsid w:val="00C8188C"/>
    <w:rsid w:val="00C87405"/>
    <w:rsid w:val="00C87A8D"/>
    <w:rsid w:val="00C92823"/>
    <w:rsid w:val="00C96464"/>
    <w:rsid w:val="00CA3243"/>
    <w:rsid w:val="00CB087C"/>
    <w:rsid w:val="00CB49DC"/>
    <w:rsid w:val="00CC0667"/>
    <w:rsid w:val="00CC3ADB"/>
    <w:rsid w:val="00CC3D77"/>
    <w:rsid w:val="00CC41DE"/>
    <w:rsid w:val="00CC489B"/>
    <w:rsid w:val="00CC5D52"/>
    <w:rsid w:val="00CD2BF8"/>
    <w:rsid w:val="00CD703C"/>
    <w:rsid w:val="00CE4C80"/>
    <w:rsid w:val="00CE55DB"/>
    <w:rsid w:val="00CF1838"/>
    <w:rsid w:val="00D02412"/>
    <w:rsid w:val="00D07D9F"/>
    <w:rsid w:val="00D15D1C"/>
    <w:rsid w:val="00D21402"/>
    <w:rsid w:val="00D22CEF"/>
    <w:rsid w:val="00D26F43"/>
    <w:rsid w:val="00D40036"/>
    <w:rsid w:val="00D46251"/>
    <w:rsid w:val="00D57E48"/>
    <w:rsid w:val="00D61674"/>
    <w:rsid w:val="00D67695"/>
    <w:rsid w:val="00D67C58"/>
    <w:rsid w:val="00D70C07"/>
    <w:rsid w:val="00D745DF"/>
    <w:rsid w:val="00D81034"/>
    <w:rsid w:val="00D814E5"/>
    <w:rsid w:val="00DA2A71"/>
    <w:rsid w:val="00DA4A75"/>
    <w:rsid w:val="00DB04A9"/>
    <w:rsid w:val="00DB4B0B"/>
    <w:rsid w:val="00DB513D"/>
    <w:rsid w:val="00DC39B5"/>
    <w:rsid w:val="00DC7CE3"/>
    <w:rsid w:val="00DD5680"/>
    <w:rsid w:val="00DD5CF1"/>
    <w:rsid w:val="00DE3488"/>
    <w:rsid w:val="00DE68CE"/>
    <w:rsid w:val="00E10078"/>
    <w:rsid w:val="00E17D45"/>
    <w:rsid w:val="00E2079A"/>
    <w:rsid w:val="00E2215A"/>
    <w:rsid w:val="00E24571"/>
    <w:rsid w:val="00E270D9"/>
    <w:rsid w:val="00E37376"/>
    <w:rsid w:val="00E40112"/>
    <w:rsid w:val="00E55C20"/>
    <w:rsid w:val="00E576F3"/>
    <w:rsid w:val="00E740DB"/>
    <w:rsid w:val="00E74EB2"/>
    <w:rsid w:val="00E76E33"/>
    <w:rsid w:val="00E804D0"/>
    <w:rsid w:val="00E80E76"/>
    <w:rsid w:val="00E8544B"/>
    <w:rsid w:val="00E8637B"/>
    <w:rsid w:val="00E95129"/>
    <w:rsid w:val="00EA58AF"/>
    <w:rsid w:val="00EA5FE5"/>
    <w:rsid w:val="00EB1392"/>
    <w:rsid w:val="00EB2E4B"/>
    <w:rsid w:val="00EB4E30"/>
    <w:rsid w:val="00EB70A6"/>
    <w:rsid w:val="00EB7107"/>
    <w:rsid w:val="00ED470C"/>
    <w:rsid w:val="00ED58EA"/>
    <w:rsid w:val="00ED5E7C"/>
    <w:rsid w:val="00ED63FF"/>
    <w:rsid w:val="00EE3DF1"/>
    <w:rsid w:val="00EF136B"/>
    <w:rsid w:val="00EF3D61"/>
    <w:rsid w:val="00EF3E02"/>
    <w:rsid w:val="00F135FE"/>
    <w:rsid w:val="00F24A58"/>
    <w:rsid w:val="00F46B6D"/>
    <w:rsid w:val="00F46BBE"/>
    <w:rsid w:val="00F52129"/>
    <w:rsid w:val="00F54930"/>
    <w:rsid w:val="00F54F01"/>
    <w:rsid w:val="00F6280F"/>
    <w:rsid w:val="00F63E93"/>
    <w:rsid w:val="00F67375"/>
    <w:rsid w:val="00F7043F"/>
    <w:rsid w:val="00F711E9"/>
    <w:rsid w:val="00F71B14"/>
    <w:rsid w:val="00F72B9E"/>
    <w:rsid w:val="00F75D5B"/>
    <w:rsid w:val="00F76D97"/>
    <w:rsid w:val="00F77A1C"/>
    <w:rsid w:val="00F87F33"/>
    <w:rsid w:val="00F92926"/>
    <w:rsid w:val="00F94C7C"/>
    <w:rsid w:val="00F954A6"/>
    <w:rsid w:val="00FA1E4F"/>
    <w:rsid w:val="00FA3101"/>
    <w:rsid w:val="00FA3119"/>
    <w:rsid w:val="00FB1F5F"/>
    <w:rsid w:val="00FB41CC"/>
    <w:rsid w:val="00FB4B6B"/>
    <w:rsid w:val="00FC1B6D"/>
    <w:rsid w:val="00FC4700"/>
    <w:rsid w:val="00FC6B36"/>
    <w:rsid w:val="00FC7415"/>
    <w:rsid w:val="00FC7C18"/>
    <w:rsid w:val="00FD141E"/>
    <w:rsid w:val="00FD53F9"/>
    <w:rsid w:val="00FD6185"/>
    <w:rsid w:val="00FE12AC"/>
    <w:rsid w:val="00FF5744"/>
    <w:rsid w:val="00FF58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C18"/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112F7"/>
    <w:pPr>
      <w:keepNext/>
      <w:keepLines/>
      <w:pageBreakBefore/>
      <w:jc w:val="center"/>
      <w:outlineLvl w:val="0"/>
    </w:pPr>
    <w:rPr>
      <w:rFonts w:eastAsia="Times New Roman"/>
      <w:bCs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112F7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07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1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775B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112F7"/>
    <w:rPr>
      <w:rFonts w:ascii="Times New Roman" w:eastAsia="Times New Roman" w:hAnsi="Times New Roman"/>
      <w:bCs/>
      <w:sz w:val="28"/>
      <w:szCs w:val="28"/>
    </w:rPr>
  </w:style>
  <w:style w:type="paragraph" w:styleId="a3">
    <w:name w:val="header"/>
    <w:basedOn w:val="a"/>
    <w:link w:val="a4"/>
    <w:uiPriority w:val="99"/>
    <w:semiHidden/>
    <w:unhideWhenUsed/>
    <w:rsid w:val="009A6ED2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A6ED2"/>
    <w:rPr>
      <w:rFonts w:ascii="Times New Roman" w:hAnsi="Times New Roman"/>
      <w:sz w:val="28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9A6ED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6ED2"/>
    <w:rPr>
      <w:rFonts w:ascii="Times New Roman" w:hAnsi="Times New Roman"/>
      <w:sz w:val="28"/>
      <w:szCs w:val="22"/>
      <w:lang w:eastAsia="en-US"/>
    </w:rPr>
  </w:style>
  <w:style w:type="paragraph" w:styleId="a7">
    <w:name w:val="TOC Heading"/>
    <w:basedOn w:val="1"/>
    <w:next w:val="a"/>
    <w:uiPriority w:val="39"/>
    <w:unhideWhenUsed/>
    <w:qFormat/>
    <w:rsid w:val="00CB087C"/>
    <w:pPr>
      <w:pageBreakBefore w:val="0"/>
      <w:jc w:val="left"/>
      <w:outlineLvl w:val="9"/>
    </w:pPr>
    <w:rPr>
      <w:rFonts w:eastAsiaTheme="majorEastAsia" w:cstheme="majorBidi"/>
    </w:rPr>
  </w:style>
  <w:style w:type="paragraph" w:styleId="11">
    <w:name w:val="toc 1"/>
    <w:basedOn w:val="a"/>
    <w:next w:val="a"/>
    <w:autoRedefine/>
    <w:uiPriority w:val="39"/>
    <w:unhideWhenUsed/>
    <w:rsid w:val="00CB087C"/>
    <w:pPr>
      <w:tabs>
        <w:tab w:val="right" w:leader="dot" w:pos="9628"/>
      </w:tabs>
      <w:spacing w:after="100"/>
    </w:pPr>
  </w:style>
  <w:style w:type="character" w:styleId="a8">
    <w:name w:val="Hyperlink"/>
    <w:basedOn w:val="a0"/>
    <w:uiPriority w:val="99"/>
    <w:unhideWhenUsed/>
    <w:rsid w:val="00C522CB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C522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522CB"/>
    <w:rPr>
      <w:rFonts w:ascii="Tahoma" w:hAnsi="Tahoma" w:cs="Tahoma"/>
      <w:sz w:val="16"/>
      <w:szCs w:val="16"/>
      <w:lang w:eastAsia="en-US"/>
    </w:rPr>
  </w:style>
  <w:style w:type="paragraph" w:styleId="ab">
    <w:name w:val="List Paragraph"/>
    <w:basedOn w:val="a"/>
    <w:uiPriority w:val="34"/>
    <w:qFormat/>
    <w:rsid w:val="00CB087C"/>
    <w:pPr>
      <w:contextualSpacing/>
    </w:pPr>
    <w:rPr>
      <w:rFonts w:eastAsiaTheme="minorHAnsi" w:cstheme="minorBidi"/>
      <w:szCs w:val="20"/>
    </w:rPr>
  </w:style>
  <w:style w:type="paragraph" w:styleId="ac">
    <w:name w:val="endnote text"/>
    <w:basedOn w:val="a"/>
    <w:link w:val="ad"/>
    <w:uiPriority w:val="99"/>
    <w:semiHidden/>
    <w:unhideWhenUsed/>
    <w:rsid w:val="004B189B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4B189B"/>
    <w:rPr>
      <w:rFonts w:ascii="Times New Roman" w:hAnsi="Times New Roman"/>
      <w:lang w:eastAsia="en-US"/>
    </w:rPr>
  </w:style>
  <w:style w:type="character" w:styleId="ae">
    <w:name w:val="endnote reference"/>
    <w:basedOn w:val="a0"/>
    <w:uiPriority w:val="99"/>
    <w:semiHidden/>
    <w:unhideWhenUsed/>
    <w:rsid w:val="004B189B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9112F7"/>
    <w:rPr>
      <w:rFonts w:ascii="Times New Roman" w:eastAsiaTheme="majorEastAsia" w:hAnsi="Times New Roman" w:cstheme="majorBidi"/>
      <w:bCs/>
      <w:sz w:val="28"/>
      <w:szCs w:val="26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9112F7"/>
    <w:pPr>
      <w:spacing w:after="100"/>
      <w:ind w:left="280"/>
    </w:pPr>
  </w:style>
  <w:style w:type="paragraph" w:styleId="af">
    <w:name w:val="footnote text"/>
    <w:basedOn w:val="a"/>
    <w:link w:val="af0"/>
    <w:uiPriority w:val="99"/>
    <w:semiHidden/>
    <w:unhideWhenUsed/>
    <w:rsid w:val="00046086"/>
    <w:pPr>
      <w:spacing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046086"/>
    <w:rPr>
      <w:rFonts w:ascii="Times New Roman" w:hAnsi="Times New Roman"/>
      <w:lang w:eastAsia="en-US"/>
    </w:rPr>
  </w:style>
  <w:style w:type="character" w:styleId="af1">
    <w:name w:val="footnote reference"/>
    <w:basedOn w:val="a0"/>
    <w:uiPriority w:val="99"/>
    <w:semiHidden/>
    <w:unhideWhenUsed/>
    <w:rsid w:val="00046086"/>
    <w:rPr>
      <w:vertAlign w:val="superscript"/>
    </w:rPr>
  </w:style>
  <w:style w:type="character" w:customStyle="1" w:styleId="apple-converted-space">
    <w:name w:val="apple-converted-space"/>
    <w:basedOn w:val="a0"/>
    <w:rsid w:val="00046086"/>
  </w:style>
  <w:style w:type="character" w:customStyle="1" w:styleId="citation">
    <w:name w:val="citation"/>
    <w:basedOn w:val="a0"/>
    <w:rsid w:val="00686219"/>
  </w:style>
  <w:style w:type="character" w:styleId="af2">
    <w:name w:val="Emphasis"/>
    <w:basedOn w:val="a0"/>
    <w:uiPriority w:val="20"/>
    <w:qFormat/>
    <w:rsid w:val="00277E0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6507D5"/>
    <w:rPr>
      <w:rFonts w:asciiTheme="majorHAnsi" w:eastAsiaTheme="majorEastAsia" w:hAnsiTheme="majorHAnsi" w:cstheme="majorBidi"/>
      <w:b/>
      <w:bCs/>
      <w:color w:val="4F81BD" w:themeColor="accent1"/>
      <w:sz w:val="28"/>
      <w:szCs w:val="22"/>
      <w:lang w:eastAsia="en-US"/>
    </w:rPr>
  </w:style>
  <w:style w:type="character" w:styleId="HTML">
    <w:name w:val="HTML Typewriter"/>
    <w:basedOn w:val="a0"/>
    <w:uiPriority w:val="99"/>
    <w:semiHidden/>
    <w:unhideWhenUsed/>
    <w:rsid w:val="006507D5"/>
    <w:rPr>
      <w:rFonts w:ascii="Courier New" w:eastAsia="Times New Roman" w:hAnsi="Courier New" w:cs="Courier New"/>
      <w:sz w:val="20"/>
      <w:szCs w:val="20"/>
    </w:rPr>
  </w:style>
  <w:style w:type="character" w:customStyle="1" w:styleId="posttitle">
    <w:name w:val="post_title"/>
    <w:basedOn w:val="a0"/>
    <w:rsid w:val="00187800"/>
  </w:style>
  <w:style w:type="character" w:customStyle="1" w:styleId="spelle">
    <w:name w:val="spelle"/>
    <w:basedOn w:val="a0"/>
    <w:rsid w:val="00212024"/>
  </w:style>
  <w:style w:type="character" w:customStyle="1" w:styleId="40">
    <w:name w:val="Заголовок 4 Знак"/>
    <w:basedOn w:val="a0"/>
    <w:link w:val="4"/>
    <w:uiPriority w:val="9"/>
    <w:semiHidden/>
    <w:rsid w:val="00184109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2"/>
      <w:lang w:eastAsia="en-US"/>
    </w:rPr>
  </w:style>
  <w:style w:type="character" w:customStyle="1" w:styleId="af3">
    <w:name w:val="назначение"/>
    <w:basedOn w:val="a0"/>
    <w:rsid w:val="00184109"/>
  </w:style>
  <w:style w:type="character" w:customStyle="1" w:styleId="af4">
    <w:name w:val="название"/>
    <w:basedOn w:val="a0"/>
    <w:rsid w:val="00184109"/>
  </w:style>
  <w:style w:type="character" w:customStyle="1" w:styleId="-">
    <w:name w:val="сведения-загл"/>
    <w:basedOn w:val="a0"/>
    <w:rsid w:val="00184109"/>
  </w:style>
  <w:style w:type="character" w:customStyle="1" w:styleId="-0">
    <w:name w:val="изд-во"/>
    <w:basedOn w:val="a0"/>
    <w:rsid w:val="00184109"/>
  </w:style>
  <w:style w:type="character" w:customStyle="1" w:styleId="af5">
    <w:name w:val="год"/>
    <w:basedOn w:val="a0"/>
    <w:rsid w:val="00184109"/>
  </w:style>
  <w:style w:type="character" w:customStyle="1" w:styleId="self">
    <w:name w:val="self"/>
    <w:basedOn w:val="a0"/>
    <w:rsid w:val="007A3A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363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843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035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847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207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birint.ru/authors/76971/" TargetMode="External"/><Relationship Id="rId13" Type="http://schemas.openxmlformats.org/officeDocument/2006/relationships/hyperlink" Target="http://www.labirint.ru/authors/50807/" TargetMode="External"/><Relationship Id="rId3" Type="http://schemas.openxmlformats.org/officeDocument/2006/relationships/hyperlink" Target="http://protect.gost.ru/v.aspx?control=7&amp;id=140533" TargetMode="External"/><Relationship Id="rId7" Type="http://schemas.openxmlformats.org/officeDocument/2006/relationships/hyperlink" Target="http://www.labirint.ru/authors/95472/" TargetMode="External"/><Relationship Id="rId12" Type="http://schemas.openxmlformats.org/officeDocument/2006/relationships/hyperlink" Target="http://www.labirint.ru/authors/79122/" TargetMode="External"/><Relationship Id="rId2" Type="http://schemas.openxmlformats.org/officeDocument/2006/relationships/hyperlink" Target="https://ru.wikipedia.org/wiki/%D0%A1%D0%BB%D1%83%D0%B6%D0%B5%D0%B1%D0%BD%D0%B0%D1%8F:%D0%98%D1%81%D1%82%D0%BE%D1%87%D0%BD%D0%B8%D0%BA%D0%B8_%D0%BA%D0%BD%D0%B8%D0%B3/5469012743" TargetMode="External"/><Relationship Id="rId1" Type="http://schemas.openxmlformats.org/officeDocument/2006/relationships/hyperlink" Target="https://ru.wikipedia.org/wiki/%D0%9F%D0%B8%D1%82%D0%B5%D1%80_(%D0%B8%D0%B7%D0%B4%D0%B0%D1%82%D0%B5%D0%BB%D1%8C%D1%81%D1%82%D0%B2%D0%BE)" TargetMode="External"/><Relationship Id="rId6" Type="http://schemas.openxmlformats.org/officeDocument/2006/relationships/hyperlink" Target="http://www.labirint.ru/authors/95470/" TargetMode="External"/><Relationship Id="rId11" Type="http://schemas.openxmlformats.org/officeDocument/2006/relationships/hyperlink" Target="http://www.labirint.ru/authors/95472/" TargetMode="External"/><Relationship Id="rId5" Type="http://schemas.openxmlformats.org/officeDocument/2006/relationships/hyperlink" Target="http://www.labirint.ru/authors/76972/" TargetMode="External"/><Relationship Id="rId10" Type="http://schemas.openxmlformats.org/officeDocument/2006/relationships/hyperlink" Target="http://www.labirint.ru/authors/95470/" TargetMode="External"/><Relationship Id="rId4" Type="http://schemas.openxmlformats.org/officeDocument/2006/relationships/hyperlink" Target="http://www.labirint.ru/authors/76971/" TargetMode="External"/><Relationship Id="rId9" Type="http://schemas.openxmlformats.org/officeDocument/2006/relationships/hyperlink" Target="http://www.labirint.ru/authors/76972/" TargetMode="External"/><Relationship Id="rId14" Type="http://schemas.openxmlformats.org/officeDocument/2006/relationships/hyperlink" Target="http://www.labirint.ru/pubhouse/10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9DC6B9ED74D84696E70D55B64E8F68" ma:contentTypeVersion="1" ma:contentTypeDescription="Создание документа." ma:contentTypeScope="" ma:versionID="42ea7d3cea3b49fb5f6c0b8b4613d1d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6CAFEF-4F69-4C85-9A3C-6E47CD0035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7D539B-4829-46B3-84AF-B5C3A6210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83E2E2-060E-478B-83AE-B184A3416FB2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C114EDB-5939-4EE2-B3B5-A60C2758A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4115</TotalTime>
  <Pages>1</Pages>
  <Words>5922</Words>
  <Characters>33757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vzfi</Company>
  <LinksUpToDate>false</LinksUpToDate>
  <CharactersWithSpaces>39600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Андрей</cp:lastModifiedBy>
  <cp:revision>109</cp:revision>
  <dcterms:created xsi:type="dcterms:W3CDTF">2016-01-10T15:28:00Z</dcterms:created>
  <dcterms:modified xsi:type="dcterms:W3CDTF">2016-04-01T19:31:00Z</dcterms:modified>
</cp:coreProperties>
</file>