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4793" w:rsidRDefault="00D54793" w:rsidP="004A7966"/>
    <w:p w:rsidR="00CF4972" w:rsidRPr="004A7966" w:rsidRDefault="00CF4972" w:rsidP="004A7966">
      <w:r w:rsidRPr="004A7966">
        <w:t xml:space="preserve">Управление жизненным циклом – это стратегия осуществления бизнеса, основанная на принятии системных бизнес-решений, поддерживающих совместную разработку, управление, распространение и использование информации о спецификации изделия в рамках предприятия от создания концепции до окончания жизненного цикла изделия и прекращения поддержки. </w:t>
      </w:r>
    </w:p>
    <w:p w:rsidR="00CF4972" w:rsidRPr="004A7966" w:rsidRDefault="00CF4972" w:rsidP="004A7966">
      <w:r w:rsidRPr="004A7966">
        <w:t xml:space="preserve">Она направлена на повышение эффективности поддержки полного жизненного цикла продукта компании с помощью процессов, обеспечивающих коллективные разработки на протяжении всего жизненного цикла в масштабах партнерских сетей, технологий поддержки разработки изделий и усовершенствования производственных процессов, а также методов стимулирования инноваций на всех этапах. </w:t>
      </w:r>
    </w:p>
    <w:p w:rsidR="00CF4972" w:rsidRPr="004A7966" w:rsidRDefault="00CF4972" w:rsidP="004A7966">
      <w:r w:rsidRPr="004A7966">
        <w:t>УЖЦ обеспечивает интеграцию персонала, бизнес-систем, производственных процессов и информации.</w:t>
      </w:r>
    </w:p>
    <w:p w:rsidR="004A7966" w:rsidRPr="004A7966" w:rsidRDefault="00270E87" w:rsidP="004A7966">
      <w:r w:rsidRPr="004A7966">
        <w:t>Системы управления жизненным циклом – это комплексные информационные системы</w:t>
      </w:r>
      <w:r w:rsidR="00620528" w:rsidRPr="004A7966">
        <w:t xml:space="preserve">, </w:t>
      </w:r>
      <w:r w:rsidR="00031C4C" w:rsidRPr="004A7966">
        <w:t xml:space="preserve">включающие в себя множество подсистем, </w:t>
      </w:r>
      <w:r w:rsidR="004A7966" w:rsidRPr="004A7966">
        <w:t>в том числе</w:t>
      </w:r>
      <w:r w:rsidR="00620528" w:rsidRPr="004A7966">
        <w:t xml:space="preserve"> </w:t>
      </w:r>
      <w:r w:rsidR="00031C4C" w:rsidRPr="004A7966">
        <w:t>хранение и обработку данных</w:t>
      </w:r>
      <w:r w:rsidR="00620528" w:rsidRPr="004A7966">
        <w:t xml:space="preserve">, </w:t>
      </w:r>
      <w:r w:rsidR="00031C4C" w:rsidRPr="004A7966">
        <w:t>управление</w:t>
      </w:r>
      <w:r w:rsidR="00620528" w:rsidRPr="004A7966">
        <w:t xml:space="preserve"> базами данных, </w:t>
      </w:r>
      <w:r w:rsidR="00031C4C" w:rsidRPr="004A7966">
        <w:t>автоматическое проектирование</w:t>
      </w:r>
      <w:r w:rsidR="004A7966" w:rsidRPr="004A7966">
        <w:t>, коллективную разработку</w:t>
      </w:r>
      <w:r w:rsidR="00031C4C" w:rsidRPr="004A7966">
        <w:t xml:space="preserve"> и др. </w:t>
      </w:r>
      <w:r w:rsidR="009F5B07" w:rsidRPr="004A7966">
        <w:t xml:space="preserve">Они обладают широкими возможностями и могут обеспечить полную автоматизацию всех процессов, </w:t>
      </w:r>
      <w:r w:rsidR="00EB07E3" w:rsidRPr="004A7966">
        <w:t>касающихся жизненного цикла продукции, в том числе:</w:t>
      </w:r>
      <w:r w:rsidR="004A7966" w:rsidRPr="004A7966">
        <w:t xml:space="preserve"> [</w:t>
      </w:r>
      <w:r w:rsidR="004A7966" w:rsidRPr="004A7966">
        <w:endnoteReference w:id="2"/>
      </w:r>
      <w:r w:rsidR="004A7966" w:rsidRPr="004A7966">
        <w:t>]</w:t>
      </w:r>
    </w:p>
    <w:p w:rsidR="004A7966" w:rsidRPr="004A7966" w:rsidRDefault="004A7966" w:rsidP="004A7966">
      <w:pPr>
        <w:pStyle w:val="aa"/>
        <w:numPr>
          <w:ilvl w:val="0"/>
          <w:numId w:val="12"/>
        </w:numPr>
      </w:pPr>
      <w:r w:rsidRPr="004A7966">
        <w:t>Маркетинговые исследования</w:t>
      </w:r>
    </w:p>
    <w:p w:rsidR="004A7966" w:rsidRPr="004A7966" w:rsidRDefault="004A7966" w:rsidP="004A7966">
      <w:pPr>
        <w:pStyle w:val="aa"/>
        <w:numPr>
          <w:ilvl w:val="0"/>
          <w:numId w:val="12"/>
        </w:numPr>
      </w:pPr>
      <w:r w:rsidRPr="004A7966">
        <w:t>Проектирование</w:t>
      </w:r>
    </w:p>
    <w:p w:rsidR="004A7966" w:rsidRPr="004A7966" w:rsidRDefault="004A7966" w:rsidP="004A7966">
      <w:pPr>
        <w:pStyle w:val="aa"/>
        <w:numPr>
          <w:ilvl w:val="0"/>
          <w:numId w:val="12"/>
        </w:numPr>
      </w:pPr>
      <w:r w:rsidRPr="004A7966">
        <w:t>Технологическая подготовка производства (ТПП)</w:t>
      </w:r>
    </w:p>
    <w:p w:rsidR="004A7966" w:rsidRPr="004A7966" w:rsidRDefault="004A7966" w:rsidP="004A7966">
      <w:pPr>
        <w:pStyle w:val="aa"/>
        <w:numPr>
          <w:ilvl w:val="0"/>
          <w:numId w:val="12"/>
        </w:numPr>
      </w:pPr>
      <w:r w:rsidRPr="004A7966">
        <w:t>Собственно производство</w:t>
      </w:r>
    </w:p>
    <w:p w:rsidR="004A7966" w:rsidRPr="004A7966" w:rsidRDefault="004A7966" w:rsidP="004A7966">
      <w:pPr>
        <w:pStyle w:val="aa"/>
        <w:numPr>
          <w:ilvl w:val="0"/>
          <w:numId w:val="12"/>
        </w:numPr>
      </w:pPr>
      <w:r w:rsidRPr="004A7966">
        <w:t>Послепродажное обслуживание</w:t>
      </w:r>
    </w:p>
    <w:p w:rsidR="004A7966" w:rsidRPr="004A7966" w:rsidRDefault="004A7966" w:rsidP="004A7966">
      <w:pPr>
        <w:pStyle w:val="aa"/>
        <w:numPr>
          <w:ilvl w:val="0"/>
          <w:numId w:val="12"/>
        </w:numPr>
      </w:pPr>
      <w:r w:rsidRPr="004A7966">
        <w:t>Эксплуатация продукции</w:t>
      </w:r>
    </w:p>
    <w:p w:rsidR="004A7966" w:rsidRPr="004A7966" w:rsidRDefault="004A7966" w:rsidP="004A7966">
      <w:pPr>
        <w:pStyle w:val="aa"/>
        <w:numPr>
          <w:ilvl w:val="0"/>
          <w:numId w:val="12"/>
        </w:numPr>
      </w:pPr>
      <w:r w:rsidRPr="004A7966">
        <w:t>Утилизация</w:t>
      </w:r>
    </w:p>
    <w:p w:rsidR="000C2A25" w:rsidRPr="004A7966" w:rsidRDefault="004A7966" w:rsidP="004A7966">
      <w:r>
        <w:t xml:space="preserve">СУЖЦ может быть интегрирована с другими информационными системами предприятия, в том числе </w:t>
      </w:r>
      <w:r>
        <w:rPr>
          <w:lang w:val="en-US"/>
        </w:rPr>
        <w:t>ERP</w:t>
      </w:r>
      <w:r w:rsidRPr="004A7966">
        <w:t xml:space="preserve"> </w:t>
      </w:r>
      <w:r>
        <w:t xml:space="preserve">и </w:t>
      </w:r>
      <w:r>
        <w:rPr>
          <w:lang w:val="en-US"/>
        </w:rPr>
        <w:t>CRM</w:t>
      </w:r>
      <w:r w:rsidRPr="004A7966">
        <w:t xml:space="preserve">, </w:t>
      </w:r>
      <w:r>
        <w:t xml:space="preserve">что позволит ей работать в общей цепи поддержки принятия решений. </w:t>
      </w:r>
    </w:p>
    <w:p w:rsidR="003F3DF2" w:rsidRDefault="003F3DF2" w:rsidP="003F3DF2">
      <w:r>
        <w:t xml:space="preserve">Системы управления жизненным циклом обеспечивают поддержку принятия решений на всём протяжении жизненного цикла изделия. Данные об изделии значительно упрощают принятие экономических решений, проведение инженерных и стоимостных расчетов. Хранение электронной модели изделия существенно упрощает его дальнейшую разработку, совершенствование и внесение конструктивных и других изменений. </w:t>
      </w:r>
    </w:p>
    <w:p w:rsidR="003F3DF2" w:rsidRDefault="003F3DF2" w:rsidP="003F3DF2">
      <w:r>
        <w:t>Для поддержки принятия решений в системе управления жизненным циклом, ориентированной на предприятия тяжелой и радиоэлектронной промышленности могут использоваться следующие данные:</w:t>
      </w:r>
    </w:p>
    <w:p w:rsidR="003F3DF2" w:rsidRDefault="003F3DF2" w:rsidP="003F3DF2">
      <w:pPr>
        <w:pStyle w:val="aa"/>
        <w:numPr>
          <w:ilvl w:val="0"/>
          <w:numId w:val="9"/>
        </w:numPr>
      </w:pPr>
      <w:r>
        <w:t>Количество и параметры покупных элементов – для расчетов входных/выходных параметров и себестоимости</w:t>
      </w:r>
      <w:r w:rsidR="00066233">
        <w:t>;</w:t>
      </w:r>
    </w:p>
    <w:p w:rsidR="003F3DF2" w:rsidRDefault="003F3DF2" w:rsidP="003F3DF2">
      <w:pPr>
        <w:pStyle w:val="aa"/>
        <w:numPr>
          <w:ilvl w:val="0"/>
          <w:numId w:val="9"/>
        </w:numPr>
      </w:pPr>
      <w:r>
        <w:t>Используемые материалы и габариты деталей – для проектировки и расчета физических характеристик</w:t>
      </w:r>
      <w:r w:rsidR="00066233">
        <w:t>;</w:t>
      </w:r>
    </w:p>
    <w:p w:rsidR="00206E3A" w:rsidRDefault="003F3DF2" w:rsidP="00206E3A">
      <w:pPr>
        <w:pStyle w:val="aa"/>
        <w:numPr>
          <w:ilvl w:val="0"/>
          <w:numId w:val="9"/>
        </w:numPr>
      </w:pPr>
      <w:r>
        <w:t>Прохождение этапов производства каждым отдельным изделием для отслеживания продукции</w:t>
      </w:r>
      <w:r w:rsidR="00066233">
        <w:t>;</w:t>
      </w:r>
    </w:p>
    <w:p w:rsidR="00066233" w:rsidRDefault="00066233" w:rsidP="00206E3A">
      <w:pPr>
        <w:pStyle w:val="aa"/>
        <w:numPr>
          <w:ilvl w:val="0"/>
          <w:numId w:val="9"/>
        </w:numPr>
      </w:pPr>
      <w:r>
        <w:t>Состав изделия;</w:t>
      </w:r>
    </w:p>
    <w:p w:rsidR="00066233" w:rsidRDefault="00066233" w:rsidP="00206E3A">
      <w:pPr>
        <w:pStyle w:val="aa"/>
        <w:numPr>
          <w:ilvl w:val="0"/>
          <w:numId w:val="9"/>
        </w:numPr>
      </w:pPr>
      <w:r>
        <w:lastRenderedPageBreak/>
        <w:t>Допустимые замены</w:t>
      </w:r>
      <w:r w:rsidR="003C2BEC">
        <w:t xml:space="preserve"> стандартных (покупных) изделий;</w:t>
      </w:r>
    </w:p>
    <w:p w:rsidR="003C2BEC" w:rsidRDefault="003C2BEC" w:rsidP="003C2BEC">
      <w:pPr>
        <w:pStyle w:val="aa"/>
        <w:numPr>
          <w:ilvl w:val="0"/>
          <w:numId w:val="9"/>
        </w:numPr>
      </w:pPr>
      <w:r>
        <w:t>Трудоёмкость изделий и требуемый разряд рабочих – для подсчета зарплат;</w:t>
      </w:r>
    </w:p>
    <w:p w:rsidR="003C2BEC" w:rsidRDefault="003C2BEC" w:rsidP="003C2BEC">
      <w:pPr>
        <w:pStyle w:val="aa"/>
        <w:numPr>
          <w:ilvl w:val="0"/>
          <w:numId w:val="9"/>
        </w:numPr>
      </w:pPr>
      <w:r>
        <w:t xml:space="preserve">Электрические характеристик радиодеталей – для оценки соответствия изделия заданным требованиям; </w:t>
      </w:r>
    </w:p>
    <w:p w:rsidR="003C2BEC" w:rsidRDefault="003C2BEC" w:rsidP="003C2BEC">
      <w:pPr>
        <w:pStyle w:val="aa"/>
        <w:numPr>
          <w:ilvl w:val="0"/>
          <w:numId w:val="9"/>
        </w:numPr>
      </w:pPr>
      <w:r>
        <w:t>История изменений изделия и др.</w:t>
      </w:r>
    </w:p>
    <w:p w:rsidR="003C2BEC" w:rsidRDefault="003C2BEC" w:rsidP="003C2BEC"/>
    <w:p w:rsidR="00206E3A" w:rsidRDefault="00206E3A" w:rsidP="00206E3A"/>
    <w:p w:rsidR="000C2A25" w:rsidRDefault="000C2A25" w:rsidP="00CF4972"/>
    <w:p w:rsidR="000C2A25" w:rsidRDefault="000C2A25" w:rsidP="00CF4972"/>
    <w:p w:rsidR="00CF4972" w:rsidRPr="00882394" w:rsidRDefault="00CF4972" w:rsidP="00CF4972">
      <w:r w:rsidRPr="00882394">
        <w:t xml:space="preserve">PLM – это бизнес-стратегия, направленная на </w:t>
      </w:r>
    </w:p>
    <w:p w:rsidR="00CF4972" w:rsidRPr="00882394" w:rsidRDefault="00CF4972" w:rsidP="00CF4972">
      <w:r w:rsidRPr="00882394">
        <w:t>PLM объединяет в комплексную систему передовые подходы и опорные технологии, как-то: </w:t>
      </w:r>
      <w:hyperlink r:id="rId7" w:tooltip="Управление данными об изделии" w:history="1">
        <w:r w:rsidRPr="00882394">
          <w:rPr>
            <w:rStyle w:val="a8"/>
          </w:rPr>
          <w:t>управление данными об изделии</w:t>
        </w:r>
      </w:hyperlink>
      <w:r w:rsidRPr="00882394">
        <w:t> (</w:t>
      </w:r>
      <w:hyperlink r:id="rId8" w:tooltip="PDM" w:history="1">
        <w:r w:rsidRPr="00882394">
          <w:rPr>
            <w:rStyle w:val="a8"/>
          </w:rPr>
          <w:t>PDM</w:t>
        </w:r>
      </w:hyperlink>
      <w:r w:rsidRPr="00882394">
        <w:t>), </w:t>
      </w:r>
      <w:hyperlink r:id="rId9" w:tooltip="Коллективная разработка изделия" w:history="1">
        <w:r w:rsidRPr="00882394">
          <w:rPr>
            <w:rStyle w:val="a8"/>
          </w:rPr>
          <w:t>коллективные разработки</w:t>
        </w:r>
      </w:hyperlink>
      <w:r w:rsidRPr="00882394">
        <w:t>, визуализация, </w:t>
      </w:r>
      <w:hyperlink r:id="rId10" w:tooltip="Цифровое производство" w:history="1">
        <w:r w:rsidRPr="00882394">
          <w:rPr>
            <w:rStyle w:val="a8"/>
          </w:rPr>
          <w:t>цифровое производство</w:t>
        </w:r>
      </w:hyperlink>
      <w:r w:rsidRPr="00882394">
        <w:t>, выбор стратегических поставщиков, проверка и </w:t>
      </w:r>
      <w:hyperlink r:id="rId11" w:tooltip="Управление соответствиями" w:history="1">
        <w:r w:rsidRPr="00882394">
          <w:rPr>
            <w:rStyle w:val="a8"/>
          </w:rPr>
          <w:t>управление соответствиями</w:t>
        </w:r>
      </w:hyperlink>
      <w:r w:rsidRPr="00882394">
        <w:t> и пр. Реализация осуществляется в рамках расширенной цепочки поставок определяемого изделия/установки, включая производителей оборудования (</w:t>
      </w:r>
      <w:hyperlink r:id="rId12" w:tooltip="OEM" w:history="1">
        <w:r w:rsidRPr="00882394">
          <w:rPr>
            <w:rStyle w:val="a8"/>
          </w:rPr>
          <w:t>OEM</w:t>
        </w:r>
      </w:hyperlink>
      <w:r w:rsidRPr="00882394">
        <w:t>), субподрядчиков, поставщиков, партнеров и потребителей. PLM фокусируется на решениях для основных отраслевых задач и использует разнообразные многочисленные технологии и методы. Внедрение PLM осуществляется в сферах, пересекающихся с многими другими бизнес-технологиями и методами, например с </w:t>
      </w:r>
      <w:hyperlink r:id="rId13" w:tooltip="ERP" w:history="1">
        <w:r w:rsidRPr="00882394">
          <w:rPr>
            <w:rStyle w:val="a8"/>
          </w:rPr>
          <w:t>ERP</w:t>
        </w:r>
      </w:hyperlink>
      <w:r w:rsidRPr="00882394">
        <w:t> и планированием производственных процессов.</w:t>
      </w:r>
    </w:p>
    <w:p w:rsidR="00CF4972" w:rsidRPr="00882394" w:rsidRDefault="00CF4972" w:rsidP="00CF4972">
      <w:r w:rsidRPr="00882394">
        <w:t>Повышая гибкость и оперативность при реагировании на изменяющиеся вызовы рынка и конкурентной среды, PLM помогает компаниям:</w:t>
      </w:r>
    </w:p>
    <w:p w:rsidR="00CF4972" w:rsidRPr="00882394" w:rsidRDefault="00CF4972" w:rsidP="00CF4972">
      <w:r w:rsidRPr="00882394">
        <w:t>производить более инновационные продукты и услуги;</w:t>
      </w:r>
    </w:p>
    <w:p w:rsidR="00CF4972" w:rsidRPr="00882394" w:rsidRDefault="00CF4972" w:rsidP="00CF4972">
      <w:r w:rsidRPr="00882394">
        <w:t>сокращать издержки, повышать качество и сокращать </w:t>
      </w:r>
      <w:hyperlink r:id="rId14" w:tooltip="Время вывода на рынок" w:history="1">
        <w:r w:rsidRPr="00882394">
          <w:rPr>
            <w:rStyle w:val="a8"/>
          </w:rPr>
          <w:t>сроки выведения продукции на рынок</w:t>
        </w:r>
      </w:hyperlink>
      <w:r w:rsidRPr="00882394">
        <w:t>, обеспечивая при этом запланированную прибыль на инвестиции (</w:t>
      </w:r>
      <w:hyperlink r:id="rId15" w:tooltip="ROI" w:history="1">
        <w:r w:rsidRPr="00882394">
          <w:rPr>
            <w:rStyle w:val="a8"/>
          </w:rPr>
          <w:t>ROI</w:t>
        </w:r>
      </w:hyperlink>
      <w:r w:rsidRPr="00882394">
        <w:t>);</w:t>
      </w:r>
    </w:p>
    <w:p w:rsidR="00CF4972" w:rsidRPr="00882394" w:rsidRDefault="00CF4972" w:rsidP="00CF4972">
      <w:r w:rsidRPr="00882394">
        <w:t>формировать всестороннее взаимодействие с потребителями, поставщиками и бизнес-партнерами в режиме </w:t>
      </w:r>
      <w:hyperlink r:id="rId16" w:tooltip="Коллективная разработка изделия" w:history="1">
        <w:r w:rsidRPr="00882394">
          <w:rPr>
            <w:rStyle w:val="a8"/>
          </w:rPr>
          <w:t>коллективных разработок</w:t>
        </w:r>
      </w:hyperlink>
      <w:r w:rsidRPr="00882394">
        <w:t> и постоянного совершенствования.</w:t>
      </w:r>
    </w:p>
    <w:p w:rsidR="00CF4972" w:rsidRPr="00882394" w:rsidRDefault="00CF4972" w:rsidP="00CF4972">
      <w:r w:rsidRPr="00882394">
        <w:t>Сам термин «управление жизненным циклом изделия» появился как результат почти двадцатилетней эволюции соответствующих рынков и технологий. Для середины начала 1990-х гг. единого мнения относительно того, что именно следует относить к категории информация об изделии, (особенно в смысле инженерных данных) попросту не существовало. Постепенно эти данные стали конкретизироваться, как данные об изделии. Именно в это время появился термин «управление данными об изделии» (PDM). Последние несколько лет внесли окончательную ясность: отрасль сформировалась и постоянно расширяется как по степени охвата, так и по мощности предлагаемых решений, благодаря чему, собственно, и был принят термин PLM. </w:t>
      </w:r>
      <w:r w:rsidRPr="00882394">
        <w:br/>
      </w:r>
      <w:r w:rsidRPr="00882394">
        <w:br/>
        <w:t xml:space="preserve">Применение концепции PLM (Product Lifecycle Management - технологии управления жизненным циклом (ЖЦ) изделия) в сложном многооперационном производстве, характерном для предприятий машиностроения, «де факто» - необходимое условие повышения конкурентоспособности каждого предприятия, за счет повышения качества выпускаемой продукции и степени удовлетворенности заказчика. Именно эта концепция позволяет </w:t>
      </w:r>
      <w:r w:rsidRPr="00882394">
        <w:lastRenderedPageBreak/>
        <w:t>отслеживать каждую партию (и даже каждый экземпляр) продукции на всех этапах ЖЦ –выявление потребности у заказчика, учитывая его разнообразные требования к изделию, все этапы производства, отгрузки и эксплуатации, а также утилизации в конце полезного срока службы и архивирование всей информации.</w:t>
      </w:r>
    </w:p>
    <w:p w:rsidR="00CF4972" w:rsidRPr="00882394" w:rsidRDefault="00CF4972" w:rsidP="00CF4972">
      <w:r w:rsidRPr="00882394">
        <w:t>PLM в масштабе предприятия</w:t>
      </w:r>
    </w:p>
    <w:p w:rsidR="00CF4972" w:rsidRPr="00882394" w:rsidRDefault="00CF4972" w:rsidP="00CF4972">
      <w:r w:rsidRPr="00882394">
        <w:t>На современном этапе, когда PLM представляет собой решение в масштабе предприятия, важно понимать, как PLM согласуется с другими решениями того же уровня, предлагающими управление информацией об изделии и операциями. В последние несколько лет наиболее важные области, в которые промышленные компании готовы осуществлять значительные инвестиции на развитие своих предприятий, включают Планирование (управление) ресурсами предприятия (</w:t>
      </w:r>
      <w:hyperlink r:id="rId17" w:tooltip="ERP" w:history="1">
        <w:r w:rsidRPr="00882394">
          <w:rPr>
            <w:rStyle w:val="a8"/>
          </w:rPr>
          <w:t>ERP</w:t>
        </w:r>
      </w:hyperlink>
      <w:r w:rsidRPr="00882394">
        <w:t>), Управление взаимодействием с клиентом (</w:t>
      </w:r>
      <w:hyperlink r:id="rId18" w:tooltip="CRM" w:history="1">
        <w:r w:rsidRPr="00882394">
          <w:rPr>
            <w:rStyle w:val="a8"/>
          </w:rPr>
          <w:t>CRM</w:t>
        </w:r>
      </w:hyperlink>
      <w:r w:rsidRPr="00882394">
        <w:t>), Управление цепочками поставок (</w:t>
      </w:r>
      <w:hyperlink r:id="rId19" w:tooltip="SCM" w:history="1">
        <w:r w:rsidRPr="00882394">
          <w:rPr>
            <w:rStyle w:val="a8"/>
          </w:rPr>
          <w:t>SCM</w:t>
        </w:r>
      </w:hyperlink>
      <w:r w:rsidRPr="00882394">
        <w:t>) и PLM. Изначально такого рода инвестиции предназначались для обеспечения поддержки в конкретных сферах:</w:t>
      </w:r>
    </w:p>
    <w:p w:rsidR="00CF4972" w:rsidRPr="00882394" w:rsidRDefault="00CF4972" w:rsidP="00CF4972">
      <w:r w:rsidRPr="00882394">
        <w:t>ERP — планирование и регламентация выпуска продукции, управление товарными запасами, издержки, персонал, финансовые показатели;</w:t>
      </w:r>
    </w:p>
    <w:p w:rsidR="00CF4972" w:rsidRPr="00882394" w:rsidRDefault="00CF4972" w:rsidP="00CF4972">
      <w:r w:rsidRPr="00882394">
        <w:t>CRM — заказы клиентов и их прогнозирование, управление связями с заказчиками и, в ряде случаев, служба технического сопровождения и услуги реагирования на запросы клиентов— данное направление ориентировано на клиентов</w:t>
      </w:r>
    </w:p>
    <w:p w:rsidR="00CF4972" w:rsidRPr="00882394" w:rsidRDefault="00CF4972" w:rsidP="00CF4972">
      <w:r w:rsidRPr="00882394">
        <w:t>SCM — логистика поставок, движение запасов (например, решения “точно в срок”) и сокращение издержек при закупках компонентов — данное направление ориентировано на партнеров</w:t>
      </w:r>
    </w:p>
    <w:p w:rsidR="00CF4972" w:rsidRPr="00882394" w:rsidRDefault="00CF4972" w:rsidP="00CF4972">
      <w:r w:rsidRPr="00882394">
        <w:t>PLM — определение и управление изделием, в основном, -- проектно-конструкторские работы и анализ.</w:t>
      </w:r>
    </w:p>
    <w:p w:rsidR="00CF4972" w:rsidRPr="00882394" w:rsidRDefault="00CF4972" w:rsidP="00CF4972">
      <w:r w:rsidRPr="00882394">
        <w:t>ERP, CRM и SCM представляли собой диалоговые решения, отражающие материальные аспекты работы с изделием и ведения бизнеса (заказы, запасы, производственный цикл, издержки), тогда как в PLM рассматривались интеллектуальные активы и управление информацией в соответствующем контексте. Со временем, однако, границы между данными направлениями стали размываться по мере внедрения новых функциональностей в решения, разрабатываемые в рамках отдельных направлений.</w:t>
      </w:r>
    </w:p>
    <w:p w:rsidR="00CF4972" w:rsidRPr="00882394" w:rsidRDefault="00CF4972" w:rsidP="00CF4972"/>
    <w:p w:rsidR="00A43F8F" w:rsidRPr="00CF4972" w:rsidRDefault="00A43F8F" w:rsidP="00882394"/>
    <w:p w:rsidR="00A43F8F" w:rsidRPr="00CF4972" w:rsidRDefault="00A43F8F" w:rsidP="00882394"/>
    <w:p w:rsidR="00A43F8F" w:rsidRPr="00CF4972" w:rsidRDefault="00A43F8F" w:rsidP="00882394"/>
    <w:p w:rsidR="00A43F8F" w:rsidRPr="00CF4972" w:rsidRDefault="00A43F8F" w:rsidP="00882394"/>
    <w:p w:rsidR="00152C01" w:rsidRDefault="00152C01" w:rsidP="00152C01"/>
    <w:p w:rsidR="00CF020D" w:rsidRDefault="00CF020D" w:rsidP="00882394"/>
    <w:p w:rsidR="00CF020D" w:rsidRDefault="00CF020D" w:rsidP="00882394"/>
    <w:p w:rsidR="00CF020D" w:rsidRDefault="00CF020D" w:rsidP="00882394"/>
    <w:p w:rsidR="00CF020D" w:rsidRDefault="00CF020D" w:rsidP="00882394"/>
    <w:p w:rsidR="00610964" w:rsidRPr="00882394" w:rsidRDefault="004A2DC7" w:rsidP="00882394">
      <w:hyperlink r:id="rId20" w:tooltip="CIMdata" w:history="1">
        <w:r w:rsidR="00610964" w:rsidRPr="00882394">
          <w:rPr>
            <w:rStyle w:val="a8"/>
          </w:rPr>
          <w:t>CIMdata</w:t>
        </w:r>
      </w:hyperlink>
      <w:r w:rsidR="00610964" w:rsidRPr="00882394">
        <w:t> использует следующее определение PLM:</w:t>
      </w:r>
    </w:p>
    <w:p w:rsidR="00610964" w:rsidRPr="00882394" w:rsidRDefault="00610964" w:rsidP="00882394">
      <w:r w:rsidRPr="00882394">
        <w:t>Характеристика и назначение. Главной особенностью информационной технологии поддержки принятия решений является качественно новый метод организации взаимодействия человека и компьютера. Выработка решения, что является основной целью этой технологии, происходит в результате итерационного процесса (рис. 6.4), в котором участвуют:</w:t>
      </w:r>
    </w:p>
    <w:p w:rsidR="00610964" w:rsidRPr="00882394" w:rsidRDefault="00610964" w:rsidP="00882394">
      <w:r w:rsidRPr="00882394">
        <w:t>·     система поддержки принятия решений в роли вычислительного звена и объекта управления;</w:t>
      </w:r>
    </w:p>
    <w:p w:rsidR="00610964" w:rsidRPr="00882394" w:rsidRDefault="00610964" w:rsidP="00882394">
      <w:r w:rsidRPr="00882394">
        <w:t>·     человек как управляющее звено, задающее входные данные и оценивающее полученный результат вычислений на компьютере.</w:t>
      </w:r>
    </w:p>
    <w:p w:rsidR="00610964" w:rsidRPr="00882394" w:rsidRDefault="00610964" w:rsidP="00882394">
      <w:r w:rsidRPr="00882394">
        <w:rPr>
          <w:noProof/>
          <w:lang w:eastAsia="ru-RU"/>
        </w:rPr>
        <w:drawing>
          <wp:inline distT="0" distB="0" distL="0" distR="0">
            <wp:extent cx="3809365" cy="1122045"/>
            <wp:effectExtent l="19050" t="0" r="635" b="0"/>
            <wp:docPr id="1" name="Рисунок 1" descr="http://abc.vvsu.ru/Books/up_inform_tehnol_v_ekon/obj.files/image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bc.vvsu.ru/Books/up_inform_tehnol_v_ekon/obj.files/image022.gif"/>
                    <pic:cNvPicPr>
                      <a:picLocks noChangeAspect="1" noChangeArrowheads="1"/>
                    </pic:cNvPicPr>
                  </pic:nvPicPr>
                  <pic:blipFill>
                    <a:blip r:embed="rId21" cstate="print"/>
                    <a:srcRect/>
                    <a:stretch>
                      <a:fillRect/>
                    </a:stretch>
                  </pic:blipFill>
                  <pic:spPr bwMode="auto">
                    <a:xfrm>
                      <a:off x="0" y="0"/>
                      <a:ext cx="3809365" cy="1122045"/>
                    </a:xfrm>
                    <a:prstGeom prst="rect">
                      <a:avLst/>
                    </a:prstGeom>
                    <a:noFill/>
                    <a:ln w="9525">
                      <a:noFill/>
                      <a:miter lim="800000"/>
                      <a:headEnd/>
                      <a:tailEnd/>
                    </a:ln>
                  </pic:spPr>
                </pic:pic>
              </a:graphicData>
            </a:graphic>
          </wp:inline>
        </w:drawing>
      </w:r>
    </w:p>
    <w:p w:rsidR="00610964" w:rsidRPr="00882394" w:rsidRDefault="00610964" w:rsidP="00882394">
      <w:r w:rsidRPr="00882394">
        <w:t>Рис. 6.4. Итерационный процесс информационной </w:t>
      </w:r>
      <w:r w:rsidRPr="00882394">
        <w:br/>
        <w:t>технологии поддержки принятия решений</w:t>
      </w:r>
    </w:p>
    <w:p w:rsidR="00610964" w:rsidRPr="00882394" w:rsidRDefault="00610964" w:rsidP="00882394">
      <w:r w:rsidRPr="00882394">
        <w:t>Окончание итерационного процесса происходит по воле человека. В этом случае можно говорить о способности информационной системы совместно с пользователем созда</w:t>
      </w:r>
      <w:r w:rsidRPr="00882394">
        <w:softHyphen/>
        <w:t>вать новую информацию для принятия решений.</w:t>
      </w:r>
    </w:p>
    <w:p w:rsidR="00610964" w:rsidRPr="00882394" w:rsidRDefault="00610964" w:rsidP="00882394">
      <w:r w:rsidRPr="00882394">
        <w:t>Дополнительно к этой особенности информационной технологии поддержки принятия решений можно указать еще ряд ее отличительных характеристик:</w:t>
      </w:r>
    </w:p>
    <w:p w:rsidR="00610964" w:rsidRPr="00882394" w:rsidRDefault="00610964" w:rsidP="00882394">
      <w:r w:rsidRPr="00882394">
        <w:t>·     ориентация на решение плохо структурированных задач;</w:t>
      </w:r>
    </w:p>
    <w:p w:rsidR="00610964" w:rsidRPr="00882394" w:rsidRDefault="00610964" w:rsidP="00882394">
      <w:r w:rsidRPr="00882394">
        <w:t>·     сочетание традиционных методов доступа и обработки компьютерных данных с возможностями математических моделей и методами решения задач на их основе;</w:t>
      </w:r>
    </w:p>
    <w:p w:rsidR="00610964" w:rsidRPr="00882394" w:rsidRDefault="00610964" w:rsidP="00882394">
      <w:r w:rsidRPr="00882394">
        <w:t>·     направленность на непрофессионального пользователя компьютера;</w:t>
      </w:r>
    </w:p>
    <w:p w:rsidR="00610964" w:rsidRPr="00882394" w:rsidRDefault="00610964" w:rsidP="00882394">
      <w:r w:rsidRPr="00882394">
        <w:t>·     высокая адаптивность, обеспечивающая возможность приспосабливаться к особенностям имеющегося технического и программного обеспечения, а также требованиям пользователя.</w:t>
      </w:r>
    </w:p>
    <w:p w:rsidR="00610964" w:rsidRPr="00882394" w:rsidRDefault="00610964" w:rsidP="00882394">
      <w:r w:rsidRPr="00882394">
        <w:t>Информационная технология поддержки принятия решений может использоваться на любом уровне управления. Кроме того, решения, принимаемые на различных уровнях управления, часто должны координироваться. Поэтому важной функцией и систем, и технологий является координация лиц, принимающих решения, как на разных уровнях управления, так и на одном уровне.</w:t>
      </w:r>
    </w:p>
    <w:p w:rsidR="00610964" w:rsidRPr="00882394" w:rsidRDefault="00610964" w:rsidP="00882394">
      <w:r w:rsidRPr="00882394">
        <w:t>Основные компоненты. Рассмотрим структуру системы поддержки принятия решений (рис. 6.5), а также функции составляющих ее блоков, которые определяют основные технологические операции.</w:t>
      </w:r>
    </w:p>
    <w:p w:rsidR="00610964" w:rsidRPr="00882394" w:rsidRDefault="00610964" w:rsidP="00882394">
      <w:r w:rsidRPr="00882394">
        <w:rPr>
          <w:noProof/>
          <w:lang w:eastAsia="ru-RU"/>
        </w:rPr>
        <w:lastRenderedPageBreak/>
        <w:drawing>
          <wp:inline distT="0" distB="0" distL="0" distR="0">
            <wp:extent cx="3124835" cy="3736340"/>
            <wp:effectExtent l="19050" t="0" r="0" b="0"/>
            <wp:docPr id="2" name="Рисунок 2" descr="http://abc.vvsu.ru/Books/up_inform_tehnol_v_ekon/obj.files/image0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abc.vvsu.ru/Books/up_inform_tehnol_v_ekon/obj.files/image024.gif"/>
                    <pic:cNvPicPr>
                      <a:picLocks noChangeAspect="1" noChangeArrowheads="1"/>
                    </pic:cNvPicPr>
                  </pic:nvPicPr>
                  <pic:blipFill>
                    <a:blip r:embed="rId22" cstate="print"/>
                    <a:srcRect/>
                    <a:stretch>
                      <a:fillRect/>
                    </a:stretch>
                  </pic:blipFill>
                  <pic:spPr bwMode="auto">
                    <a:xfrm>
                      <a:off x="0" y="0"/>
                      <a:ext cx="3124835" cy="3736340"/>
                    </a:xfrm>
                    <a:prstGeom prst="rect">
                      <a:avLst/>
                    </a:prstGeom>
                    <a:noFill/>
                    <a:ln w="9525">
                      <a:noFill/>
                      <a:miter lim="800000"/>
                      <a:headEnd/>
                      <a:tailEnd/>
                    </a:ln>
                  </pic:spPr>
                </pic:pic>
              </a:graphicData>
            </a:graphic>
          </wp:inline>
        </w:drawing>
      </w:r>
    </w:p>
    <w:p w:rsidR="00610964" w:rsidRPr="00882394" w:rsidRDefault="00610964" w:rsidP="00882394">
      <w:r w:rsidRPr="00882394">
        <w:t>Рис. 6.5. Основные компоненты информационной </w:t>
      </w:r>
      <w:r w:rsidRPr="00882394">
        <w:br/>
        <w:t>технологии поддержки принятия решений</w:t>
      </w:r>
    </w:p>
    <w:p w:rsidR="00610964" w:rsidRPr="00882394" w:rsidRDefault="00610964" w:rsidP="00882394">
      <w:r w:rsidRPr="00882394">
        <w:t>В состав системы поддержки принятия решений входят три главных компонента: база данных, база моделей и программная подсистема, которая состоит из системы управления базой данных (СУБД), системы управления базой моделей (СУБМ) и системы управления интерфейсом между пользователем и компьютером.</w:t>
      </w:r>
    </w:p>
    <w:p w:rsidR="00610964" w:rsidRPr="00882394" w:rsidRDefault="00610964" w:rsidP="00882394">
      <w:r w:rsidRPr="00882394">
        <w:t>База данных играет в информационной технологии поддержки принятия решений (СППР) важную роль. Данные могут использоваться непосредственно пользователем для расчетов при помощи математических моделей. Рассмотрим источники данных и их особенности:</w:t>
      </w:r>
    </w:p>
    <w:p w:rsidR="00610964" w:rsidRPr="00882394" w:rsidRDefault="00610964" w:rsidP="00882394">
      <w:r w:rsidRPr="00882394">
        <w:t>1. Часть данных поступает от информационной системы операционного уровня. Чтобы использовать их эффективно, эти данные должны быть предварительно обработаны.</w:t>
      </w:r>
    </w:p>
    <w:p w:rsidR="00610964" w:rsidRPr="00882394" w:rsidRDefault="00610964" w:rsidP="00882394">
      <w:r w:rsidRPr="00882394">
        <w:t>Для этого существуют две возможности:</w:t>
      </w:r>
    </w:p>
    <w:p w:rsidR="00610964" w:rsidRPr="00882394" w:rsidRDefault="00610964" w:rsidP="00882394">
      <w:r w:rsidRPr="00882394">
        <w:t>– использовать для обработки данных об операциях фирмы систему управления базой данных, входящую в состав системы поддержки принятия решений;</w:t>
      </w:r>
    </w:p>
    <w:p w:rsidR="00610964" w:rsidRPr="00882394" w:rsidRDefault="00610964" w:rsidP="00882394">
      <w:r w:rsidRPr="00882394">
        <w:t>– сделать обработку за пределами системы поддержки принятия решений, создав для этого специальную базу данных. Этот вариант более предпочтителен для фирм, производящих большое количество коммерческих операций. Обработанные данные об операциях фирмы образуют файлы, которые для повышения надежности и быстроты доступа хранятся за пределами системы поддержки принятия решений.</w:t>
      </w:r>
    </w:p>
    <w:p w:rsidR="00610964" w:rsidRPr="00882394" w:rsidRDefault="00610964" w:rsidP="00882394">
      <w:r w:rsidRPr="00882394">
        <w:t xml:space="preserve">2. Помимо данных об операциях фирмы для функционирования системы поддержки принятия решений требуются и другие внутренние данные, например данные о движении персонала, </w:t>
      </w:r>
      <w:r w:rsidRPr="00882394">
        <w:lastRenderedPageBreak/>
        <w:t>инженерные данные и т.п., которые должны быть своевременно собраны, введе</w:t>
      </w:r>
      <w:r w:rsidRPr="00882394">
        <w:softHyphen/>
        <w:t>ны и поддержаны.</w:t>
      </w:r>
    </w:p>
    <w:p w:rsidR="00610964" w:rsidRPr="00882394" w:rsidRDefault="00610964" w:rsidP="00882394">
      <w:r w:rsidRPr="00882394">
        <w:t>3. Важное значение, особенно для поддержки принятия решений на верхних уровнях управления, имеют данные из внешних источников. В числе необходимых внешних данных следует указать данные о конкурентах, национальной и мировой экономике. В отличие </w:t>
      </w:r>
      <w:r w:rsidR="00B63039" w:rsidRPr="00882394">
        <w:t>от</w:t>
      </w:r>
      <w:r w:rsidRPr="00882394">
        <w:t xml:space="preserve"> внутренних</w:t>
      </w:r>
      <w:r w:rsidR="00B63039">
        <w:t>,</w:t>
      </w:r>
      <w:r w:rsidRPr="00882394">
        <w:t>  внешние данные обычно приобретаются у специализирующихся на их сборе организаций.</w:t>
      </w:r>
    </w:p>
    <w:p w:rsidR="00610964" w:rsidRPr="00882394" w:rsidRDefault="00610964" w:rsidP="00882394">
      <w:r w:rsidRPr="00882394">
        <w:t>4. В настоящее время широко исследуется вопрос о включении в базу данных еще одного источника данных – документов, содержащих записи, письма, контракты, приказы и т.п. Если содержание этих документов будет записано в памяти и затем обработано по некоторым ключевым характеристикам (поставщикам, потребителям, датам, видам услуг и др.), то система получит новый мощный источник информации.</w:t>
      </w:r>
    </w:p>
    <w:p w:rsidR="00610964" w:rsidRPr="00882394" w:rsidRDefault="00610964" w:rsidP="00882394">
      <w:r w:rsidRPr="00882394">
        <w:t>Система управления данными (СУБД) должна обладать следующими возможностями:</w:t>
      </w:r>
    </w:p>
    <w:p w:rsidR="00610964" w:rsidRPr="00882394" w:rsidRDefault="00610964" w:rsidP="00882394">
      <w:r w:rsidRPr="00882394">
        <w:t>составление комбинаций данных, получаемых из различных источников посредством использования процедур агрегирования и фильтрации;</w:t>
      </w:r>
    </w:p>
    <w:p w:rsidR="00610964" w:rsidRPr="00882394" w:rsidRDefault="00610964" w:rsidP="00882394">
      <w:r w:rsidRPr="00882394">
        <w:t>быстрое прибавление или исключение того или иного источника данных;</w:t>
      </w:r>
    </w:p>
    <w:p w:rsidR="00610964" w:rsidRPr="00882394" w:rsidRDefault="00610964" w:rsidP="00882394">
      <w:r w:rsidRPr="00882394">
        <w:t>построение логической структуры данных в терминах пользователя;</w:t>
      </w:r>
    </w:p>
    <w:p w:rsidR="00610964" w:rsidRPr="00882394" w:rsidRDefault="00610964" w:rsidP="00882394">
      <w:r w:rsidRPr="00882394">
        <w:t>использование и манипулирование неофициальными данными для экспериментальной проверки рабочих альтернатив пользователя;</w:t>
      </w:r>
    </w:p>
    <w:p w:rsidR="00610964" w:rsidRPr="00882394" w:rsidRDefault="00610964" w:rsidP="00882394">
      <w:r w:rsidRPr="00882394">
        <w:t>обеспечение полной логической независимости этой базы данных от других операционных баз данных, функционирующих в рамках фирмы.</w:t>
      </w:r>
    </w:p>
    <w:p w:rsidR="00610964" w:rsidRPr="00882394" w:rsidRDefault="00610964" w:rsidP="00882394">
      <w:r w:rsidRPr="00882394">
        <w:t>База моделей. Целью создания моделей являются описание и оптимизация некоторого объекта или процесса. Использование моделей обеспечивает проведение анализа в системах поддержки принятия решений. Модели, базируясь на математической интерпретации проблемы, при помощи определенных алгоритмов способствуют нахождению информации, полезной для принятия правильных решений.</w:t>
      </w:r>
    </w:p>
    <w:p w:rsidR="00610964" w:rsidRPr="00882394" w:rsidRDefault="00610964" w:rsidP="00882394">
      <w:r w:rsidRPr="00882394">
        <w:t>Например, модель линейного программирования дает возможность определить наиболее выгодную производственную программу выпуска нескольких видов продукции при заданных ограничениях на ресурсы.</w:t>
      </w:r>
    </w:p>
    <w:p w:rsidR="00610964" w:rsidRPr="00882394" w:rsidRDefault="00610964" w:rsidP="00882394">
      <w:r w:rsidRPr="00882394">
        <w:t>Использование моделей в составе информационных систем началось с применения статистических методов и методов финансового анализа, которые реализовывались командами обычных алгоритмических языков. Позже были созданы специальные языки, позволяющие моделировать ситуации типа «что будет, если?» или «как сделать, чтобы?» Такие языки, созданные специально для построения моделей, дают возможность построить модели определенного типа, обеспечивающие нахождение решения при гибком изменении переменных.</w:t>
      </w:r>
    </w:p>
    <w:p w:rsidR="00610964" w:rsidRPr="00882394" w:rsidRDefault="00610964" w:rsidP="00882394">
      <w:r w:rsidRPr="00882394">
        <w:t>Существует множество типов моделей и способов их классификации, например по цели использования, области возможных приложений, способу оценки переменных и т.п.</w:t>
      </w:r>
    </w:p>
    <w:p w:rsidR="00610964" w:rsidRPr="00882394" w:rsidRDefault="00610964" w:rsidP="00882394">
      <w:r w:rsidRPr="00882394">
        <w:t xml:space="preserve">По цели использования модели подразделяются на оптимизационные, связанные с нахождением точек минимума или максимума некоторых показателей (например, управляющие часто хотят </w:t>
      </w:r>
      <w:r w:rsidRPr="00882394">
        <w:lastRenderedPageBreak/>
        <w:t>знать, какие их действия ведут к максимизации прибыли или минимизации затрат), и описательные, описывающие поведение некоторой системы и не предназначенные для целей управления (оптимизации).</w:t>
      </w:r>
    </w:p>
    <w:p w:rsidR="00610964" w:rsidRPr="00882394" w:rsidRDefault="00610964" w:rsidP="00882394">
      <w:r w:rsidRPr="00882394">
        <w:t>По способу оценки модели классифицируются на детерминистские, использующие оценку переменных одним числом при конкретных значениях исходных данных, и стохастические, оценивающие переменные несколькими параметрами, так как исходные данные заданы вероятностными характеристиками.</w:t>
      </w:r>
    </w:p>
    <w:p w:rsidR="00610964" w:rsidRPr="00882394" w:rsidRDefault="00610964" w:rsidP="00882394">
      <w:r w:rsidRPr="00882394">
        <w:t>Детерминистские модели более популярны, чем стохастические, потому что они менее дорогие, их легче строить и использовать. К тому же часто с их помощью получается вполне достаточная информация для принятия решения.</w:t>
      </w:r>
    </w:p>
    <w:p w:rsidR="00610964" w:rsidRPr="00882394" w:rsidRDefault="00610964" w:rsidP="00882394">
      <w:r w:rsidRPr="00882394">
        <w:t>По области возможных приложений модели разбиваются на специализированные, предназначенные для использования только одной системой, и универсальные – для использования несколькими системами.</w:t>
      </w:r>
    </w:p>
    <w:p w:rsidR="00610964" w:rsidRPr="00882394" w:rsidRDefault="00610964" w:rsidP="00882394">
      <w:r w:rsidRPr="00882394">
        <w:t>Специализированные модели более дорогие, они обычно применяются для описания уникальных систем и обладают большей точностью.</w:t>
      </w:r>
    </w:p>
    <w:p w:rsidR="00610964" w:rsidRPr="00882394" w:rsidRDefault="00610964" w:rsidP="00882394">
      <w:r w:rsidRPr="00882394">
        <w:t>В системах поддержки принятия решения база моделей состоит из стратегических, тактических и оперативных моделей, а также математических моделей (рис. 6.6) в виде совокупности модельных блоков, модулей и процедур, используемых как элементы для их построения.</w:t>
      </w:r>
    </w:p>
    <w:p w:rsidR="00610964" w:rsidRPr="00882394" w:rsidRDefault="00610964" w:rsidP="00882394">
      <w:r w:rsidRPr="00882394">
        <w:rPr>
          <w:noProof/>
          <w:lang w:eastAsia="ru-RU"/>
        </w:rPr>
        <w:drawing>
          <wp:inline distT="0" distB="0" distL="0" distR="0">
            <wp:extent cx="3893185" cy="2418080"/>
            <wp:effectExtent l="19050" t="0" r="0" b="0"/>
            <wp:docPr id="3" name="Рисунок 3" descr="http://abc.vvsu.ru/Books/up_inform_tehnol_v_ekon/obj.files/image0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abc.vvsu.ru/Books/up_inform_tehnol_v_ekon/obj.files/image026.gif"/>
                    <pic:cNvPicPr>
                      <a:picLocks noChangeAspect="1" noChangeArrowheads="1"/>
                    </pic:cNvPicPr>
                  </pic:nvPicPr>
                  <pic:blipFill>
                    <a:blip r:embed="rId23" cstate="print"/>
                    <a:srcRect/>
                    <a:stretch>
                      <a:fillRect/>
                    </a:stretch>
                  </pic:blipFill>
                  <pic:spPr bwMode="auto">
                    <a:xfrm>
                      <a:off x="0" y="0"/>
                      <a:ext cx="3893185" cy="2418080"/>
                    </a:xfrm>
                    <a:prstGeom prst="rect">
                      <a:avLst/>
                    </a:prstGeom>
                    <a:noFill/>
                    <a:ln w="9525">
                      <a:noFill/>
                      <a:miter lim="800000"/>
                      <a:headEnd/>
                      <a:tailEnd/>
                    </a:ln>
                  </pic:spPr>
                </pic:pic>
              </a:graphicData>
            </a:graphic>
          </wp:inline>
        </w:drawing>
      </w:r>
    </w:p>
    <w:p w:rsidR="00610964" w:rsidRPr="00882394" w:rsidRDefault="00610964" w:rsidP="00882394">
      <w:r w:rsidRPr="00882394">
        <w:t>Рис. 6.6. Типы моделей, составляющих базу моделей</w:t>
      </w:r>
    </w:p>
    <w:p w:rsidR="00610964" w:rsidRPr="00882394" w:rsidRDefault="00610964" w:rsidP="00882394">
      <w:r w:rsidRPr="00882394">
        <w:t>Стратегические модели используются на высших уровнях управления для установления целей организации, объемов ресурсов, необходимых для их достижения, а также политики приобретения и использования этих ресурсов. Они могут быть также полезны при выборе вариантов размещения предприятий, прогнозировании политики конкурентов и т.п. Для стратегических моделей характерны значительная широта охвата, множество переменных, представление данных в сжатой агрегированной форме. Часто эти данные базируются на внешних источниках и могут иметь субъективный характер. Горизонт плани</w:t>
      </w:r>
      <w:r w:rsidRPr="00882394">
        <w:softHyphen/>
        <w:t>рования в стратегических моделях, как правило, измеряется в годах. Эти модели обычно детерминистские, описательные, специализированные для использования на одной опреде</w:t>
      </w:r>
      <w:r w:rsidRPr="00882394">
        <w:softHyphen/>
        <w:t>ленной фирме.</w:t>
      </w:r>
    </w:p>
    <w:p w:rsidR="00610964" w:rsidRPr="00882394" w:rsidRDefault="00610964" w:rsidP="00882394">
      <w:r w:rsidRPr="00882394">
        <w:lastRenderedPageBreak/>
        <w:t>Тактические модели применяются управляющими среднего уровня для рас</w:t>
      </w:r>
      <w:r w:rsidRPr="00882394">
        <w:softHyphen/>
        <w:t>пределения и контроля использования имеющихся ресурсов. Среди возможных сфер их ис</w:t>
      </w:r>
      <w:r w:rsidRPr="00882394">
        <w:softHyphen/>
        <w:t>пользования следует указать финансовое планирование, планирование требований к работникам, планирование увеличения продаж, построение схем компоновки предприятий. Эти модели применимы обычно лишь к отдельным частям фирмы (например к системе производства и сбыта) и могут также включать в себя агрегированные показатели. Временной горизонт, охватываемый тактическими моделями, – от одного месяца до двух лет. Здесь также могут потребоваться данные из внешних источников, но основное внимание при реализации данных моделей должно быть уделено внутренним данным фирмы. Обычно тактические модели реализуются как детерминистские, оптимизационные и универсальные.</w:t>
      </w:r>
    </w:p>
    <w:p w:rsidR="00610964" w:rsidRPr="00882394" w:rsidRDefault="00610964" w:rsidP="00882394">
      <w:r w:rsidRPr="00882394">
        <w:t>Оперативные модели используются на низших уровнях управления для под</w:t>
      </w:r>
      <w:r w:rsidRPr="00882394">
        <w:softHyphen/>
        <w:t>держки принятия оперативных решений с горизонтом, измеряемым днями и неделями. Возможные применения этих моделей включают в себя ведение дебиторских счетов и кредитных расчетов, календарное производственное планирование, управление запасами и т.д. Оперативные модели обычно используют для расчетов внутрифирменные данные. Они, как правило, детерминистские, оптимизационные и универсальные (т.е. могут быть использованы в различных организациях).</w:t>
      </w:r>
    </w:p>
    <w:p w:rsidR="00610964" w:rsidRPr="00882394" w:rsidRDefault="00610964" w:rsidP="00882394">
      <w:r w:rsidRPr="00882394">
        <w:t>Математические модели состоят из совокупности модельных блоков, модулей и процедур, реализующих математические методы. Сюда могут входить процедуры линейного программирования, статистического анализа временных рядов, регрессионного анализа и т.п. – от простейших процедур до сложных ППП. Модельные блоки, модули и процедуры могут использоваться как по отдельности, так и комплексно для построения и поддержания моделей.</w:t>
      </w:r>
    </w:p>
    <w:p w:rsidR="00610964" w:rsidRPr="00882394" w:rsidRDefault="00610964" w:rsidP="00882394">
      <w:r w:rsidRPr="00882394">
        <w:t>Система управления базой моделей (СУБМ) должна обладать следующими возможностями: создавать новые модели или изменять существующие, поддерживать и обновлять парамет</w:t>
      </w:r>
      <w:r w:rsidRPr="00882394">
        <w:softHyphen/>
        <w:t>ры моделей, манипулировать моделями.</w:t>
      </w:r>
    </w:p>
    <w:p w:rsidR="00610964" w:rsidRPr="00882394" w:rsidRDefault="00610964" w:rsidP="00882394">
      <w:r w:rsidRPr="00882394">
        <w:t>Система управления интерфейсом. Эффективность и гибкость информационной технологии во многом зависят от характеристик интерфейса системы поддержки принятия решений. Интерфейс определяет: язык пользователя; язык сообщений компьютера, органи</w:t>
      </w:r>
      <w:r w:rsidRPr="00882394">
        <w:softHyphen/>
        <w:t>зующий диалог на экране дисплея; знания пользователя.</w:t>
      </w:r>
    </w:p>
    <w:p w:rsidR="00610964" w:rsidRPr="00882394" w:rsidRDefault="00610964" w:rsidP="00882394">
      <w:r w:rsidRPr="00882394">
        <w:t>Язык пользователя – это те действия, которые пользователь производит в отношении системы путем использования возможностей клавиатуры; электронных карандашей, пишущих на экране; джойстика; «мыши»; команд, подаваемых голосом, и т.п. Наиболее простой формой языка пользователя является создание форм входных и выход</w:t>
      </w:r>
      <w:r w:rsidRPr="00882394">
        <w:softHyphen/>
        <w:t>ных документов. Получив входную форму (документ), пользователь заполняет его необхо</w:t>
      </w:r>
      <w:r w:rsidRPr="00882394">
        <w:softHyphen/>
        <w:t>димыми данными и вводит в компьютер. Система поддержки принятия решений производит необходимый анализ и выдает результаты в виде выходного документа установленной формы.</w:t>
      </w:r>
    </w:p>
    <w:p w:rsidR="00610964" w:rsidRPr="00882394" w:rsidRDefault="00610964" w:rsidP="00882394">
      <w:r w:rsidRPr="00882394">
        <w:t>Значительно возросла за последнее время популярность визуального интерфейса. С помощью манипулятора «мышь» пользователь выбирает представленные ему на экране в форме картинок объекты и команды, реализуя таким образом свои действия.</w:t>
      </w:r>
    </w:p>
    <w:p w:rsidR="00610964" w:rsidRPr="00882394" w:rsidRDefault="00610964" w:rsidP="00882394">
      <w:r w:rsidRPr="00882394">
        <w:t>Управление компьютером при помощи человеческого голоса – самая простая и поэтому самая желанная форма языка пользователя. Она еще недостаточно разработана и поэ</w:t>
      </w:r>
      <w:r w:rsidRPr="00882394">
        <w:softHyphen/>
        <w:t>тому малопопулярна. Существующие разработки требуют от пользователя серьезных ограничений: определенного набора слов и выражений; специальной надстройки, учиты</w:t>
      </w:r>
      <w:r w:rsidRPr="00882394">
        <w:softHyphen/>
        <w:t xml:space="preserve">вающей особенности </w:t>
      </w:r>
      <w:r w:rsidRPr="00882394">
        <w:lastRenderedPageBreak/>
        <w:t>голоса пользователя; управления в виде дискретных команд, а не в виде обычной гладкой речи. Технология этого подхода интенсивно совершенствуется, и в ближайшем будущем можно ожидать появления систем поддержки принятия решений, ис</w:t>
      </w:r>
      <w:r w:rsidRPr="00882394">
        <w:softHyphen/>
        <w:t>пользующих речевой ввод информации.</w:t>
      </w:r>
    </w:p>
    <w:p w:rsidR="00610964" w:rsidRPr="00882394" w:rsidRDefault="00610964" w:rsidP="00882394">
      <w:r w:rsidRPr="00882394">
        <w:t>Язык сообщений – это то, что пользователь видит на экране дисплея (символы, графика, цвет), данные, полученные на принтере, звуковые выходные сигналы и т.п. Важным измерителем эффективности используемого интерфейса является выбранная форма диалога между пользователем и системой. В настоящее время наиболее распространены следующие формы диалога: запросно-ответный режим, командный режим, режим меню, режим заполнения пропусков в выражениях, предлагаемых компьютером.</w:t>
      </w:r>
    </w:p>
    <w:p w:rsidR="00610964" w:rsidRPr="00882394" w:rsidRDefault="00610964" w:rsidP="00882394">
      <w:r w:rsidRPr="00882394">
        <w:t>Каждая форма в зависимости от типа задачи, особенностей пользователя и принимаемого решения может иметь свои достоинства и недостатки.</w:t>
      </w:r>
    </w:p>
    <w:p w:rsidR="00610964" w:rsidRPr="00882394" w:rsidRDefault="00610964" w:rsidP="00882394">
      <w:r w:rsidRPr="00882394">
        <w:t>Долгое время единственной реализацией языка сообщений был отпечатанный или выведенный на экран дисплея отчет или сообщение. Теперь появилась новая возможность представления выходных данных – машинная графика. Она дает возможность создавать на экране и бумаге цветные графические изображения в трехмерном виде. Использование машинной графики значительно повышает наглядность и интерпретируемость выходных данных и становится все более популярным в информационной технологии поддержки принятия решений.</w:t>
      </w:r>
    </w:p>
    <w:p w:rsidR="00610964" w:rsidRPr="00882394" w:rsidRDefault="00610964" w:rsidP="00882394">
      <w:r w:rsidRPr="00882394">
        <w:t>За последние несколько лет наметилось новое направление, развивающее машинную графику, – мультипликация. Мультипликация оказывается особенно эффективной для интерпретации выходных данных систем поддержки принятия решений, связанных с моделированием физических систем и объектов.</w:t>
      </w:r>
    </w:p>
    <w:p w:rsidR="00610964" w:rsidRPr="00882394" w:rsidRDefault="00610964" w:rsidP="00882394">
      <w:r w:rsidRPr="00882394">
        <w:t>Например, система поддержки принятия решений, предназначенная для обслуживания клиентов в банке, с помощью мультипликационных моделей может реально просмотреть различные варианты организации обслуживания в зависимости от потока посетителей, допустимой длины очереди, количества пунктов обслуживания и т.п.</w:t>
      </w:r>
    </w:p>
    <w:p w:rsidR="00610964" w:rsidRPr="00882394" w:rsidRDefault="00610964" w:rsidP="00882394">
      <w:r w:rsidRPr="00882394">
        <w:t>В ближайшие годы следует ожидать использования в качестве языка сообщений человеческого голоса. Сейчас эта форма применяется в системе поддержки принятия решений сферы финансов, где в процессе генерации чрезвычайных отчетов голосом поясняются причины исключительности той или иной позиции.</w:t>
      </w:r>
    </w:p>
    <w:p w:rsidR="00610964" w:rsidRPr="00882394" w:rsidRDefault="00610964" w:rsidP="00882394">
      <w:r w:rsidRPr="00882394">
        <w:t>Знания пользователя – это то, что пользователь должен знать, работая с системой. К ним относятся не только план действий, находящийся в голове у пользователя, но и учебники, инструкции, справочные данные, выдаваемые компьютером.</w:t>
      </w:r>
    </w:p>
    <w:p w:rsidR="00610964" w:rsidRPr="00882394" w:rsidRDefault="00610964" w:rsidP="00882394">
      <w:r w:rsidRPr="00882394">
        <w:t>Совершенствование интерфейса системы поддержки принятия решений определяется успехами в развитии каждого из трех указанных компонентов. Интерфейс должен обладать следующими возможностями:</w:t>
      </w:r>
    </w:p>
    <w:p w:rsidR="00610964" w:rsidRPr="00882394" w:rsidRDefault="00610964" w:rsidP="00882394">
      <w:r w:rsidRPr="00882394">
        <w:t>– манипулировать различными формами диалога, изменяя их в процессе принятия решения по выбору пользователя;</w:t>
      </w:r>
    </w:p>
    <w:p w:rsidR="00610964" w:rsidRPr="00882394" w:rsidRDefault="00610964" w:rsidP="00882394">
      <w:r w:rsidRPr="00882394">
        <w:t>–передавать данные системе различными способами;</w:t>
      </w:r>
    </w:p>
    <w:p w:rsidR="00610964" w:rsidRPr="00882394" w:rsidRDefault="00610964" w:rsidP="00882394">
      <w:r w:rsidRPr="00882394">
        <w:t>– получать данные от различных устройств системы в различном формате;</w:t>
      </w:r>
    </w:p>
    <w:p w:rsidR="00610964" w:rsidRPr="00882394" w:rsidRDefault="00610964" w:rsidP="00882394">
      <w:r w:rsidRPr="00882394">
        <w:lastRenderedPageBreak/>
        <w:t>– гибко поддерживать знания пользователя (оказывать помощь по запросу, подсказывать).</w:t>
      </w:r>
    </w:p>
    <w:p w:rsidR="00FE4C91" w:rsidRPr="00882394" w:rsidRDefault="00FE4C91" w:rsidP="00882394">
      <w:r w:rsidRPr="00882394">
        <w:t>Система поддержки принятия решений, СППР, Decision Support System, DSS - компьютерная автоматизированная система, целью которой является помощь людям, принимающим решение в сложных условиях для полного и объективного анализа предметной деятельности.</w:t>
      </w:r>
    </w:p>
    <w:p w:rsidR="00FE4C91" w:rsidRPr="00882394" w:rsidRDefault="00FE4C91" w:rsidP="00882394">
      <w:r w:rsidRPr="00882394">
        <w:t>СППР возникли в результате слияния управленческих информационных систем и систем управления базами данных.</w:t>
      </w:r>
    </w:p>
    <w:p w:rsidR="00FE4C91" w:rsidRPr="00882394" w:rsidRDefault="00FE4C91" w:rsidP="00882394">
      <w:r w:rsidRPr="00882394">
        <w:t>Система поддержки принятия решений предназначена для поддержки многокритериальных решений в сложной информационной среде. При этом под многокритериальностью понимается тот факт, что результаты принимаемых решений оцениваются не по одному, а по совокупности многих показателей (критериев) рассматриваемых одновременно. Информационная сложность определяется необходимостью учета большого объема данных, обработка которых без помощи современной вычислительной техники практически невыполнима. В этих условиях число возможных решений, как правило, весьма велико, и выбор наилучшего из них "на глаз", без всестороннего анализа может приводить к грубым ошибкам.</w:t>
      </w:r>
    </w:p>
    <w:p w:rsidR="00FE4C91" w:rsidRPr="00882394" w:rsidRDefault="00FE4C91" w:rsidP="00882394">
      <w:r w:rsidRPr="00882394">
        <w:t>Система поддержки решений СППР решает две основные задачи:</w:t>
      </w:r>
    </w:p>
    <w:p w:rsidR="00FE4C91" w:rsidRPr="00882394" w:rsidRDefault="00FE4C91" w:rsidP="00882394">
      <w:r w:rsidRPr="00882394">
        <w:t>выбор наилучшего решения из множества возможных (оптимизация),</w:t>
      </w:r>
    </w:p>
    <w:p w:rsidR="00FE4C91" w:rsidRPr="00882394" w:rsidRDefault="00FE4C91" w:rsidP="00882394">
      <w:r w:rsidRPr="00882394">
        <w:t>упорядочение возможных решений по предпочтительности (ранжирование).</w:t>
      </w:r>
    </w:p>
    <w:p w:rsidR="00FE4C91" w:rsidRPr="00882394" w:rsidRDefault="00FE4C91" w:rsidP="00882394">
      <w:r w:rsidRPr="00882394">
        <w:t>В обеих задачах первым и наиболее принципиальным моментом является выбор совокупности критериев, на основе которых в дальнейшем будут оцениваться и сопоставляться возможные решения (будем называть их также альтернативами). Система СППР помогает пользователю сделать такой выбор.</w:t>
      </w:r>
    </w:p>
    <w:p w:rsidR="00FE4C91" w:rsidRPr="00882394" w:rsidRDefault="00FE4C91" w:rsidP="00882394">
      <w:r w:rsidRPr="00882394">
        <w:t>Для анализа и выработок предложений в СППР используются разные методы. Это могут быть: - информационный поиск,</w:t>
      </w:r>
    </w:p>
    <w:p w:rsidR="00FE4C91" w:rsidRPr="00882394" w:rsidRDefault="00FE4C91" w:rsidP="00882394">
      <w:r w:rsidRPr="00882394">
        <w:t>интеллектуальный анализ данных,</w:t>
      </w:r>
    </w:p>
    <w:p w:rsidR="00FE4C91" w:rsidRPr="00882394" w:rsidRDefault="00FE4C91" w:rsidP="00882394">
      <w:r w:rsidRPr="00882394">
        <w:t>поиск знаний в базах данных,</w:t>
      </w:r>
    </w:p>
    <w:p w:rsidR="00FE4C91" w:rsidRPr="00882394" w:rsidRDefault="00FE4C91" w:rsidP="00882394">
      <w:r w:rsidRPr="00882394">
        <w:t>рассуждение на основе прецедентов,</w:t>
      </w:r>
    </w:p>
    <w:p w:rsidR="00FE4C91" w:rsidRPr="00882394" w:rsidRDefault="00FE4C91" w:rsidP="00882394">
      <w:r w:rsidRPr="00882394">
        <w:t>имитационное моделирование,</w:t>
      </w:r>
    </w:p>
    <w:p w:rsidR="00FE4C91" w:rsidRPr="00882394" w:rsidRDefault="00FE4C91" w:rsidP="00882394">
      <w:r w:rsidRPr="00882394">
        <w:t>эволюционные вычисления и генетические алгоритмы,</w:t>
      </w:r>
    </w:p>
    <w:p w:rsidR="00FE4C91" w:rsidRPr="00882394" w:rsidRDefault="00FE4C91" w:rsidP="00882394">
      <w:r w:rsidRPr="00882394">
        <w:t>нейронные сети,</w:t>
      </w:r>
    </w:p>
    <w:p w:rsidR="00FE4C91" w:rsidRPr="00882394" w:rsidRDefault="00FE4C91" w:rsidP="00882394">
      <w:r w:rsidRPr="00882394">
        <w:t>ситуационный анализ,</w:t>
      </w:r>
    </w:p>
    <w:p w:rsidR="00FE4C91" w:rsidRPr="00882394" w:rsidRDefault="00FE4C91" w:rsidP="00882394">
      <w:r w:rsidRPr="00882394">
        <w:t>когнитивное моделирование и др.</w:t>
      </w:r>
    </w:p>
    <w:p w:rsidR="00FE4C91" w:rsidRPr="00882394" w:rsidRDefault="00FE4C91" w:rsidP="00882394">
      <w:r w:rsidRPr="00882394">
        <w:t>Некоторые из этих методов были разработаны в рамках искусственного интеллекта. Если в основе работы СППР лежат методы искусственного интеллекта, то говорят об интеллектуальной СППР или ИСППР.</w:t>
      </w:r>
    </w:p>
    <w:p w:rsidR="00FE4C91" w:rsidRPr="00882394" w:rsidRDefault="00FE4C91" w:rsidP="00882394">
      <w:r w:rsidRPr="00882394">
        <w:lastRenderedPageBreak/>
        <w:t>Близкие к СППР классы систем — это экспертные системы и автоматизированные системы управления.</w:t>
      </w:r>
    </w:p>
    <w:p w:rsidR="00FE4C91" w:rsidRPr="00882394" w:rsidRDefault="00FE4C91" w:rsidP="00882394">
      <w:r w:rsidRPr="00882394">
        <w:t>Система позволяет решать задачи оперативного и стратегического управления на основе учетных данных о деятельности компании.</w:t>
      </w:r>
    </w:p>
    <w:p w:rsidR="00FE4C91" w:rsidRPr="00882394" w:rsidRDefault="00FE4C91" w:rsidP="00882394">
      <w:r w:rsidRPr="00882394">
        <w:t>Система поддержки принятия решений представляет собой комплекс программных инструментальных средств для анализа данных, моделирования, прогнозирования и принятия управленческих решений, состоящий из собственных разработок корпорации и приобретаемых программных продуктов (Oracle, IBM, Cognos).</w:t>
      </w:r>
    </w:p>
    <w:p w:rsidR="00FE4C91" w:rsidRPr="00882394" w:rsidRDefault="00FE4C91" w:rsidP="00882394">
      <w:r w:rsidRPr="00882394">
        <w:t>Теоретические исследования в области разработки первых систем поддержки принятия решений проводились в технологическом институте Карнеги в конце 50-х начале 60-х годов XX века. Объединить теорию с практикой удалось специалистам из Массачусетского технологического института в 60-х годах. В середине и конце 80-х годов XX столетия стали появляться такие системы, как EIS, GDSS, ODSS. В</w:t>
      </w:r>
      <w:r w:rsidRPr="00882394">
        <w:rPr>
          <w:lang w:val="en-US"/>
        </w:rPr>
        <w:t xml:space="preserve"> 1987 </w:t>
      </w:r>
      <w:r w:rsidRPr="00882394">
        <w:t>году</w:t>
      </w:r>
      <w:r w:rsidRPr="00882394">
        <w:rPr>
          <w:lang w:val="en-US"/>
        </w:rPr>
        <w:t xml:space="preserve"> </w:t>
      </w:r>
      <w:r w:rsidRPr="00882394">
        <w:t>компания</w:t>
      </w:r>
      <w:r w:rsidRPr="00882394">
        <w:rPr>
          <w:lang w:val="en-US"/>
        </w:rPr>
        <w:t xml:space="preserve"> Texas Instruments </w:t>
      </w:r>
      <w:r w:rsidRPr="00882394">
        <w:t>разработала</w:t>
      </w:r>
      <w:r w:rsidRPr="00882394">
        <w:rPr>
          <w:lang w:val="en-US"/>
        </w:rPr>
        <w:t xml:space="preserve"> </w:t>
      </w:r>
      <w:r w:rsidRPr="00882394">
        <w:t>для</w:t>
      </w:r>
      <w:r w:rsidRPr="00882394">
        <w:rPr>
          <w:lang w:val="en-US"/>
        </w:rPr>
        <w:t xml:space="preserve"> United Airlines Gate Assignment Display System. </w:t>
      </w:r>
      <w:r w:rsidRPr="00882394">
        <w:t>Это позволило значительно снизить убытки от полетов и отрегулировать управление различными аэропортами, начиная от Международного аэропорта O’Hare в Чикаго и заканчивая Stapleton в Денвере, штат Колорадо. В 90-х годах сфера возможностей СППР расширялась благодаря внедрению хранилищ данных и инструментов OLAP. Появление новых технологий отчетности сделало СППР незаменимой в менеджменте.</w:t>
      </w:r>
    </w:p>
    <w:p w:rsidR="00FE4C91" w:rsidRPr="00882394" w:rsidRDefault="00FE4C91" w:rsidP="00882394">
      <w:bookmarkStart w:id="0" w:name="1"/>
      <w:bookmarkEnd w:id="0"/>
      <w:r w:rsidRPr="00882394">
        <w:t>Классификации СППР</w:t>
      </w:r>
    </w:p>
    <w:p w:rsidR="00FE4C91" w:rsidRPr="00882394" w:rsidRDefault="00FE4C91" w:rsidP="00882394">
      <w:r w:rsidRPr="00882394">
        <w:t>По взаимодействию с пользователем выделяют три вида СППР:</w:t>
      </w:r>
    </w:p>
    <w:p w:rsidR="00FE4C91" w:rsidRPr="00882394" w:rsidRDefault="00FE4C91" w:rsidP="00882394">
      <w:r w:rsidRPr="00882394">
        <w:t>пассивные помогают в процессе принятия решений, но не могут выдвинуть конкретного предложения;</w:t>
      </w:r>
    </w:p>
    <w:p w:rsidR="00FE4C91" w:rsidRPr="00882394" w:rsidRDefault="00FE4C91" w:rsidP="00882394">
      <w:r w:rsidRPr="00882394">
        <w:t>активные непосредственно участвуют в разработке правильного решения;</w:t>
      </w:r>
    </w:p>
    <w:p w:rsidR="00FE4C91" w:rsidRPr="00882394" w:rsidRDefault="00FE4C91" w:rsidP="00882394">
      <w:r w:rsidRPr="00882394">
        <w:t>кооперативные предполагают взаимодействие СППР с пользователем. Выдвинутое системой предложение пользователь может доработать, усовершенствовать, а затем отправить обратно в систему для проверки. После этого предложение вновь представляется пользователю, и так до тех пор, пока он не одобрит решение.</w:t>
      </w:r>
    </w:p>
    <w:p w:rsidR="00FE4C91" w:rsidRPr="00882394" w:rsidRDefault="00FE4C91" w:rsidP="00882394">
      <w:r w:rsidRPr="00882394">
        <w:t>По способу поддержки различают:</w:t>
      </w:r>
    </w:p>
    <w:p w:rsidR="00FE4C91" w:rsidRPr="00882394" w:rsidRDefault="00FE4C91" w:rsidP="00882394">
      <w:r w:rsidRPr="00882394">
        <w:t>модельно-ориентированные СППР, используют в работе доступ к статистическим, финансовым или иным моделям;</w:t>
      </w:r>
    </w:p>
    <w:p w:rsidR="00FE4C91" w:rsidRPr="00882394" w:rsidRDefault="00FE4C91" w:rsidP="00882394">
      <w:r w:rsidRPr="00882394">
        <w:t>СППР, основанные на коммуникациях, поддерживают работу двух и более пользователей, занимающихся общей задачей;</w:t>
      </w:r>
    </w:p>
    <w:p w:rsidR="00FE4C91" w:rsidRPr="00882394" w:rsidRDefault="00FE4C91" w:rsidP="00882394">
      <w:r w:rsidRPr="00882394">
        <w:t>СППР, ориентированные на данные, имеют доступ к временным рядам организации. Они используют в работе не только внутренние, но и внешние данные;</w:t>
      </w:r>
    </w:p>
    <w:p w:rsidR="00FE4C91" w:rsidRPr="00882394" w:rsidRDefault="00FE4C91" w:rsidP="00882394">
      <w:r w:rsidRPr="00882394">
        <w:t>СППР, ориентированные на документы, манипулируют неструктурированной информацией, заключенной в различных электронных форматах;</w:t>
      </w:r>
    </w:p>
    <w:p w:rsidR="00FE4C91" w:rsidRPr="00882394" w:rsidRDefault="00FE4C91" w:rsidP="00882394">
      <w:r w:rsidRPr="00882394">
        <w:t>СППР, ориентированные на знания, предоставляют специализированные решения проблем, основанные на фактах.</w:t>
      </w:r>
    </w:p>
    <w:p w:rsidR="00FE4C91" w:rsidRPr="00882394" w:rsidRDefault="00FE4C91" w:rsidP="00882394">
      <w:r w:rsidRPr="00882394">
        <w:lastRenderedPageBreak/>
        <w:t>По сфере использования выделяют:</w:t>
      </w:r>
    </w:p>
    <w:p w:rsidR="00FE4C91" w:rsidRPr="00882394" w:rsidRDefault="00FE4C91" w:rsidP="00882394">
      <w:r w:rsidRPr="00882394">
        <w:t>общесистемные</w:t>
      </w:r>
    </w:p>
    <w:p w:rsidR="00FE4C91" w:rsidRPr="00882394" w:rsidRDefault="00FE4C91" w:rsidP="00882394">
      <w:r w:rsidRPr="00882394">
        <w:t>настольные СППР.</w:t>
      </w:r>
    </w:p>
    <w:p w:rsidR="00FE4C91" w:rsidRPr="00882394" w:rsidRDefault="00FE4C91" w:rsidP="00882394">
      <w:r w:rsidRPr="00882394">
        <w:t>Общесистемные работают с большими СХД и применяются многими пользователями. Настольные являются небольшими системами и подходят для управления с персонального компьютера одного пользователя.</w:t>
      </w:r>
    </w:p>
    <w:p w:rsidR="00FE4C91" w:rsidRPr="00882394" w:rsidRDefault="00FE4C91" w:rsidP="00882394">
      <w:bookmarkStart w:id="1" w:name="2"/>
      <w:bookmarkEnd w:id="1"/>
      <w:r w:rsidRPr="00882394">
        <w:t>Архитектура СППР</w:t>
      </w:r>
    </w:p>
    <w:p w:rsidR="00FE4C91" w:rsidRPr="00882394" w:rsidRDefault="00FE4C91" w:rsidP="00882394">
      <w:r w:rsidRPr="00882394">
        <w:t>Функциональные СППР</w:t>
      </w:r>
    </w:p>
    <w:p w:rsidR="00FE4C91" w:rsidRPr="00882394" w:rsidRDefault="00FE4C91" w:rsidP="00882394">
      <w:r w:rsidRPr="00882394">
        <w:t>Являются наиболее простыми с точки зрения архитектуры. Они распространены в организациях, не ставящих перед собой глобальных задач и имеющих невысокий уровень развития информационных технологий. Отличительной особенностью функциональных СППР является то, что анализу подвергаются данные, содержащиеся в файлах операционных систем. Преимуществами подобных СППР являются компактность из-за использования одной платформы и оперативность в связи с отсутствием необходимости перегружать данные в специализированную систему. Из недостатков можно отметить следующие: сужение круга вопросов, решаемых с помощью системы, снижение качества данных из-за отсутствия этапа их очистки, увеличение нагрузки на операционную систему с потенциальной возможностью прекращения ее работы.</w:t>
      </w:r>
    </w:p>
    <w:p w:rsidR="00FE4C91" w:rsidRPr="00882394" w:rsidRDefault="00FE4C91" w:rsidP="00882394">
      <w:r w:rsidRPr="00882394">
        <w:t>СППР, использующие независимые витрины данных</w:t>
      </w:r>
    </w:p>
    <w:p w:rsidR="00FE4C91" w:rsidRPr="00882394" w:rsidRDefault="00FE4C91" w:rsidP="00882394">
      <w:r w:rsidRPr="00882394">
        <w:t>Применяются в крупных организациях, имеющих несколько подразделений, в том числе отделы информационных технологий. Каждая конкретная витрина данных создается для решения определенных задач и ориентирована на отдельный круг пользователей. Это значительно повышает производительность системы. Внедрение подобных структур достаточно просто. Из отрицательных моментов можно отметить то, что данные многократно вводятся в различные витрины, поэтому могут дублироваться. Это повышает затраты на хранение информации и усложняет процедуру унификации. Наполнение витрин данных достаточно сложно в связи с тем, что приходится использовать многочисленные источники. Отсутствует единая картина бизнеса организации, вследствие того что нет окончательной консолидации данных.</w:t>
      </w:r>
    </w:p>
    <w:p w:rsidR="00FE4C91" w:rsidRPr="00882394" w:rsidRDefault="00FE4C91" w:rsidP="00882394">
      <w:r w:rsidRPr="00882394">
        <w:t>СППР на основе двухуровневого хранилища данных</w:t>
      </w:r>
    </w:p>
    <w:p w:rsidR="00FE4C91" w:rsidRPr="00882394" w:rsidRDefault="00FE4C91" w:rsidP="00882394">
      <w:r w:rsidRPr="00882394">
        <w:t>Используется в крупных компаниях, данные которых консолидированы в единую систему. Определения и способы обработки информации в данном случае унифицированы. На обеспечение нормальной работы подобной СППР требуется выделить специализированную команду, которая будет ее обслуживать. Такая архитектура СППР лишена недостатков предыдущей, но в ней нет возможности структурировать данные для отдельных групп пользователей, а также ограничивать доступ к информации. Могут возникнуть трудности с производительностью системы.</w:t>
      </w:r>
    </w:p>
    <w:p w:rsidR="00FE4C91" w:rsidRPr="00882394" w:rsidRDefault="00FE4C91" w:rsidP="00882394">
      <w:r w:rsidRPr="00882394">
        <w:t>СППР на основе трехуровневого хранилища данных</w:t>
      </w:r>
    </w:p>
    <w:p w:rsidR="00FE4C91" w:rsidRPr="00882394" w:rsidRDefault="00FE4C91" w:rsidP="00882394">
      <w:r w:rsidRPr="00882394">
        <w:t xml:space="preserve">Такие СППР применяют хранилище данных, из которого формируются витрины данных, используемые группами пользователей, решающих сходные задачи. Таким образом, </w:t>
      </w:r>
      <w:r w:rsidRPr="00882394">
        <w:lastRenderedPageBreak/>
        <w:t>обеспечивается доступ, как к конкретным структурированным данным, так и к единой консолидированной информации. Наполнение витрин данных упрощается ввиду использования проверенных и очищенных данных, находящихся в едином источнике. Имеется корпоративная модель данных. Такие СППР отличает гарантированная производительность. Но существует избыточность данных, которая ведет к росту требований на их хранение. Кроме того, необходимо согласовать подобную архитектуру с множеством областей, имеющих потенциально различные запросы.</w:t>
      </w:r>
    </w:p>
    <w:p w:rsidR="00FE4C91" w:rsidRPr="00882394" w:rsidRDefault="00FE4C91" w:rsidP="00882394">
      <w:bookmarkStart w:id="2" w:name="3"/>
      <w:bookmarkEnd w:id="2"/>
      <w:r w:rsidRPr="00882394">
        <w:t>Структура СППР</w:t>
      </w:r>
    </w:p>
    <w:p w:rsidR="00FE4C91" w:rsidRPr="00882394" w:rsidRDefault="00FE4C91" w:rsidP="00882394">
      <w:r w:rsidRPr="00882394">
        <w:t>Выделяют четыре основных компонента:</w:t>
      </w:r>
    </w:p>
    <w:p w:rsidR="00FE4C91" w:rsidRPr="00882394" w:rsidRDefault="00FE4C91" w:rsidP="00882394">
      <w:r w:rsidRPr="00882394">
        <w:t>информационные хранилища данных;</w:t>
      </w:r>
    </w:p>
    <w:p w:rsidR="00FE4C91" w:rsidRPr="00882394" w:rsidRDefault="00FE4C91" w:rsidP="00882394">
      <w:r w:rsidRPr="00882394">
        <w:t>средства и методы извлечения, обработки и загрузки данных (ETL);</w:t>
      </w:r>
    </w:p>
    <w:p w:rsidR="00FE4C91" w:rsidRPr="00882394" w:rsidRDefault="00FE4C91" w:rsidP="00882394">
      <w:r w:rsidRPr="00882394">
        <w:t>многомерная база данных и средства анализа OLAP;</w:t>
      </w:r>
    </w:p>
    <w:p w:rsidR="00FE4C91" w:rsidRPr="00882394" w:rsidRDefault="00FE4C91" w:rsidP="00882394">
      <w:r w:rsidRPr="00882394">
        <w:t>средства Data Mining.</w:t>
      </w:r>
    </w:p>
    <w:p w:rsidR="00FE4C91" w:rsidRPr="00882394" w:rsidRDefault="00FE4C91" w:rsidP="00882394">
      <w:bookmarkStart w:id="3" w:name="4"/>
      <w:bookmarkEnd w:id="3"/>
      <w:r w:rsidRPr="00882394">
        <w:t>Динамическое моделирование</w:t>
      </w:r>
    </w:p>
    <w:p w:rsidR="00FE4C91" w:rsidRPr="00882394" w:rsidRDefault="00FE4C91" w:rsidP="00882394">
      <w:r w:rsidRPr="00882394">
        <w:t>Особый класс систем стратегического управления и поддержки принятия решений представляют собой системы, позволяющие осуществлять динамическое моделирование процессов. При использовании методов динамического моделирования деятельность компании описывается в виде математической модели, в которой все бизнес-задачи и процессы представляются как система взаимосвязанных вычисляемых показателей.</w:t>
      </w:r>
    </w:p>
    <w:p w:rsidR="00FE4C91" w:rsidRPr="00882394" w:rsidRDefault="00FE4C91" w:rsidP="00882394">
      <w:bookmarkStart w:id="4" w:name="5"/>
      <w:bookmarkEnd w:id="4"/>
      <w:r w:rsidRPr="00882394">
        <w:t>Решаемые вопросы</w:t>
      </w:r>
    </w:p>
    <w:p w:rsidR="00FE4C91" w:rsidRPr="00882394" w:rsidRDefault="00FE4C91" w:rsidP="00882394">
      <w:r w:rsidRPr="00882394">
        <w:t>СППР позволяет облегчить работу руководителям предприятий и повысить ее эффективность. Они значительно ускоряют решение проблем в бизнесе. СППР способствуют налаживанию межличностного контакта. На их основе можно проводить обучение и подготовку кадров. Данные информационные системы позволяют повысить контроль над деятельностью организации. Наличие четко функционирующей СППР дает большие преимущества по сравнению с конкурирующими структурами. Благодаря предложениям, выдвигаемым СППР, открываются новые подходы к решению повседневных и нестандартных задач.</w:t>
      </w:r>
    </w:p>
    <w:p w:rsidR="00FE4C91" w:rsidRPr="00882394" w:rsidRDefault="00FE4C91" w:rsidP="00882394">
      <w:r w:rsidRPr="00882394">
        <w:t>Использование системы позволяет найти ответы на множество вопросов, возникающих у руководителей компании, например:</w:t>
      </w:r>
    </w:p>
    <w:p w:rsidR="0093622D" w:rsidRPr="00882394" w:rsidRDefault="0093622D" w:rsidP="00882394"/>
    <w:sectPr w:rsidR="0093622D" w:rsidRPr="00882394" w:rsidSect="00845E58">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0663" w:rsidRDefault="00F10663" w:rsidP="004A7966">
      <w:pPr>
        <w:spacing w:after="0" w:line="240" w:lineRule="auto"/>
      </w:pPr>
      <w:r>
        <w:separator/>
      </w:r>
    </w:p>
  </w:endnote>
  <w:endnote w:type="continuationSeparator" w:id="1">
    <w:p w:rsidR="00F10663" w:rsidRDefault="00F10663" w:rsidP="004A7966">
      <w:pPr>
        <w:spacing w:after="0" w:line="240" w:lineRule="auto"/>
      </w:pPr>
      <w:r>
        <w:continuationSeparator/>
      </w:r>
    </w:p>
  </w:endnote>
  <w:endnote w:id="2">
    <w:p w:rsidR="004A7966" w:rsidRPr="006D1103" w:rsidRDefault="004A7966" w:rsidP="004A7966">
      <w:r w:rsidRPr="006D1103">
        <w:endnoteRef/>
      </w:r>
      <w:r>
        <w:t xml:space="preserve"> Раздел 1: Этапы жизненного цикла изделия / Электронное учебное пособие по дисциплине "Международные стандарты обмена данными" // </w:t>
      </w:r>
      <w:r>
        <w:rPr>
          <w:lang w:val="en-US"/>
        </w:rPr>
        <w:t>URL</w:t>
      </w:r>
      <w:r w:rsidRPr="006D1103">
        <w:t>: http://www.salogistics.ru/students/suai_2011/page3.html</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0663" w:rsidRDefault="00F10663" w:rsidP="004A7966">
      <w:pPr>
        <w:spacing w:after="0" w:line="240" w:lineRule="auto"/>
      </w:pPr>
      <w:r>
        <w:separator/>
      </w:r>
    </w:p>
  </w:footnote>
  <w:footnote w:type="continuationSeparator" w:id="1">
    <w:p w:rsidR="00F10663" w:rsidRDefault="00F10663" w:rsidP="004A796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994A7B"/>
    <w:multiLevelType w:val="multilevel"/>
    <w:tmpl w:val="3588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1C78D7"/>
    <w:multiLevelType w:val="multilevel"/>
    <w:tmpl w:val="282A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9160C9"/>
    <w:multiLevelType w:val="multilevel"/>
    <w:tmpl w:val="B49C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401E85"/>
    <w:multiLevelType w:val="hybridMultilevel"/>
    <w:tmpl w:val="F97CB1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4195400A"/>
    <w:multiLevelType w:val="multilevel"/>
    <w:tmpl w:val="FFD641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AF5390"/>
    <w:multiLevelType w:val="hybridMultilevel"/>
    <w:tmpl w:val="E35834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47FC54ED"/>
    <w:multiLevelType w:val="multilevel"/>
    <w:tmpl w:val="C438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8817D9"/>
    <w:multiLevelType w:val="hybridMultilevel"/>
    <w:tmpl w:val="3EB04442"/>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584463E8"/>
    <w:multiLevelType w:val="multilevel"/>
    <w:tmpl w:val="0E60D5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4887AA2"/>
    <w:multiLevelType w:val="multilevel"/>
    <w:tmpl w:val="FBF6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403903"/>
    <w:multiLevelType w:val="hybridMultilevel"/>
    <w:tmpl w:val="CC88FB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76A1617F"/>
    <w:multiLevelType w:val="multilevel"/>
    <w:tmpl w:val="2B58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11"/>
  </w:num>
  <w:num w:numId="4">
    <w:abstractNumId w:val="9"/>
  </w:num>
  <w:num w:numId="5">
    <w:abstractNumId w:val="1"/>
  </w:num>
  <w:num w:numId="6">
    <w:abstractNumId w:val="0"/>
  </w:num>
  <w:num w:numId="7">
    <w:abstractNumId w:val="6"/>
  </w:num>
  <w:num w:numId="8">
    <w:abstractNumId w:val="2"/>
  </w:num>
  <w:num w:numId="9">
    <w:abstractNumId w:val="5"/>
  </w:num>
  <w:num w:numId="10">
    <w:abstractNumId w:val="3"/>
  </w:num>
  <w:num w:numId="11">
    <w:abstractNumId w:val="10"/>
  </w:num>
  <w:num w:numId="1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08"/>
  <w:characterSpacingControl w:val="doNotCompress"/>
  <w:footnotePr>
    <w:footnote w:id="0"/>
    <w:footnote w:id="1"/>
  </w:footnotePr>
  <w:endnotePr>
    <w:endnote w:id="0"/>
    <w:endnote w:id="1"/>
  </w:endnotePr>
  <w:compat/>
  <w:rsids>
    <w:rsidRoot w:val="0093622D"/>
    <w:rsid w:val="00031C4C"/>
    <w:rsid w:val="00066233"/>
    <w:rsid w:val="000760F2"/>
    <w:rsid w:val="000C2A25"/>
    <w:rsid w:val="00152C01"/>
    <w:rsid w:val="00206E3A"/>
    <w:rsid w:val="00270E87"/>
    <w:rsid w:val="002869B7"/>
    <w:rsid w:val="003C2BEC"/>
    <w:rsid w:val="003F3DF2"/>
    <w:rsid w:val="00467BC0"/>
    <w:rsid w:val="00480398"/>
    <w:rsid w:val="004A2DC7"/>
    <w:rsid w:val="004A7966"/>
    <w:rsid w:val="00575913"/>
    <w:rsid w:val="005C66E2"/>
    <w:rsid w:val="00610964"/>
    <w:rsid w:val="00620528"/>
    <w:rsid w:val="00674B61"/>
    <w:rsid w:val="006C4A45"/>
    <w:rsid w:val="006C6FB1"/>
    <w:rsid w:val="007A75FD"/>
    <w:rsid w:val="00845E58"/>
    <w:rsid w:val="00882394"/>
    <w:rsid w:val="0093622D"/>
    <w:rsid w:val="00983C27"/>
    <w:rsid w:val="00995BA5"/>
    <w:rsid w:val="009F5B07"/>
    <w:rsid w:val="00A43F8F"/>
    <w:rsid w:val="00B63039"/>
    <w:rsid w:val="00CA0BC1"/>
    <w:rsid w:val="00CF020D"/>
    <w:rsid w:val="00CF4972"/>
    <w:rsid w:val="00D424F3"/>
    <w:rsid w:val="00D54793"/>
    <w:rsid w:val="00EA1714"/>
    <w:rsid w:val="00EA26BB"/>
    <w:rsid w:val="00EB07E3"/>
    <w:rsid w:val="00F10663"/>
    <w:rsid w:val="00F1658E"/>
    <w:rsid w:val="00FE4C9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45E58"/>
  </w:style>
  <w:style w:type="paragraph" w:styleId="2">
    <w:name w:val="heading 2"/>
    <w:basedOn w:val="a"/>
    <w:link w:val="20"/>
    <w:uiPriority w:val="9"/>
    <w:qFormat/>
    <w:rsid w:val="0061096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FE4C91"/>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93622D"/>
  </w:style>
  <w:style w:type="paragraph" w:customStyle="1" w:styleId="a3">
    <w:name w:val="a3"/>
    <w:basedOn w:val="a"/>
    <w:rsid w:val="0061096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20">
    <w:name w:val="a2"/>
    <w:basedOn w:val="a"/>
    <w:rsid w:val="0061096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4">
    <w:name w:val="a"/>
    <w:basedOn w:val="a"/>
    <w:rsid w:val="0061096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610964"/>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610964"/>
    <w:rPr>
      <w:rFonts w:ascii="Tahoma" w:hAnsi="Tahoma" w:cs="Tahoma"/>
      <w:sz w:val="16"/>
      <w:szCs w:val="16"/>
    </w:rPr>
  </w:style>
  <w:style w:type="paragraph" w:styleId="a7">
    <w:name w:val="Normal (Web)"/>
    <w:basedOn w:val="a"/>
    <w:uiPriority w:val="99"/>
    <w:semiHidden/>
    <w:unhideWhenUsed/>
    <w:rsid w:val="0061096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Hyperlink"/>
    <w:basedOn w:val="a0"/>
    <w:uiPriority w:val="99"/>
    <w:unhideWhenUsed/>
    <w:rsid w:val="00610964"/>
    <w:rPr>
      <w:color w:val="0000FF"/>
      <w:u w:val="single"/>
    </w:rPr>
  </w:style>
  <w:style w:type="character" w:customStyle="1" w:styleId="20">
    <w:name w:val="Заголовок 2 Знак"/>
    <w:basedOn w:val="a0"/>
    <w:link w:val="2"/>
    <w:uiPriority w:val="9"/>
    <w:rsid w:val="00610964"/>
    <w:rPr>
      <w:rFonts w:ascii="Times New Roman" w:eastAsia="Times New Roman" w:hAnsi="Times New Roman" w:cs="Times New Roman"/>
      <w:b/>
      <w:bCs/>
      <w:sz w:val="36"/>
      <w:szCs w:val="36"/>
      <w:lang w:eastAsia="ru-RU"/>
    </w:rPr>
  </w:style>
  <w:style w:type="character" w:customStyle="1" w:styleId="mw-headline">
    <w:name w:val="mw-headline"/>
    <w:basedOn w:val="a0"/>
    <w:rsid w:val="00610964"/>
  </w:style>
  <w:style w:type="character" w:customStyle="1" w:styleId="30">
    <w:name w:val="Заголовок 3 Знак"/>
    <w:basedOn w:val="a0"/>
    <w:link w:val="3"/>
    <w:uiPriority w:val="9"/>
    <w:semiHidden/>
    <w:rsid w:val="00FE4C91"/>
    <w:rPr>
      <w:rFonts w:asciiTheme="majorHAnsi" w:eastAsiaTheme="majorEastAsia" w:hAnsiTheme="majorHAnsi" w:cstheme="majorBidi"/>
      <w:b/>
      <w:bCs/>
      <w:color w:val="4F81BD" w:themeColor="accent1"/>
    </w:rPr>
  </w:style>
  <w:style w:type="character" w:styleId="a9">
    <w:name w:val="FollowedHyperlink"/>
    <w:basedOn w:val="a0"/>
    <w:uiPriority w:val="99"/>
    <w:semiHidden/>
    <w:unhideWhenUsed/>
    <w:rsid w:val="00CF020D"/>
    <w:rPr>
      <w:color w:val="800080" w:themeColor="followedHyperlink"/>
      <w:u w:val="single"/>
    </w:rPr>
  </w:style>
  <w:style w:type="paragraph" w:styleId="aa">
    <w:name w:val="List Paragraph"/>
    <w:basedOn w:val="a"/>
    <w:uiPriority w:val="34"/>
    <w:qFormat/>
    <w:rsid w:val="007A75FD"/>
    <w:pPr>
      <w:ind w:left="720"/>
      <w:contextualSpacing/>
    </w:pPr>
  </w:style>
</w:styles>
</file>

<file path=word/webSettings.xml><?xml version="1.0" encoding="utf-8"?>
<w:webSettings xmlns:r="http://schemas.openxmlformats.org/officeDocument/2006/relationships" xmlns:w="http://schemas.openxmlformats.org/wordprocessingml/2006/main">
  <w:divs>
    <w:div w:id="185533216">
      <w:bodyDiv w:val="1"/>
      <w:marLeft w:val="0"/>
      <w:marRight w:val="0"/>
      <w:marTop w:val="0"/>
      <w:marBottom w:val="0"/>
      <w:divBdr>
        <w:top w:val="none" w:sz="0" w:space="0" w:color="auto"/>
        <w:left w:val="none" w:sz="0" w:space="0" w:color="auto"/>
        <w:bottom w:val="none" w:sz="0" w:space="0" w:color="auto"/>
        <w:right w:val="none" w:sz="0" w:space="0" w:color="auto"/>
      </w:divBdr>
    </w:div>
    <w:div w:id="227110167">
      <w:bodyDiv w:val="1"/>
      <w:marLeft w:val="0"/>
      <w:marRight w:val="0"/>
      <w:marTop w:val="0"/>
      <w:marBottom w:val="0"/>
      <w:divBdr>
        <w:top w:val="none" w:sz="0" w:space="0" w:color="auto"/>
        <w:left w:val="none" w:sz="0" w:space="0" w:color="auto"/>
        <w:bottom w:val="none" w:sz="0" w:space="0" w:color="auto"/>
        <w:right w:val="none" w:sz="0" w:space="0" w:color="auto"/>
      </w:divBdr>
    </w:div>
    <w:div w:id="1540047521">
      <w:bodyDiv w:val="1"/>
      <w:marLeft w:val="0"/>
      <w:marRight w:val="0"/>
      <w:marTop w:val="0"/>
      <w:marBottom w:val="0"/>
      <w:divBdr>
        <w:top w:val="none" w:sz="0" w:space="0" w:color="auto"/>
        <w:left w:val="none" w:sz="0" w:space="0" w:color="auto"/>
        <w:bottom w:val="none" w:sz="0" w:space="0" w:color="auto"/>
        <w:right w:val="none" w:sz="0" w:space="0" w:color="auto"/>
      </w:divBdr>
    </w:div>
    <w:div w:id="1573542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lmpedia.ru/wiki/PDM" TargetMode="External"/><Relationship Id="rId13" Type="http://schemas.openxmlformats.org/officeDocument/2006/relationships/hyperlink" Target="http://plmpedia.ru/wiki/ERP" TargetMode="External"/><Relationship Id="rId18" Type="http://schemas.openxmlformats.org/officeDocument/2006/relationships/hyperlink" Target="http://plmpedia.ru/wiki/CRM" TargetMode="External"/><Relationship Id="rId3" Type="http://schemas.openxmlformats.org/officeDocument/2006/relationships/settings" Target="settings.xml"/><Relationship Id="rId21" Type="http://schemas.openxmlformats.org/officeDocument/2006/relationships/image" Target="media/image1.gif"/><Relationship Id="rId7" Type="http://schemas.openxmlformats.org/officeDocument/2006/relationships/hyperlink" Target="http://plmpedia.ru/wiki/%D0%A3%D0%BF%D1%80%D0%B0%D0%B2%D0%BB%D0%B5%D0%BD%D0%B8%D0%B5_%D0%B4%D0%B0%D0%BD%D0%BD%D1%8B%D0%BC%D0%B8_%D0%BE%D0%B1_%D0%B8%D0%B7%D0%B4%D0%B5%D0%BB%D0%B8%D0%B8" TargetMode="External"/><Relationship Id="rId12" Type="http://schemas.openxmlformats.org/officeDocument/2006/relationships/hyperlink" Target="http://plmpedia.ru/wiki/OEM" TargetMode="External"/><Relationship Id="rId17" Type="http://schemas.openxmlformats.org/officeDocument/2006/relationships/hyperlink" Target="http://plmpedia.ru/wiki/ERP"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plmpedia.ru/wiki/%D0%9A%D0%BE%D0%BB%D0%BB%D0%B5%D0%BA%D1%82%D0%B8%D0%B2%D0%BD%D0%B0%D1%8F_%D1%80%D0%B0%D0%B7%D1%80%D0%B0%D0%B1%D0%BE%D1%82%D0%BA%D0%B0_%D0%B8%D0%B7%D0%B4%D0%B5%D0%BB%D0%B8%D1%8F" TargetMode="External"/><Relationship Id="rId20" Type="http://schemas.openxmlformats.org/officeDocument/2006/relationships/hyperlink" Target="http://plmpedia.ru/wiki/CIMdat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plmpedia.ru/wiki/%D0%A3%D0%BF%D1%80%D0%B0%D0%B2%D0%BB%D0%B5%D0%BD%D0%B8%D0%B5_%D1%81%D0%BE%D0%BE%D1%82%D0%B2%D0%B5%D1%82%D1%81%D1%82%D0%B2%D0%B8%D1%8F%D0%BC%D0%B8"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plmpedia.ru/wiki/ROI" TargetMode="External"/><Relationship Id="rId23" Type="http://schemas.openxmlformats.org/officeDocument/2006/relationships/image" Target="media/image3.gif"/><Relationship Id="rId10" Type="http://schemas.openxmlformats.org/officeDocument/2006/relationships/hyperlink" Target="http://plmpedia.ru/wiki/%D0%A6%D0%B8%D1%84%D1%80%D0%BE%D0%B2%D0%BE%D0%B5_%D0%BF%D1%80%D0%BE%D0%B8%D0%B7%D0%B2%D0%BE%D0%B4%D1%81%D1%82%D0%B2%D0%BE" TargetMode="External"/><Relationship Id="rId19" Type="http://schemas.openxmlformats.org/officeDocument/2006/relationships/hyperlink" Target="http://plmpedia.ru/wiki/SCM" TargetMode="External"/><Relationship Id="rId4" Type="http://schemas.openxmlformats.org/officeDocument/2006/relationships/webSettings" Target="webSettings.xml"/><Relationship Id="rId9" Type="http://schemas.openxmlformats.org/officeDocument/2006/relationships/hyperlink" Target="http://plmpedia.ru/wiki/%D0%9A%D0%BE%D0%BB%D0%BB%D0%B5%D0%BA%D1%82%D0%B8%D0%B2%D0%BD%D0%B0%D1%8F_%D1%80%D0%B0%D0%B7%D1%80%D0%B0%D0%B1%D0%BE%D1%82%D0%BA%D0%B0_%D0%B8%D0%B7%D0%B4%D0%B5%D0%BB%D0%B8%D1%8F" TargetMode="External"/><Relationship Id="rId14" Type="http://schemas.openxmlformats.org/officeDocument/2006/relationships/hyperlink" Target="http://plmpedia.ru/wiki/%D0%92%D1%80%D0%B5%D0%BC%D1%8F_%D0%B2%D1%8B%D0%B2%D0%BE%D0%B4%D0%B0_%D0%BD%D0%B0_%D1%80%D1%8B%D0%BD%D0%BE%D0%BA" TargetMode="External"/><Relationship Id="rId22" Type="http://schemas.openxmlformats.org/officeDocument/2006/relationships/image" Target="media/image2.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4867</Words>
  <Characters>27743</Characters>
  <Application>Microsoft Office Word</Application>
  <DocSecurity>0</DocSecurity>
  <Lines>231</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32545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TemnikovAV</cp:lastModifiedBy>
  <cp:revision>4</cp:revision>
  <dcterms:created xsi:type="dcterms:W3CDTF">2015-12-23T09:38:00Z</dcterms:created>
  <dcterms:modified xsi:type="dcterms:W3CDTF">2015-12-24T06:20:00Z</dcterms:modified>
</cp:coreProperties>
</file>