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72CD" w:rsidRPr="00C708BD" w:rsidRDefault="00B772CD" w:rsidP="00B772CD">
      <w:pPr>
        <w:spacing w:line="240" w:lineRule="auto"/>
        <w:jc w:val="center"/>
        <w:rPr>
          <w:b/>
        </w:rPr>
      </w:pPr>
      <w:r w:rsidRPr="00C708BD">
        <w:rPr>
          <w:b/>
        </w:rPr>
        <w:t xml:space="preserve">Федеральное государственное образовательное бюджетное </w:t>
      </w:r>
    </w:p>
    <w:p w:rsidR="00B772CD" w:rsidRPr="00C708BD" w:rsidRDefault="00B772CD" w:rsidP="00B772CD">
      <w:pPr>
        <w:jc w:val="center"/>
        <w:rPr>
          <w:b/>
        </w:rPr>
      </w:pPr>
      <w:r w:rsidRPr="00C708BD">
        <w:rPr>
          <w:b/>
        </w:rPr>
        <w:t>учреждение высшего образования</w:t>
      </w:r>
    </w:p>
    <w:p w:rsidR="00B772CD" w:rsidRPr="00C708BD" w:rsidRDefault="00B772CD" w:rsidP="00B772CD">
      <w:pPr>
        <w:spacing w:line="240" w:lineRule="auto"/>
        <w:jc w:val="center"/>
        <w:rPr>
          <w:b/>
        </w:rPr>
      </w:pPr>
      <w:r w:rsidRPr="00C708BD">
        <w:rPr>
          <w:b/>
        </w:rPr>
        <w:t xml:space="preserve">«ФИНАНСОВЫЙ УНИВЕРСИТЕТ </w:t>
      </w:r>
    </w:p>
    <w:p w:rsidR="00B772CD" w:rsidRPr="00C708BD" w:rsidRDefault="00B772CD" w:rsidP="00B772CD">
      <w:pPr>
        <w:jc w:val="center"/>
        <w:rPr>
          <w:b/>
        </w:rPr>
      </w:pPr>
      <w:r w:rsidRPr="00C708BD">
        <w:rPr>
          <w:b/>
        </w:rPr>
        <w:t>ПРИ ПРАВИТЕЛЬСТВЕ РОССИЙСКОЙ ФЕДЕРАЦИИ»</w:t>
      </w:r>
    </w:p>
    <w:p w:rsidR="00B772CD" w:rsidRPr="00C708BD" w:rsidRDefault="00B772CD" w:rsidP="00B772CD">
      <w:pPr>
        <w:jc w:val="center"/>
        <w:rPr>
          <w:b/>
        </w:rPr>
      </w:pPr>
      <w:r w:rsidRPr="00C708BD">
        <w:rPr>
          <w:b/>
        </w:rPr>
        <w:t>Челябинский филиал</w:t>
      </w:r>
    </w:p>
    <w:p w:rsidR="00B772CD" w:rsidRPr="00C708BD" w:rsidRDefault="00B772CD" w:rsidP="00B772CD">
      <w:pPr>
        <w:jc w:val="center"/>
        <w:rPr>
          <w:b/>
        </w:rPr>
      </w:pPr>
      <w:r w:rsidRPr="00C708BD">
        <w:rPr>
          <w:b/>
        </w:rPr>
        <w:t>Кафедра «Математика и информатика»</w:t>
      </w:r>
    </w:p>
    <w:p w:rsidR="00B772CD" w:rsidRDefault="00B772CD" w:rsidP="00B772CD">
      <w:pPr>
        <w:jc w:val="center"/>
        <w:rPr>
          <w:b/>
        </w:rPr>
      </w:pPr>
    </w:p>
    <w:p w:rsidR="00B772CD" w:rsidRPr="00C708BD" w:rsidRDefault="00B772CD" w:rsidP="00B772CD">
      <w:pPr>
        <w:jc w:val="center"/>
        <w:rPr>
          <w:b/>
        </w:rPr>
      </w:pPr>
    </w:p>
    <w:p w:rsidR="00B772CD" w:rsidRPr="00C708BD" w:rsidRDefault="00B772CD" w:rsidP="00B772CD">
      <w:pPr>
        <w:ind w:firstLine="0"/>
        <w:jc w:val="center"/>
        <w:rPr>
          <w:b/>
          <w:sz w:val="36"/>
        </w:rPr>
      </w:pPr>
      <w:r w:rsidRPr="00C708BD">
        <w:rPr>
          <w:b/>
          <w:sz w:val="36"/>
        </w:rPr>
        <w:t xml:space="preserve">Отчет </w:t>
      </w:r>
    </w:p>
    <w:p w:rsidR="00B772CD" w:rsidRPr="00C708BD" w:rsidRDefault="00B772CD" w:rsidP="00B772CD">
      <w:pPr>
        <w:jc w:val="center"/>
        <w:rPr>
          <w:b/>
        </w:rPr>
      </w:pPr>
    </w:p>
    <w:p w:rsidR="00B772CD" w:rsidRPr="00F333A8" w:rsidRDefault="00B772CD" w:rsidP="00B772CD">
      <w:pPr>
        <w:jc w:val="center"/>
        <w:rPr>
          <w:b/>
        </w:rPr>
      </w:pPr>
      <w:r w:rsidRPr="00F333A8">
        <w:rPr>
          <w:b/>
        </w:rPr>
        <w:t xml:space="preserve">о прохождении производственной (в том числе преддипломной) практики </w:t>
      </w:r>
    </w:p>
    <w:p w:rsidR="00B772CD" w:rsidRDefault="00B772CD" w:rsidP="00B772CD">
      <w:pPr>
        <w:jc w:val="center"/>
      </w:pPr>
    </w:p>
    <w:p w:rsidR="00B772CD" w:rsidRDefault="00B772CD" w:rsidP="00B772CD">
      <w:pPr>
        <w:ind w:left="4820" w:firstLine="0"/>
      </w:pPr>
      <w:r>
        <w:t xml:space="preserve">Выполнил студент </w:t>
      </w:r>
      <w:r w:rsidRPr="00B772CD">
        <w:t xml:space="preserve">5 </w:t>
      </w:r>
      <w:r>
        <w:t>курса</w:t>
      </w:r>
    </w:p>
    <w:p w:rsidR="00B772CD" w:rsidRDefault="00B772CD" w:rsidP="00B772CD">
      <w:pPr>
        <w:ind w:left="4820" w:firstLine="0"/>
      </w:pPr>
      <w:r>
        <w:t>Направление подготовки</w:t>
      </w:r>
    </w:p>
    <w:p w:rsidR="00B772CD" w:rsidRDefault="00B772CD" w:rsidP="00B772CD">
      <w:pPr>
        <w:ind w:left="4820" w:firstLine="0"/>
      </w:pPr>
      <w:r>
        <w:t xml:space="preserve">«Бизнес-информатика» </w:t>
      </w:r>
    </w:p>
    <w:p w:rsidR="00B772CD" w:rsidRPr="00CA7F01" w:rsidRDefault="00B772CD" w:rsidP="00B772CD">
      <w:pPr>
        <w:ind w:left="4820" w:firstLine="0"/>
      </w:pPr>
      <w:r w:rsidRPr="00CA7F01">
        <w:t>Темников Андрей Владимирович</w:t>
      </w:r>
    </w:p>
    <w:p w:rsidR="00B772CD" w:rsidRDefault="00B772CD" w:rsidP="00B772CD">
      <w:pPr>
        <w:ind w:left="4820"/>
        <w:rPr>
          <w:i/>
        </w:rPr>
      </w:pPr>
    </w:p>
    <w:p w:rsidR="00B772CD" w:rsidRDefault="00B772CD" w:rsidP="00B772CD">
      <w:pPr>
        <w:ind w:left="4820" w:firstLine="0"/>
        <w:jc w:val="left"/>
      </w:pPr>
      <w:r>
        <w:t xml:space="preserve">Руководитель практики от </w:t>
      </w:r>
    </w:p>
    <w:p w:rsidR="00B772CD" w:rsidRPr="00F333A8" w:rsidRDefault="00B772CD" w:rsidP="00B772CD">
      <w:pPr>
        <w:ind w:left="4820" w:firstLine="0"/>
        <w:jc w:val="left"/>
      </w:pPr>
      <w:r>
        <w:t>о</w:t>
      </w:r>
      <w:r w:rsidRPr="00F333A8">
        <w:t xml:space="preserve">рганизации </w:t>
      </w:r>
    </w:p>
    <w:p w:rsidR="00B772CD" w:rsidRDefault="00B772CD" w:rsidP="00B772CD">
      <w:pPr>
        <w:ind w:left="4820" w:firstLine="0"/>
        <w:jc w:val="left"/>
      </w:pPr>
      <w:r>
        <w:t xml:space="preserve">Начальник ОИАС </w:t>
      </w:r>
    </w:p>
    <w:p w:rsidR="00B772CD" w:rsidRPr="00B772CD" w:rsidRDefault="00B772CD" w:rsidP="00B772CD">
      <w:pPr>
        <w:ind w:left="4820" w:firstLine="0"/>
        <w:jc w:val="left"/>
      </w:pPr>
      <w:proofErr w:type="spellStart"/>
      <w:r>
        <w:t>Чуфаров</w:t>
      </w:r>
      <w:proofErr w:type="spellEnd"/>
      <w:r>
        <w:t xml:space="preserve"> Игорь Георгиевич</w:t>
      </w:r>
    </w:p>
    <w:p w:rsidR="00B772CD" w:rsidRDefault="00B772CD" w:rsidP="00B772CD">
      <w:pPr>
        <w:ind w:left="4820"/>
        <w:rPr>
          <w:i/>
        </w:rPr>
      </w:pPr>
    </w:p>
    <w:p w:rsidR="00B772CD" w:rsidRDefault="00B772CD" w:rsidP="00B772CD">
      <w:pPr>
        <w:ind w:left="4820" w:firstLine="0"/>
        <w:jc w:val="left"/>
      </w:pPr>
      <w:r>
        <w:t xml:space="preserve">Руководитель практики от </w:t>
      </w:r>
    </w:p>
    <w:p w:rsidR="00B772CD" w:rsidRDefault="00B772CD" w:rsidP="00B772CD">
      <w:pPr>
        <w:ind w:left="4820" w:firstLine="0"/>
        <w:jc w:val="left"/>
      </w:pPr>
      <w:proofErr w:type="spellStart"/>
      <w:r>
        <w:t>Финуниверситета</w:t>
      </w:r>
      <w:proofErr w:type="spellEnd"/>
      <w:r>
        <w:t xml:space="preserve"> </w:t>
      </w:r>
    </w:p>
    <w:p w:rsidR="00B772CD" w:rsidRPr="00CA7F01" w:rsidRDefault="00B772CD" w:rsidP="00B772CD">
      <w:pPr>
        <w:ind w:left="4820" w:firstLine="0"/>
        <w:jc w:val="left"/>
      </w:pPr>
      <w:r w:rsidRPr="00CA7F01">
        <w:t>д.т.н., доцент, профессор кафедры математики и информатики</w:t>
      </w:r>
      <w:r w:rsidRPr="00CA7F01">
        <w:br/>
      </w:r>
      <w:proofErr w:type="spellStart"/>
      <w:r w:rsidRPr="00CA7F01">
        <w:t>Переверзев</w:t>
      </w:r>
      <w:proofErr w:type="spellEnd"/>
      <w:r w:rsidRPr="00CA7F01">
        <w:t xml:space="preserve"> Павел Петрович </w:t>
      </w:r>
    </w:p>
    <w:p w:rsidR="00B772CD" w:rsidRDefault="00B772CD" w:rsidP="00B772CD">
      <w:pPr>
        <w:jc w:val="right"/>
        <w:rPr>
          <w:i/>
          <w:u w:val="single"/>
        </w:rPr>
      </w:pPr>
    </w:p>
    <w:p w:rsidR="00B772CD" w:rsidRPr="00C708BD" w:rsidRDefault="00B772CD" w:rsidP="00B772CD">
      <w:pPr>
        <w:jc w:val="center"/>
      </w:pPr>
      <w:r w:rsidRPr="00C708BD">
        <w:t xml:space="preserve">Челябинск 2016 </w:t>
      </w:r>
    </w:p>
    <w:sdt>
      <w:sdtPr>
        <w:rPr>
          <w:rFonts w:eastAsia="Calibri" w:cs="Times New Roman"/>
          <w:b/>
          <w:bCs w:val="0"/>
          <w:szCs w:val="22"/>
          <w:lang w:eastAsia="en-US"/>
        </w:rPr>
        <w:id w:val="134247526"/>
        <w:docPartObj>
          <w:docPartGallery w:val="Table of Contents"/>
          <w:docPartUnique/>
        </w:docPartObj>
      </w:sdtPr>
      <w:sdtEndPr>
        <w:rPr>
          <w:b w:val="0"/>
        </w:rPr>
      </w:sdtEndPr>
      <w:sdtContent>
        <w:p w:rsidR="00C522CB" w:rsidRDefault="00C522CB" w:rsidP="002F596E">
          <w:pPr>
            <w:pStyle w:val="a7"/>
          </w:pPr>
          <w:r>
            <w:t>Оглавление</w:t>
          </w:r>
        </w:p>
        <w:p w:rsidR="009F5B09" w:rsidRPr="009F5B09" w:rsidRDefault="009F5B09" w:rsidP="009F5B09">
          <w:pPr>
            <w:rPr>
              <w:lang w:eastAsia="ru-RU"/>
            </w:rPr>
          </w:pPr>
        </w:p>
        <w:p w:rsidR="006565E6" w:rsidRDefault="00417C0C">
          <w:pPr>
            <w:pStyle w:val="11"/>
            <w:rPr>
              <w:rFonts w:asciiTheme="minorHAnsi" w:eastAsiaTheme="minorEastAsia" w:hAnsiTheme="minorHAnsi" w:cstheme="minorBidi"/>
              <w:sz w:val="22"/>
              <w:lang w:eastAsia="ru-RU"/>
            </w:rPr>
          </w:pPr>
          <w:r w:rsidRPr="001B1443">
            <w:rPr>
              <w:rStyle w:val="a8"/>
            </w:rPr>
            <w:fldChar w:fldCharType="begin"/>
          </w:r>
          <w:r w:rsidR="00C522CB" w:rsidRPr="001B1443">
            <w:rPr>
              <w:rStyle w:val="a8"/>
            </w:rPr>
            <w:instrText xml:space="preserve"> TOC \o "1-3" \h \z \u </w:instrText>
          </w:r>
          <w:r w:rsidRPr="001B1443">
            <w:rPr>
              <w:rStyle w:val="a8"/>
            </w:rPr>
            <w:fldChar w:fldCharType="separate"/>
          </w:r>
          <w:hyperlink w:anchor="_Toc450847859" w:history="1">
            <w:r w:rsidR="006565E6" w:rsidRPr="00B54E29">
              <w:rPr>
                <w:rStyle w:val="a8"/>
              </w:rPr>
              <w:t>ВВЕДЕНИЕ</w:t>
            </w:r>
            <w:r w:rsidR="006565E6">
              <w:rPr>
                <w:webHidden/>
              </w:rPr>
              <w:tab/>
            </w:r>
            <w:r w:rsidR="006565E6">
              <w:rPr>
                <w:webHidden/>
              </w:rPr>
              <w:fldChar w:fldCharType="begin"/>
            </w:r>
            <w:r w:rsidR="006565E6">
              <w:rPr>
                <w:webHidden/>
              </w:rPr>
              <w:instrText xml:space="preserve"> PAGEREF _Toc450847859 \h </w:instrText>
            </w:r>
            <w:r w:rsidR="006565E6">
              <w:rPr>
                <w:webHidden/>
              </w:rPr>
            </w:r>
            <w:r w:rsidR="006565E6">
              <w:rPr>
                <w:webHidden/>
              </w:rPr>
              <w:fldChar w:fldCharType="separate"/>
            </w:r>
            <w:r w:rsidR="006565E6">
              <w:rPr>
                <w:webHidden/>
              </w:rPr>
              <w:t>3</w:t>
            </w:r>
            <w:r w:rsidR="006565E6">
              <w:rPr>
                <w:webHidden/>
              </w:rPr>
              <w:fldChar w:fldCharType="end"/>
            </w:r>
          </w:hyperlink>
        </w:p>
        <w:p w:rsidR="006565E6" w:rsidRDefault="006565E6">
          <w:pPr>
            <w:pStyle w:val="11"/>
            <w:rPr>
              <w:rFonts w:asciiTheme="minorHAnsi" w:eastAsiaTheme="minorEastAsia" w:hAnsiTheme="minorHAnsi" w:cstheme="minorBidi"/>
              <w:sz w:val="22"/>
              <w:lang w:eastAsia="ru-RU"/>
            </w:rPr>
          </w:pPr>
          <w:hyperlink w:anchor="_Toc450847860" w:history="1">
            <w:r w:rsidRPr="00B54E29">
              <w:rPr>
                <w:rStyle w:val="a8"/>
              </w:rPr>
              <w:t>ГЛАВА 1: ХАРАКТЕРИСТИКА ПАО «Радиозавод»</w:t>
            </w:r>
            <w:r>
              <w:rPr>
                <w:webHidden/>
              </w:rPr>
              <w:tab/>
            </w:r>
            <w:r>
              <w:rPr>
                <w:webHidden/>
              </w:rPr>
              <w:fldChar w:fldCharType="begin"/>
            </w:r>
            <w:r>
              <w:rPr>
                <w:webHidden/>
              </w:rPr>
              <w:instrText xml:space="preserve"> PAGEREF _Toc450847860 \h </w:instrText>
            </w:r>
            <w:r>
              <w:rPr>
                <w:webHidden/>
              </w:rPr>
            </w:r>
            <w:r>
              <w:rPr>
                <w:webHidden/>
              </w:rPr>
              <w:fldChar w:fldCharType="separate"/>
            </w:r>
            <w:r>
              <w:rPr>
                <w:webHidden/>
              </w:rPr>
              <w:t>5</w:t>
            </w:r>
            <w:r>
              <w:rPr>
                <w:webHidden/>
              </w:rPr>
              <w:fldChar w:fldCharType="end"/>
            </w:r>
          </w:hyperlink>
        </w:p>
        <w:p w:rsidR="006565E6" w:rsidRDefault="006565E6">
          <w:pPr>
            <w:pStyle w:val="21"/>
            <w:tabs>
              <w:tab w:val="right" w:leader="dot" w:pos="9628"/>
            </w:tabs>
            <w:rPr>
              <w:rFonts w:asciiTheme="minorHAnsi" w:eastAsiaTheme="minorEastAsia" w:hAnsiTheme="minorHAnsi" w:cstheme="minorBidi"/>
              <w:noProof/>
              <w:sz w:val="22"/>
              <w:lang w:eastAsia="ru-RU"/>
            </w:rPr>
          </w:pPr>
          <w:hyperlink w:anchor="_Toc450847861" w:history="1">
            <w:r w:rsidRPr="00B54E29">
              <w:rPr>
                <w:rStyle w:val="a8"/>
                <w:noProof/>
              </w:rPr>
              <w:t>1.1 Описание и структурные подразделения ПАО «Радиозавод»</w:t>
            </w:r>
            <w:r>
              <w:rPr>
                <w:noProof/>
                <w:webHidden/>
              </w:rPr>
              <w:tab/>
            </w:r>
            <w:r>
              <w:rPr>
                <w:noProof/>
                <w:webHidden/>
              </w:rPr>
              <w:fldChar w:fldCharType="begin"/>
            </w:r>
            <w:r>
              <w:rPr>
                <w:noProof/>
                <w:webHidden/>
              </w:rPr>
              <w:instrText xml:space="preserve"> PAGEREF _Toc450847861 \h </w:instrText>
            </w:r>
            <w:r>
              <w:rPr>
                <w:noProof/>
                <w:webHidden/>
              </w:rPr>
            </w:r>
            <w:r>
              <w:rPr>
                <w:noProof/>
                <w:webHidden/>
              </w:rPr>
              <w:fldChar w:fldCharType="separate"/>
            </w:r>
            <w:r>
              <w:rPr>
                <w:noProof/>
                <w:webHidden/>
              </w:rPr>
              <w:t>5</w:t>
            </w:r>
            <w:r>
              <w:rPr>
                <w:noProof/>
                <w:webHidden/>
              </w:rPr>
              <w:fldChar w:fldCharType="end"/>
            </w:r>
          </w:hyperlink>
        </w:p>
        <w:p w:rsidR="006565E6" w:rsidRDefault="006565E6">
          <w:pPr>
            <w:pStyle w:val="21"/>
            <w:tabs>
              <w:tab w:val="right" w:leader="dot" w:pos="9628"/>
            </w:tabs>
            <w:rPr>
              <w:rFonts w:asciiTheme="minorHAnsi" w:eastAsiaTheme="minorEastAsia" w:hAnsiTheme="minorHAnsi" w:cstheme="minorBidi"/>
              <w:noProof/>
              <w:sz w:val="22"/>
              <w:lang w:eastAsia="ru-RU"/>
            </w:rPr>
          </w:pPr>
          <w:hyperlink w:anchor="_Toc450847862" w:history="1">
            <w:r w:rsidRPr="00B54E29">
              <w:rPr>
                <w:rStyle w:val="a8"/>
                <w:noProof/>
              </w:rPr>
              <w:t>1.2 Назначение, состав и структура действующей системы управления жизненным циклом продукции</w:t>
            </w:r>
            <w:r>
              <w:rPr>
                <w:noProof/>
                <w:webHidden/>
              </w:rPr>
              <w:tab/>
            </w:r>
            <w:r>
              <w:rPr>
                <w:noProof/>
                <w:webHidden/>
              </w:rPr>
              <w:fldChar w:fldCharType="begin"/>
            </w:r>
            <w:r>
              <w:rPr>
                <w:noProof/>
                <w:webHidden/>
              </w:rPr>
              <w:instrText xml:space="preserve"> PAGEREF _Toc450847862 \h </w:instrText>
            </w:r>
            <w:r>
              <w:rPr>
                <w:noProof/>
                <w:webHidden/>
              </w:rPr>
            </w:r>
            <w:r>
              <w:rPr>
                <w:noProof/>
                <w:webHidden/>
              </w:rPr>
              <w:fldChar w:fldCharType="separate"/>
            </w:r>
            <w:r>
              <w:rPr>
                <w:noProof/>
                <w:webHidden/>
              </w:rPr>
              <w:t>9</w:t>
            </w:r>
            <w:r>
              <w:rPr>
                <w:noProof/>
                <w:webHidden/>
              </w:rPr>
              <w:fldChar w:fldCharType="end"/>
            </w:r>
          </w:hyperlink>
        </w:p>
        <w:p w:rsidR="006565E6" w:rsidRDefault="006565E6">
          <w:pPr>
            <w:pStyle w:val="11"/>
            <w:rPr>
              <w:rFonts w:asciiTheme="minorHAnsi" w:eastAsiaTheme="minorEastAsia" w:hAnsiTheme="minorHAnsi" w:cstheme="minorBidi"/>
              <w:sz w:val="22"/>
              <w:lang w:eastAsia="ru-RU"/>
            </w:rPr>
          </w:pPr>
          <w:hyperlink w:anchor="_Toc450847863" w:history="1">
            <w:r w:rsidRPr="00B54E29">
              <w:rPr>
                <w:rStyle w:val="a8"/>
              </w:rPr>
              <w:t>ГЛАВА 2: АНАЛИЗ ФУНКЦИОНИРОВАНИЯ ИНФОРМАЦИОННОГО ОБЕСПЕЧЕНИЯ СИСТЕМЫ УПРАВЛЕНИЯ ЖИЗНЕННЫМ ЦИКЛОМ ПРОДУКЦИИ</w:t>
            </w:r>
            <w:r>
              <w:rPr>
                <w:webHidden/>
              </w:rPr>
              <w:tab/>
            </w:r>
            <w:r>
              <w:rPr>
                <w:webHidden/>
              </w:rPr>
              <w:fldChar w:fldCharType="begin"/>
            </w:r>
            <w:r>
              <w:rPr>
                <w:webHidden/>
              </w:rPr>
              <w:instrText xml:space="preserve"> PAGEREF _Toc450847863 \h </w:instrText>
            </w:r>
            <w:r>
              <w:rPr>
                <w:webHidden/>
              </w:rPr>
            </w:r>
            <w:r>
              <w:rPr>
                <w:webHidden/>
              </w:rPr>
              <w:fldChar w:fldCharType="separate"/>
            </w:r>
            <w:r>
              <w:rPr>
                <w:webHidden/>
              </w:rPr>
              <w:t>13</w:t>
            </w:r>
            <w:r>
              <w:rPr>
                <w:webHidden/>
              </w:rPr>
              <w:fldChar w:fldCharType="end"/>
            </w:r>
          </w:hyperlink>
        </w:p>
        <w:p w:rsidR="006565E6" w:rsidRDefault="006565E6">
          <w:pPr>
            <w:pStyle w:val="21"/>
            <w:tabs>
              <w:tab w:val="right" w:leader="dot" w:pos="9628"/>
            </w:tabs>
            <w:rPr>
              <w:rFonts w:asciiTheme="minorHAnsi" w:eastAsiaTheme="minorEastAsia" w:hAnsiTheme="minorHAnsi" w:cstheme="minorBidi"/>
              <w:noProof/>
              <w:sz w:val="22"/>
              <w:lang w:eastAsia="ru-RU"/>
            </w:rPr>
          </w:pPr>
          <w:hyperlink w:anchor="_Toc450847864" w:history="1">
            <w:r w:rsidRPr="00B54E29">
              <w:rPr>
                <w:rStyle w:val="a8"/>
                <w:noProof/>
              </w:rPr>
              <w:t>2.1 Анализ подсистемы ввода данных в систему управления жизненным циклом продукции</w:t>
            </w:r>
            <w:r>
              <w:rPr>
                <w:noProof/>
                <w:webHidden/>
              </w:rPr>
              <w:tab/>
            </w:r>
            <w:r>
              <w:rPr>
                <w:noProof/>
                <w:webHidden/>
              </w:rPr>
              <w:fldChar w:fldCharType="begin"/>
            </w:r>
            <w:r>
              <w:rPr>
                <w:noProof/>
                <w:webHidden/>
              </w:rPr>
              <w:instrText xml:space="preserve"> PAGEREF _Toc450847864 \h </w:instrText>
            </w:r>
            <w:r>
              <w:rPr>
                <w:noProof/>
                <w:webHidden/>
              </w:rPr>
            </w:r>
            <w:r>
              <w:rPr>
                <w:noProof/>
                <w:webHidden/>
              </w:rPr>
              <w:fldChar w:fldCharType="separate"/>
            </w:r>
            <w:r>
              <w:rPr>
                <w:noProof/>
                <w:webHidden/>
              </w:rPr>
              <w:t>13</w:t>
            </w:r>
            <w:r>
              <w:rPr>
                <w:noProof/>
                <w:webHidden/>
              </w:rPr>
              <w:fldChar w:fldCharType="end"/>
            </w:r>
          </w:hyperlink>
        </w:p>
        <w:p w:rsidR="006565E6" w:rsidRDefault="006565E6">
          <w:pPr>
            <w:pStyle w:val="21"/>
            <w:tabs>
              <w:tab w:val="right" w:leader="dot" w:pos="9628"/>
            </w:tabs>
            <w:rPr>
              <w:rFonts w:asciiTheme="minorHAnsi" w:eastAsiaTheme="minorEastAsia" w:hAnsiTheme="minorHAnsi" w:cstheme="minorBidi"/>
              <w:noProof/>
              <w:sz w:val="22"/>
              <w:lang w:eastAsia="ru-RU"/>
            </w:rPr>
          </w:pPr>
          <w:hyperlink w:anchor="_Toc450847865" w:history="1">
            <w:r w:rsidRPr="00B54E29">
              <w:rPr>
                <w:rStyle w:val="a8"/>
                <w:noProof/>
              </w:rPr>
              <w:t>2.2 Анализ подсистемы предоставления информации конечным пользователям системы управления жизненным циклом продукции</w:t>
            </w:r>
            <w:r>
              <w:rPr>
                <w:noProof/>
                <w:webHidden/>
              </w:rPr>
              <w:tab/>
            </w:r>
            <w:r>
              <w:rPr>
                <w:noProof/>
                <w:webHidden/>
              </w:rPr>
              <w:fldChar w:fldCharType="begin"/>
            </w:r>
            <w:r>
              <w:rPr>
                <w:noProof/>
                <w:webHidden/>
              </w:rPr>
              <w:instrText xml:space="preserve"> PAGEREF _Toc450847865 \h </w:instrText>
            </w:r>
            <w:r>
              <w:rPr>
                <w:noProof/>
                <w:webHidden/>
              </w:rPr>
            </w:r>
            <w:r>
              <w:rPr>
                <w:noProof/>
                <w:webHidden/>
              </w:rPr>
              <w:fldChar w:fldCharType="separate"/>
            </w:r>
            <w:r>
              <w:rPr>
                <w:noProof/>
                <w:webHidden/>
              </w:rPr>
              <w:t>16</w:t>
            </w:r>
            <w:r>
              <w:rPr>
                <w:noProof/>
                <w:webHidden/>
              </w:rPr>
              <w:fldChar w:fldCharType="end"/>
            </w:r>
          </w:hyperlink>
        </w:p>
        <w:p w:rsidR="006565E6" w:rsidRDefault="006565E6">
          <w:pPr>
            <w:pStyle w:val="11"/>
            <w:rPr>
              <w:rFonts w:asciiTheme="minorHAnsi" w:eastAsiaTheme="minorEastAsia" w:hAnsiTheme="minorHAnsi" w:cstheme="minorBidi"/>
              <w:sz w:val="22"/>
              <w:lang w:eastAsia="ru-RU"/>
            </w:rPr>
          </w:pPr>
          <w:hyperlink w:anchor="_Toc450847866" w:history="1">
            <w:r w:rsidRPr="00B54E29">
              <w:rPr>
                <w:rStyle w:val="a8"/>
              </w:rPr>
              <w:t>ЗАКЛЮЧЕНИЕ</w:t>
            </w:r>
            <w:r>
              <w:rPr>
                <w:webHidden/>
              </w:rPr>
              <w:tab/>
            </w:r>
            <w:r>
              <w:rPr>
                <w:webHidden/>
              </w:rPr>
              <w:fldChar w:fldCharType="begin"/>
            </w:r>
            <w:r>
              <w:rPr>
                <w:webHidden/>
              </w:rPr>
              <w:instrText xml:space="preserve"> PAGEREF _Toc450847866 \h </w:instrText>
            </w:r>
            <w:r>
              <w:rPr>
                <w:webHidden/>
              </w:rPr>
            </w:r>
            <w:r>
              <w:rPr>
                <w:webHidden/>
              </w:rPr>
              <w:fldChar w:fldCharType="separate"/>
            </w:r>
            <w:r>
              <w:rPr>
                <w:webHidden/>
              </w:rPr>
              <w:t>24</w:t>
            </w:r>
            <w:r>
              <w:rPr>
                <w:webHidden/>
              </w:rPr>
              <w:fldChar w:fldCharType="end"/>
            </w:r>
          </w:hyperlink>
        </w:p>
        <w:p w:rsidR="006565E6" w:rsidRDefault="006565E6">
          <w:pPr>
            <w:pStyle w:val="11"/>
            <w:rPr>
              <w:rFonts w:asciiTheme="minorHAnsi" w:eastAsiaTheme="minorEastAsia" w:hAnsiTheme="minorHAnsi" w:cstheme="minorBidi"/>
              <w:sz w:val="22"/>
              <w:lang w:eastAsia="ru-RU"/>
            </w:rPr>
          </w:pPr>
          <w:hyperlink w:anchor="_Toc450847867" w:history="1">
            <w:r w:rsidRPr="00B54E29">
              <w:rPr>
                <w:rStyle w:val="a8"/>
              </w:rPr>
              <w:t>СПИСОК ИСТОЧНИКОВ</w:t>
            </w:r>
            <w:r>
              <w:rPr>
                <w:webHidden/>
              </w:rPr>
              <w:tab/>
            </w:r>
            <w:r>
              <w:rPr>
                <w:webHidden/>
              </w:rPr>
              <w:fldChar w:fldCharType="begin"/>
            </w:r>
            <w:r>
              <w:rPr>
                <w:webHidden/>
              </w:rPr>
              <w:instrText xml:space="preserve"> PAGEREF _Toc450847867 \h </w:instrText>
            </w:r>
            <w:r>
              <w:rPr>
                <w:webHidden/>
              </w:rPr>
            </w:r>
            <w:r>
              <w:rPr>
                <w:webHidden/>
              </w:rPr>
              <w:fldChar w:fldCharType="separate"/>
            </w:r>
            <w:r>
              <w:rPr>
                <w:webHidden/>
              </w:rPr>
              <w:t>26</w:t>
            </w:r>
            <w:r>
              <w:rPr>
                <w:webHidden/>
              </w:rPr>
              <w:fldChar w:fldCharType="end"/>
            </w:r>
          </w:hyperlink>
        </w:p>
        <w:p w:rsidR="001B1443" w:rsidRPr="001B1443" w:rsidRDefault="00417C0C" w:rsidP="001B1443">
          <w:pPr>
            <w:pStyle w:val="11"/>
            <w:rPr>
              <w:rStyle w:val="a8"/>
              <w:color w:val="auto"/>
              <w:u w:val="none"/>
            </w:rPr>
          </w:pPr>
          <w:r w:rsidRPr="001B1443">
            <w:rPr>
              <w:rStyle w:val="a8"/>
            </w:rPr>
            <w:fldChar w:fldCharType="end"/>
          </w:r>
          <w:r w:rsidR="001B1443" w:rsidRPr="001B1443">
            <w:rPr>
              <w:rStyle w:val="a8"/>
              <w:color w:val="auto"/>
              <w:u w:val="none"/>
            </w:rPr>
            <w:t xml:space="preserve">ПРИЛОЖЕНИЕ: УПРАВЛЕНИЕ ЖИЗНЕННЫМ ЦИКЛОМ ПРОДУКЦИИ НА ПАО </w:t>
          </w:r>
          <w:r w:rsidR="006A5CFA">
            <w:rPr>
              <w:rStyle w:val="a8"/>
              <w:color w:val="auto"/>
              <w:u w:val="none"/>
            </w:rPr>
            <w:t>«Радиозавод»</w:t>
          </w:r>
          <w:r w:rsidR="001B1443">
            <w:rPr>
              <w:rStyle w:val="a8"/>
              <w:color w:val="auto"/>
              <w:u w:val="none"/>
            </w:rPr>
            <w:t>.............................................................</w:t>
          </w:r>
          <w:r w:rsidR="006271EF">
            <w:rPr>
              <w:rStyle w:val="a8"/>
              <w:color w:val="auto"/>
              <w:u w:val="none"/>
            </w:rPr>
            <w:t>......</w:t>
          </w:r>
          <w:r w:rsidR="001B1443">
            <w:rPr>
              <w:rStyle w:val="a8"/>
              <w:color w:val="auto"/>
              <w:u w:val="none"/>
            </w:rPr>
            <w:t>2</w:t>
          </w:r>
          <w:r w:rsidR="00957A41">
            <w:rPr>
              <w:rStyle w:val="a8"/>
              <w:color w:val="auto"/>
              <w:u w:val="none"/>
            </w:rPr>
            <w:t>7</w:t>
          </w:r>
        </w:p>
        <w:p w:rsidR="00C522CB" w:rsidRDefault="00417C0C"/>
      </w:sdtContent>
    </w:sdt>
    <w:p w:rsidR="00C522CB" w:rsidRDefault="00C522CB" w:rsidP="008A29CF">
      <w:pPr>
        <w:rPr>
          <w:lang w:val="en-US"/>
        </w:rPr>
      </w:pPr>
    </w:p>
    <w:p w:rsidR="008A29CF" w:rsidRPr="00930759" w:rsidRDefault="008A29CF" w:rsidP="008A29CF"/>
    <w:p w:rsidR="008A29CF" w:rsidRPr="00930759" w:rsidRDefault="008A29CF" w:rsidP="008A29CF"/>
    <w:p w:rsidR="008A29CF" w:rsidRDefault="009A6ED2" w:rsidP="002F596E">
      <w:pPr>
        <w:pStyle w:val="1"/>
      </w:pPr>
      <w:bookmarkStart w:id="0" w:name="_Toc450847859"/>
      <w:r w:rsidRPr="00930759">
        <w:lastRenderedPageBreak/>
        <w:t>ВВЕДЕНИЕ</w:t>
      </w:r>
      <w:bookmarkEnd w:id="0"/>
    </w:p>
    <w:p w:rsidR="00634340" w:rsidRDefault="00634340" w:rsidP="00634340">
      <w:pPr>
        <w:rPr>
          <w:lang w:eastAsia="ru-RU"/>
        </w:rPr>
      </w:pPr>
    </w:p>
    <w:p w:rsidR="00634340" w:rsidRDefault="00634340" w:rsidP="00634340">
      <w:pPr>
        <w:rPr>
          <w:lang w:eastAsia="ru-RU"/>
        </w:rPr>
      </w:pPr>
      <w:r>
        <w:rPr>
          <w:lang w:eastAsia="ru-RU"/>
        </w:rPr>
        <w:t xml:space="preserve">Экономическая эффективность деятельности предприятия не в последнюю очередь описывается его конкурентоспособностью. Этот показатель определяется многими факторами, и в первую очередь – используемыми технологиями и правильность их применения. </w:t>
      </w:r>
      <w:r w:rsidR="00056D5C">
        <w:rPr>
          <w:lang w:eastAsia="ru-RU"/>
        </w:rPr>
        <w:t>Корпоративные и</w:t>
      </w:r>
      <w:r>
        <w:rPr>
          <w:lang w:eastAsia="ru-RU"/>
        </w:rPr>
        <w:t>нформационные системы</w:t>
      </w:r>
      <w:r w:rsidR="002B56EB">
        <w:rPr>
          <w:lang w:eastAsia="ru-RU"/>
        </w:rPr>
        <w:t xml:space="preserve"> могут автоматизировать и существенно ускорить многие бизнес-процессы организации, но, зачастую, требуется их основательная настройка для того, чтобы они отвечали всем требованиям заказчика. </w:t>
      </w:r>
    </w:p>
    <w:p w:rsidR="002B56EB" w:rsidRDefault="002B56EB" w:rsidP="00634340">
      <w:pPr>
        <w:rPr>
          <w:lang w:eastAsia="ru-RU"/>
        </w:rPr>
      </w:pPr>
      <w:r>
        <w:rPr>
          <w:lang w:eastAsia="ru-RU"/>
        </w:rPr>
        <w:t xml:space="preserve">Для промышленных предприятий большую роль играет </w:t>
      </w:r>
      <w:r w:rsidR="00933864">
        <w:rPr>
          <w:lang w:eastAsia="ru-RU"/>
        </w:rPr>
        <w:t>такой класс приложений, как системы управления жизненным циклом продукции (СУЖЦ),</w:t>
      </w:r>
      <w:r w:rsidR="00933864" w:rsidRPr="00933864">
        <w:rPr>
          <w:lang w:eastAsia="ru-RU"/>
        </w:rPr>
        <w:t xml:space="preserve"> направленн</w:t>
      </w:r>
      <w:r w:rsidR="00933864">
        <w:rPr>
          <w:lang w:eastAsia="ru-RU"/>
        </w:rPr>
        <w:t>ые</w:t>
      </w:r>
      <w:r w:rsidR="00933864" w:rsidRPr="00933864">
        <w:rPr>
          <w:lang w:eastAsia="ru-RU"/>
        </w:rPr>
        <w:t xml:space="preserve"> на более эффективную поддержку полного жизненного цикла изделия компании посредством процессов, обеспечивающих коллективные разработки на протяжении всего жизненного цикла в масштабах партнерских сетей, технологий поддержки разработки изделий и усовершенствования производственных процессов, а также методов стимулирования инноваций на всех этапах</w:t>
      </w:r>
      <w:r w:rsidR="00BB79C0">
        <w:rPr>
          <w:lang w:eastAsia="ru-RU"/>
        </w:rPr>
        <w:t xml:space="preserve"> </w:t>
      </w:r>
      <w:r w:rsidR="00BB79C0" w:rsidRPr="00556C0F">
        <w:rPr>
          <w:lang w:eastAsia="ru-RU"/>
        </w:rPr>
        <w:t>[</w:t>
      </w:r>
      <w:r w:rsidR="00BB79C0" w:rsidRPr="00556C0F">
        <w:endnoteReference w:id="1"/>
      </w:r>
      <w:r w:rsidR="00BB79C0" w:rsidRPr="00556C0F">
        <w:rPr>
          <w:lang w:eastAsia="ru-RU"/>
        </w:rPr>
        <w:t>]</w:t>
      </w:r>
      <w:r w:rsidR="00933864">
        <w:rPr>
          <w:lang w:eastAsia="ru-RU"/>
        </w:rPr>
        <w:t>.</w:t>
      </w:r>
      <w:r w:rsidR="00556C0F" w:rsidRPr="00556C0F">
        <w:rPr>
          <w:lang w:eastAsia="ru-RU"/>
        </w:rPr>
        <w:t xml:space="preserve"> </w:t>
      </w:r>
    </w:p>
    <w:p w:rsidR="00933864" w:rsidRDefault="00556C0F" w:rsidP="00634340">
      <w:pPr>
        <w:rPr>
          <w:lang w:eastAsia="ru-RU"/>
        </w:rPr>
      </w:pPr>
      <w:r>
        <w:rPr>
          <w:lang w:eastAsia="ru-RU"/>
        </w:rPr>
        <w:t xml:space="preserve">Однако, как показывает практика, такие объемлющие системы </w:t>
      </w:r>
      <w:r w:rsidR="00CD2E21">
        <w:rPr>
          <w:lang w:eastAsia="ru-RU"/>
        </w:rPr>
        <w:t xml:space="preserve">не могут без дополнительной настройки эффективно работать в рамках предприятия, бизнес-модель которого отличается от идеальной. </w:t>
      </w:r>
      <w:r w:rsidR="006955E7">
        <w:rPr>
          <w:lang w:eastAsia="ru-RU"/>
        </w:rPr>
        <w:t xml:space="preserve">Из этого следует, что </w:t>
      </w:r>
      <w:r w:rsidR="00BB3C38">
        <w:rPr>
          <w:lang w:eastAsia="ru-RU"/>
        </w:rPr>
        <w:t xml:space="preserve">систему следует оптимизировать </w:t>
      </w:r>
      <w:r w:rsidR="006955E7">
        <w:rPr>
          <w:lang w:eastAsia="ru-RU"/>
        </w:rPr>
        <w:t>для каждого из потребителей</w:t>
      </w:r>
      <w:r w:rsidR="00BB3C38">
        <w:rPr>
          <w:lang w:eastAsia="ru-RU"/>
        </w:rPr>
        <w:t xml:space="preserve">, и этот процесс называется </w:t>
      </w:r>
      <w:r w:rsidR="00DC59F8">
        <w:rPr>
          <w:lang w:eastAsia="ru-RU"/>
        </w:rPr>
        <w:t>«</w:t>
      </w:r>
      <w:proofErr w:type="spellStart"/>
      <w:r w:rsidR="00DC59F8">
        <w:rPr>
          <w:lang w:eastAsia="ru-RU"/>
        </w:rPr>
        <w:t>кастомизация</w:t>
      </w:r>
      <w:proofErr w:type="spellEnd"/>
      <w:r w:rsidR="00DC59F8">
        <w:rPr>
          <w:lang w:eastAsia="ru-RU"/>
        </w:rPr>
        <w:t>»</w:t>
      </w:r>
      <w:r w:rsidR="00BB3C38">
        <w:rPr>
          <w:lang w:eastAsia="ru-RU"/>
        </w:rPr>
        <w:t xml:space="preserve">. </w:t>
      </w:r>
    </w:p>
    <w:p w:rsidR="006F3A6F" w:rsidRDefault="006F3A6F" w:rsidP="00634340">
      <w:pPr>
        <w:rPr>
          <w:lang w:eastAsia="ru-RU"/>
        </w:rPr>
      </w:pPr>
      <w:proofErr w:type="spellStart"/>
      <w:r>
        <w:rPr>
          <w:lang w:eastAsia="ru-RU"/>
        </w:rPr>
        <w:t>Кастомизация</w:t>
      </w:r>
      <w:proofErr w:type="spellEnd"/>
      <w:r>
        <w:rPr>
          <w:lang w:eastAsia="ru-RU"/>
        </w:rPr>
        <w:t xml:space="preserve"> включает в себя множество различных процессов, в том числе, интеграция приложения в имеющуюся информационную среду предприятия, </w:t>
      </w:r>
      <w:r w:rsidR="00342AA2">
        <w:rPr>
          <w:lang w:eastAsia="ru-RU"/>
        </w:rPr>
        <w:t>п</w:t>
      </w:r>
      <w:r>
        <w:rPr>
          <w:lang w:eastAsia="ru-RU"/>
        </w:rPr>
        <w:t>риведение интерфейса в соответствие с требованиями заказчика,</w:t>
      </w:r>
      <w:r w:rsidR="00342AA2">
        <w:rPr>
          <w:lang w:eastAsia="ru-RU"/>
        </w:rPr>
        <w:t xml:space="preserve"> разработка информационного обеспечения и так далее. И последний из названных пунктов является одним из самых важных и трудоёмких.</w:t>
      </w:r>
    </w:p>
    <w:p w:rsidR="0042755A" w:rsidRDefault="00342AA2" w:rsidP="00634340">
      <w:r>
        <w:t>Информационное обеспечение</w:t>
      </w:r>
      <w:r w:rsidRPr="005F7833">
        <w:t xml:space="preserve"> </w:t>
      </w:r>
      <w:r>
        <w:t xml:space="preserve">– это </w:t>
      </w:r>
      <w:r w:rsidRPr="00A62C40">
        <w:t xml:space="preserve">совокупность единой системы классификации и кодирования информации, унифицированных систем </w:t>
      </w:r>
      <w:r w:rsidRPr="00A62C40">
        <w:lastRenderedPageBreak/>
        <w:t>документации и информационных массивов</w:t>
      </w:r>
      <w:r w:rsidR="00BB79C0">
        <w:t xml:space="preserve"> </w:t>
      </w:r>
      <w:r w:rsidR="00BB79C0" w:rsidRPr="00FD48BC">
        <w:t>[</w:t>
      </w:r>
      <w:r w:rsidR="00BB79C0" w:rsidRPr="00847D34">
        <w:endnoteReference w:id="2"/>
      </w:r>
      <w:r w:rsidR="00BB79C0" w:rsidRPr="00FD48BC">
        <w:t>]</w:t>
      </w:r>
      <w:r w:rsidR="00B855AA">
        <w:t>.</w:t>
      </w:r>
      <w:r>
        <w:t xml:space="preserve"> </w:t>
      </w:r>
      <w:r w:rsidR="00B855AA">
        <w:t>Оно представляет собой целую систему из методов обработки и преобразования данных</w:t>
      </w:r>
      <w:r w:rsidR="00CA7B32">
        <w:t>, и может включать в себя как различные отчеты, так и алгоритмы передачи информации из одной системы в другую.</w:t>
      </w:r>
    </w:p>
    <w:p w:rsidR="004C647A" w:rsidRDefault="0042755A" w:rsidP="00634340">
      <w:r>
        <w:t xml:space="preserve">Целью данной работы является разработка информационного обеспечения для системы управления жизненным циклом. </w:t>
      </w:r>
      <w:r w:rsidR="00174DB7">
        <w:t>Дл</w:t>
      </w:r>
      <w:r w:rsidR="00D666DA">
        <w:t>я простоты</w:t>
      </w:r>
      <w:r>
        <w:t>,</w:t>
      </w:r>
      <w:r w:rsidR="00D666DA">
        <w:t xml:space="preserve"> </w:t>
      </w:r>
      <w:r>
        <w:t>его</w:t>
      </w:r>
      <w:r w:rsidR="00D666DA">
        <w:t xml:space="preserve"> можно разделить на две фундаментальные составляющие</w:t>
      </w:r>
      <w:r w:rsidR="004C647A">
        <w:t xml:space="preserve"> </w:t>
      </w:r>
      <w:r w:rsidR="004C647A" w:rsidRPr="00695C43">
        <w:t>[</w:t>
      </w:r>
      <w:r w:rsidR="004C647A" w:rsidRPr="005F667C">
        <w:endnoteReference w:id="3"/>
      </w:r>
      <w:r w:rsidR="004C647A" w:rsidRPr="00695C43">
        <w:t>]</w:t>
      </w:r>
      <w:r w:rsidR="004C647A">
        <w:t>:</w:t>
      </w:r>
    </w:p>
    <w:p w:rsidR="004C647A" w:rsidRDefault="004C647A" w:rsidP="00634340">
      <w:r>
        <w:t>1. Система преобразования данных для внесения в информационную систему;</w:t>
      </w:r>
    </w:p>
    <w:p w:rsidR="004C647A" w:rsidRDefault="004C647A" w:rsidP="00634340">
      <w:r>
        <w:t xml:space="preserve">2. Система предоставления данных конечным пользователям в удобной для них форме. </w:t>
      </w:r>
    </w:p>
    <w:p w:rsidR="00342AA2" w:rsidRDefault="004C647A" w:rsidP="00634340">
      <w:pPr>
        <w:rPr>
          <w:lang w:eastAsia="ru-RU"/>
        </w:rPr>
      </w:pPr>
      <w:r>
        <w:rPr>
          <w:lang w:eastAsia="ru-RU"/>
        </w:rPr>
        <w:t xml:space="preserve">Первый пункт, в целом, является чисто техническим и заключается в приведении типов данных к удобному для пользования виду, расширении объектной модели системы, настройке сетевых протоколов и так далее. </w:t>
      </w:r>
      <w:r w:rsidR="00F8171C">
        <w:rPr>
          <w:lang w:eastAsia="ru-RU"/>
        </w:rPr>
        <w:t xml:space="preserve">В то же время, работа со вторым пунктом основывается на </w:t>
      </w:r>
      <w:r w:rsidR="00BF1969">
        <w:rPr>
          <w:lang w:eastAsia="ru-RU"/>
        </w:rPr>
        <w:t xml:space="preserve">реализации </w:t>
      </w:r>
      <w:r w:rsidR="00F8171C">
        <w:rPr>
          <w:lang w:eastAsia="ru-RU"/>
        </w:rPr>
        <w:t>запрос</w:t>
      </w:r>
      <w:r w:rsidR="00BF1969">
        <w:rPr>
          <w:lang w:eastAsia="ru-RU"/>
        </w:rPr>
        <w:t xml:space="preserve">ов </w:t>
      </w:r>
      <w:r w:rsidR="00F8171C">
        <w:rPr>
          <w:lang w:eastAsia="ru-RU"/>
        </w:rPr>
        <w:t xml:space="preserve">пользователей </w:t>
      </w:r>
      <w:r w:rsidR="00BF1969">
        <w:rPr>
          <w:lang w:eastAsia="ru-RU"/>
        </w:rPr>
        <w:t>и доведении системы до такого состояния, при котором она сможет покрыть наибольшее число бизнес-процессов предприятия (с учетом целесообразности внесения изменений)</w:t>
      </w:r>
      <w:r w:rsidR="007C65BD">
        <w:rPr>
          <w:lang w:eastAsia="ru-RU"/>
        </w:rPr>
        <w:t>.</w:t>
      </w:r>
    </w:p>
    <w:p w:rsidR="007C65BD" w:rsidRPr="006955E7" w:rsidRDefault="007C65BD" w:rsidP="00634340">
      <w:pPr>
        <w:rPr>
          <w:lang w:eastAsia="ru-RU"/>
        </w:rPr>
      </w:pPr>
      <w:r>
        <w:rPr>
          <w:lang w:eastAsia="ru-RU"/>
        </w:rPr>
        <w:t>Таким образом, разработка информационного обеспечения является сложной и трудоёмкой, но очень важной работой, выполнение которой необходимо для эффект</w:t>
      </w:r>
      <w:r w:rsidR="00E309C1">
        <w:rPr>
          <w:lang w:eastAsia="ru-RU"/>
        </w:rPr>
        <w:t>и</w:t>
      </w:r>
      <w:r>
        <w:rPr>
          <w:lang w:eastAsia="ru-RU"/>
        </w:rPr>
        <w:t>в</w:t>
      </w:r>
      <w:r w:rsidR="00E309C1">
        <w:rPr>
          <w:lang w:eastAsia="ru-RU"/>
        </w:rPr>
        <w:t>н</w:t>
      </w:r>
      <w:r>
        <w:rPr>
          <w:lang w:eastAsia="ru-RU"/>
        </w:rPr>
        <w:t xml:space="preserve">ого использования информационной системы. </w:t>
      </w:r>
      <w:r w:rsidR="00FB4096">
        <w:rPr>
          <w:lang w:eastAsia="ru-RU"/>
        </w:rPr>
        <w:t xml:space="preserve">Поэтому, анализ функционирования и создание рекомендаций по совершенствованию и развитию информационного обеспечения является предметом данной работы. </w:t>
      </w:r>
    </w:p>
    <w:p w:rsidR="0042755A" w:rsidRPr="00561639" w:rsidRDefault="0088248B" w:rsidP="0042755A">
      <w:bookmarkStart w:id="1" w:name="_Toc450847860"/>
      <w:r>
        <w:t>Объектом же исследования</w:t>
      </w:r>
      <w:r w:rsidR="0042755A">
        <w:t xml:space="preserve"> данной работы является </w:t>
      </w:r>
      <w:r w:rsidR="0042755A" w:rsidRPr="00EB7107">
        <w:t xml:space="preserve">ПАО </w:t>
      </w:r>
      <w:r w:rsidR="0042755A">
        <w:t xml:space="preserve">«Радиозавод», расположенное в городе Кыштым Челябинской области. На данный момент ПАО «Радиозавод» позиционируется на рынке радиоэлектронной промышленности, как обладающее большим производственным потенциалом высокотехнологическое предприятие, с высокой степенью ответственности за выполнение заказов и выпускаемую продукцию </w:t>
      </w:r>
      <w:r w:rsidR="0042755A" w:rsidRPr="00976A3F">
        <w:t>[</w:t>
      </w:r>
      <w:r w:rsidR="0042755A" w:rsidRPr="00976A3F">
        <w:endnoteReference w:id="4"/>
      </w:r>
      <w:r w:rsidR="0042755A" w:rsidRPr="00976A3F">
        <w:t>]</w:t>
      </w:r>
      <w:r w:rsidR="0042755A">
        <w:t>.</w:t>
      </w:r>
    </w:p>
    <w:p w:rsidR="008A29CF" w:rsidRPr="009112F7" w:rsidRDefault="009112F7" w:rsidP="002F596E">
      <w:pPr>
        <w:pStyle w:val="1"/>
      </w:pPr>
      <w:r w:rsidRPr="009112F7">
        <w:lastRenderedPageBreak/>
        <w:t xml:space="preserve">ГЛАВА 1: </w:t>
      </w:r>
      <w:r w:rsidR="00DC59F8">
        <w:t xml:space="preserve">ХАРАКТЕРИСТИКА ПАО </w:t>
      </w:r>
      <w:r w:rsidR="006A5CFA">
        <w:t>«Радиозавод»</w:t>
      </w:r>
      <w:bookmarkEnd w:id="1"/>
    </w:p>
    <w:p w:rsidR="009112F7" w:rsidRPr="009112F7" w:rsidRDefault="009112F7" w:rsidP="009112F7">
      <w:pPr>
        <w:rPr>
          <w:lang w:eastAsia="ru-RU"/>
        </w:rPr>
      </w:pPr>
    </w:p>
    <w:p w:rsidR="00E47E3F" w:rsidRDefault="00EE1DB2" w:rsidP="00E47E3F">
      <w:pPr>
        <w:pStyle w:val="2"/>
      </w:pPr>
      <w:bookmarkStart w:id="2" w:name="_Toc450847861"/>
      <w:r w:rsidRPr="00634340">
        <w:t>1</w:t>
      </w:r>
      <w:r w:rsidR="00E47E3F" w:rsidRPr="00EB7107">
        <w:t xml:space="preserve">.1 </w:t>
      </w:r>
      <w:r w:rsidR="00965821">
        <w:t xml:space="preserve">Описание и структурные подразделения </w:t>
      </w:r>
      <w:r w:rsidR="00E47E3F" w:rsidRPr="00EB7107">
        <w:t xml:space="preserve">ПАО </w:t>
      </w:r>
      <w:r w:rsidR="006A5CFA">
        <w:t>«Радиозавод»</w:t>
      </w:r>
      <w:bookmarkEnd w:id="2"/>
    </w:p>
    <w:p w:rsidR="0042755A" w:rsidRDefault="0042755A" w:rsidP="00E47E3F"/>
    <w:p w:rsidR="00E47E3F" w:rsidRDefault="00E47E3F" w:rsidP="00E47E3F">
      <w:r>
        <w:t>Предприятие представляет из себя крупный промышленный объект с собственным конструкторским отделом, и представлено в радиоэлектронной отрасли Челябинской области как один из лидеров с инновационным</w:t>
      </w:r>
      <w:r w:rsidR="00BB79C0">
        <w:t xml:space="preserve"> производством. ПАО </w:t>
      </w:r>
      <w:r w:rsidR="006A5CFA">
        <w:t>«Радиозавод»</w:t>
      </w:r>
      <w:r>
        <w:t xml:space="preserve"> производит как товары народного потребления, в частно</w:t>
      </w:r>
      <w:r w:rsidR="00BB79C0">
        <w:t>сти, радиоприёмники и домофоны «Кварц»</w:t>
      </w:r>
      <w:r>
        <w:t xml:space="preserve">,  блоки питания и т.д., так и более сложную аппаратуру, от медицинского оборудования до бортовых систем для гражданского судоходства. Спектр продукции предприятия очень широк и год от года только расширяется. Кроме того, ПАО </w:t>
      </w:r>
      <w:r w:rsidR="006A5CFA">
        <w:t>«Радиозавод»</w:t>
      </w:r>
      <w:r>
        <w:t xml:space="preserve"> содержит множество социально-значимых объектов, таких, как дом культуры </w:t>
      </w:r>
      <w:r w:rsidR="00BB79C0">
        <w:t>«</w:t>
      </w:r>
      <w:r>
        <w:t>Победа</w:t>
      </w:r>
      <w:r w:rsidR="00BB79C0">
        <w:t>»</w:t>
      </w:r>
      <w:r>
        <w:t xml:space="preserve"> им М.Л. Анисимова, гостиница </w:t>
      </w:r>
      <w:r w:rsidR="00BB79C0">
        <w:t>«Кварц»</w:t>
      </w:r>
      <w:r>
        <w:t>, школа, детский сад, с</w:t>
      </w:r>
      <w:r w:rsidR="006A5CFA">
        <w:t>портивные объекты, база отдыха «</w:t>
      </w:r>
      <w:r>
        <w:t>Бунчук</w:t>
      </w:r>
      <w:r w:rsidR="006A5CFA">
        <w:t>»</w:t>
      </w:r>
      <w:r>
        <w:t xml:space="preserve"> и др.</w:t>
      </w:r>
    </w:p>
    <w:p w:rsidR="00E47E3F" w:rsidRDefault="00E47E3F" w:rsidP="00E47E3F">
      <w:r>
        <w:t>Так</w:t>
      </w:r>
      <w:r w:rsidR="00DC59F8">
        <w:t xml:space="preserve">же, ПАО </w:t>
      </w:r>
      <w:r w:rsidR="006A5CFA">
        <w:t>«Радиозавод»</w:t>
      </w:r>
      <w:r>
        <w:t xml:space="preserve"> сотрудничает со многими другими предприятиями данной отрасли по Челябинской области и за её пределами. Развитая производственная база позволяет удовлетворять потребности различных заказчиков, а взятый курс на </w:t>
      </w:r>
      <w:proofErr w:type="spellStart"/>
      <w:r>
        <w:t>импортозамещение</w:t>
      </w:r>
      <w:proofErr w:type="spellEnd"/>
      <w:r>
        <w:t xml:space="preserve"> только укрепил экономические связи с другими промышленными и научными объектами Российской Федерации. </w:t>
      </w:r>
    </w:p>
    <w:p w:rsidR="00E47E3F" w:rsidRDefault="00E47E3F" w:rsidP="00E47E3F">
      <w:r>
        <w:t xml:space="preserve">На данный момент на предприятии работает около 1300 сотрудников, и, как заявляет администрация предприятия </w:t>
      </w:r>
      <w:r w:rsidRPr="00CF09CB">
        <w:t>[</w:t>
      </w:r>
      <w:r w:rsidRPr="00CF09CB">
        <w:endnoteReference w:id="5"/>
      </w:r>
      <w:r w:rsidRPr="00CF09CB">
        <w:t>]</w:t>
      </w:r>
      <w:r>
        <w:t>, со временем это число будет только расти. При этом, число автоматизированных рабочих мест составляет более 300, таким образом, различные информационные системы на предприятии используют около четверти сотрудников. Кроме того, на предприятии применяются новейшие станки с программным управлением</w:t>
      </w:r>
      <w:r w:rsidRPr="004F11B2">
        <w:t xml:space="preserve"> [</w:t>
      </w:r>
      <w:r w:rsidRPr="00AC0FD4">
        <w:endnoteReference w:id="6"/>
      </w:r>
      <w:r w:rsidRPr="004F11B2">
        <w:t>]</w:t>
      </w:r>
      <w:r>
        <w:t xml:space="preserve">, что является следствием реализации программы по повышению автоматизации производства. </w:t>
      </w:r>
    </w:p>
    <w:p w:rsidR="00E47E3F" w:rsidRDefault="00E47E3F" w:rsidP="00E47E3F">
      <w:r>
        <w:lastRenderedPageBreak/>
        <w:t xml:space="preserve">Выручка предприятия за </w:t>
      </w:r>
      <w:r w:rsidRPr="009B33C0">
        <w:t xml:space="preserve">2014 </w:t>
      </w:r>
      <w:r>
        <w:t>год составляет 2300 миллионов рублей, а за 2015 год – уже 2700 миллионов рублей, что является высоким показателем среди других предприятий радиоэлектронной отрасли по Челябинской области и даже всей Российской Федерации. В то же время, выпуск продукции за 2014 и 2015 года составляет 2200 и 2600 миллионов соответственно, что демонстрирует повышение спроса в продукции предприятия. Кроме того, предприятие реализует практически всю производимую продукцию, следствием чего и является хорошая финансовая отчетность. И, если верить заявлениям руководства предприятия</w:t>
      </w:r>
      <w:r w:rsidRPr="00AC0FD4">
        <w:t xml:space="preserve"> [</w:t>
      </w:r>
      <w:r w:rsidR="00D239C5" w:rsidRPr="00D239C5">
        <w:t>5</w:t>
      </w:r>
      <w:r w:rsidRPr="00AC0FD4">
        <w:t>]</w:t>
      </w:r>
      <w:r>
        <w:t xml:space="preserve">, в будущем количество заказов и объемы производства будут только расти. Из этого следует, что для сохранения и увеличения темпов развития предприятию просто необходимы </w:t>
      </w:r>
      <w:proofErr w:type="spellStart"/>
      <w:r>
        <w:t>автоматизационные</w:t>
      </w:r>
      <w:proofErr w:type="spellEnd"/>
      <w:r>
        <w:t xml:space="preserve"> системы, в том числе, система управления жизненным циклом. </w:t>
      </w:r>
    </w:p>
    <w:p w:rsidR="00E47E3F" w:rsidRDefault="00E47E3F" w:rsidP="00E47E3F">
      <w:r>
        <w:t>Из организационной структуры предприятия, относящейся к жизненному циклу продукции, можно выделить следующие структурные подразделения:</w:t>
      </w:r>
    </w:p>
    <w:p w:rsidR="00E47E3F" w:rsidRDefault="00E47E3F" w:rsidP="00E47E3F">
      <w:r>
        <w:t xml:space="preserve">1. ОИАС – отдел интеграции </w:t>
      </w:r>
      <w:proofErr w:type="spellStart"/>
      <w:r>
        <w:t>автоматизационнных</w:t>
      </w:r>
      <w:proofErr w:type="spellEnd"/>
      <w:r>
        <w:t xml:space="preserve"> систем – отвечает за управление всеми информационными системами предприятия, в том числе, и СУЖЦ. В состав отдела так же входят программисты, которые занимаются как разработкой, так и доработкой ИС. Кроме того, частью ОИАС является БНСИ – бюро нормативно-справочной информации, которое, помимо всего прочего, заносит данные в базы систем, действующих на ПАО </w:t>
      </w:r>
      <w:r w:rsidR="006A5CFA">
        <w:t>«Радиозавод»</w:t>
      </w:r>
      <w:r>
        <w:t>.</w:t>
      </w:r>
    </w:p>
    <w:p w:rsidR="00E47E3F" w:rsidRDefault="00E47E3F" w:rsidP="00E47E3F">
      <w:r>
        <w:t xml:space="preserve">2. ОГК – отдел главного конструктора – отвечает за разработку и конструкторское сопровождение продукции. За информационную поддержку ОГК отвечает несколько информационных систем, среди которых различные САПР и сама СУЖЦ. Все заказы предприятия проходят через конструкторский отдел, который осуществляет различные операции от проведения научно-исследовательской опытно-конструкторской работы до постановки в производство с последующим сопровождением, поэтому при внедрении СУЖЦ на него было обращено особое внимание. </w:t>
      </w:r>
    </w:p>
    <w:p w:rsidR="00E47E3F" w:rsidRDefault="00E47E3F" w:rsidP="00E47E3F">
      <w:r>
        <w:lastRenderedPageBreak/>
        <w:t xml:space="preserve">3. ОГТ – отдел главного технолога – отвечает за этап технологической подготовки производства. В компетенцию отдела входит множество бизнес-процессов, в том числе те, которые могут быть автоматизированы при помощи СУЖЦ: </w:t>
      </w:r>
    </w:p>
    <w:p w:rsidR="00E47E3F" w:rsidRDefault="00E47E3F" w:rsidP="00E47E3F">
      <w:pPr>
        <w:pStyle w:val="ab"/>
        <w:numPr>
          <w:ilvl w:val="0"/>
          <w:numId w:val="19"/>
        </w:numPr>
      </w:pPr>
      <w:r>
        <w:t>Определение параметров технологических операций;</w:t>
      </w:r>
    </w:p>
    <w:p w:rsidR="00E47E3F" w:rsidRDefault="00E47E3F" w:rsidP="00E47E3F">
      <w:pPr>
        <w:pStyle w:val="ab"/>
        <w:numPr>
          <w:ilvl w:val="0"/>
          <w:numId w:val="19"/>
        </w:numPr>
      </w:pPr>
      <w:r>
        <w:t>Создание технологических маршрутов для изделий;</w:t>
      </w:r>
    </w:p>
    <w:p w:rsidR="00E47E3F" w:rsidRDefault="00E47E3F" w:rsidP="00E47E3F">
      <w:pPr>
        <w:pStyle w:val="ab"/>
        <w:numPr>
          <w:ilvl w:val="0"/>
          <w:numId w:val="19"/>
        </w:numPr>
      </w:pPr>
      <w:r>
        <w:t>Создание программ для станков с программным управлением для изготовления деталей.</w:t>
      </w:r>
    </w:p>
    <w:p w:rsidR="00E47E3F" w:rsidRDefault="00E47E3F" w:rsidP="00E47E3F">
      <w:r>
        <w:t xml:space="preserve">Основной задачей отдела по отношению к жизненному циклу продукции является создание технологических маршрутов, т.е. определение последовательности операций для производства изделий. На предприятии уже имеется обширная наработанная база данных технологических операций, но, в связи с расширением и модернизацией производства, она требует постоянной доработки. </w:t>
      </w:r>
    </w:p>
    <w:p w:rsidR="00E47E3F" w:rsidRPr="00554B24" w:rsidRDefault="00E47E3F" w:rsidP="00E47E3F">
      <w:r>
        <w:t xml:space="preserve">4. Производственные цехи – к данной категории можно отнести сразу несколько цехов и производственных участков, т.к. существенных различий в плане организации работы не наблюдается. Помимо рабочего персонала, к цехам относятся так же различные служащие, в числе которых учетчики, инженеры по подготовке производства и технологи. Поэтому, помимо производства, в обязанности, накладываемые на цехи, входит его подготовка и распределение между рабочими, а также учет выполнения. </w:t>
      </w:r>
    </w:p>
    <w:p w:rsidR="00E47E3F" w:rsidRDefault="00E47E3F" w:rsidP="00E47E3F">
      <w:r>
        <w:t>Кроме вышеперечисленных, на предприятии действуют некоторые другие отделы, в том числе склады, снабжающие службы (</w:t>
      </w:r>
      <w:proofErr w:type="spellStart"/>
      <w:r>
        <w:t>ОКиК</w:t>
      </w:r>
      <w:proofErr w:type="spellEnd"/>
      <w:r>
        <w:t xml:space="preserve"> – отдел комплектации и кооперации; ОМТС – отдел материально-технического снабжения) и учетные бюро. Они не используют напрямую СУЖЦ, но работают с документами, которые она генерирует, таким образом, при проектировании информационного обеспечения следует также учитывать и их потребности. </w:t>
      </w:r>
    </w:p>
    <w:p w:rsidR="00E47E3F" w:rsidRDefault="00E47E3F" w:rsidP="00E47E3F">
      <w:r>
        <w:lastRenderedPageBreak/>
        <w:t xml:space="preserve">На предприятии внедрена система управления жизненным циклом </w:t>
      </w:r>
      <w:r>
        <w:rPr>
          <w:lang w:val="en-US"/>
        </w:rPr>
        <w:t>PTC</w:t>
      </w:r>
      <w:r w:rsidRPr="00DE05CB">
        <w:t xml:space="preserve"> </w:t>
      </w:r>
      <w:proofErr w:type="spellStart"/>
      <w:r w:rsidRPr="009B611C">
        <w:t>Windchill</w:t>
      </w:r>
      <w:proofErr w:type="spellEnd"/>
      <w:r w:rsidRPr="00DE05CB">
        <w:t xml:space="preserve"> [</w:t>
      </w:r>
      <w:r w:rsidR="009B611C" w:rsidRPr="009B611C">
        <w:endnoteReference w:id="7"/>
      </w:r>
      <w:r w:rsidRPr="00DE05CB">
        <w:t>]</w:t>
      </w:r>
      <w:r>
        <w:t>.</w:t>
      </w:r>
      <w:r w:rsidRPr="00DE05CB">
        <w:t xml:space="preserve"> </w:t>
      </w:r>
      <w:r>
        <w:t>Помимо этого, к заявленной теме также имеют отношение следующие информационные системы:</w:t>
      </w:r>
    </w:p>
    <w:p w:rsidR="00E47E3F" w:rsidRPr="001E71F4" w:rsidRDefault="00E47E3F" w:rsidP="00E47E3F">
      <w:r>
        <w:t xml:space="preserve">1. СУБД </w:t>
      </w:r>
      <w:proofErr w:type="spellStart"/>
      <w:r w:rsidRPr="001E71F4">
        <w:t>Clipper</w:t>
      </w:r>
      <w:proofErr w:type="spellEnd"/>
      <w:r w:rsidRPr="001E71F4">
        <w:t xml:space="preserve"> – </w:t>
      </w:r>
      <w:r>
        <w:t xml:space="preserve">с помощью этой системы был полностью автоматизирован учет на предприятии, в том числе, частично, и жизненный цикл продукции. На данный момент планируется к замене на </w:t>
      </w:r>
      <w:proofErr w:type="spellStart"/>
      <w:r w:rsidRPr="001E71F4">
        <w:t>Windchill</w:t>
      </w:r>
      <w:proofErr w:type="spellEnd"/>
      <w:r w:rsidRPr="001E71F4">
        <w:t xml:space="preserve"> </w:t>
      </w:r>
      <w:r>
        <w:t>и 1С</w:t>
      </w:r>
      <w:r w:rsidRPr="001E71F4">
        <w:t>:ERP</w:t>
      </w:r>
      <w:r>
        <w:t xml:space="preserve">. </w:t>
      </w:r>
      <w:proofErr w:type="spellStart"/>
      <w:r w:rsidRPr="001E71F4">
        <w:t>Clipper</w:t>
      </w:r>
      <w:proofErr w:type="spellEnd"/>
      <w:r w:rsidRPr="001E71F4">
        <w:t xml:space="preserve"> </w:t>
      </w:r>
      <w:r>
        <w:t xml:space="preserve">хранит все данные об изделиях, поэтому получение и обработка данных из него является приоритетной задачей при проектировании информационного обеспечения. </w:t>
      </w:r>
    </w:p>
    <w:p w:rsidR="00E47E3F" w:rsidRDefault="00E47E3F" w:rsidP="00E47E3F">
      <w:r>
        <w:t xml:space="preserve">2. САПР </w:t>
      </w:r>
      <w:r w:rsidR="00DC59F8">
        <w:t>«</w:t>
      </w:r>
      <w:r>
        <w:t>КОМПАС</w:t>
      </w:r>
      <w:r w:rsidR="00DC59F8">
        <w:t>»</w:t>
      </w:r>
      <w:r w:rsidRPr="00083401">
        <w:t xml:space="preserve"> </w:t>
      </w:r>
      <w:r>
        <w:t xml:space="preserve">– применяется для разработки чертежей и моделей для изделий. Со временем планируется полный переход на совместимый с </w:t>
      </w:r>
      <w:proofErr w:type="spellStart"/>
      <w:r w:rsidRPr="00083401">
        <w:t>Windchill</w:t>
      </w:r>
      <w:proofErr w:type="spellEnd"/>
      <w:r w:rsidRPr="00083401">
        <w:t xml:space="preserve"> PTC </w:t>
      </w:r>
      <w:proofErr w:type="spellStart"/>
      <w:r w:rsidRPr="00083401">
        <w:t>Creo</w:t>
      </w:r>
      <w:proofErr w:type="spellEnd"/>
      <w:r w:rsidRPr="00083401">
        <w:t xml:space="preserve"> </w:t>
      </w:r>
      <w:proofErr w:type="spellStart"/>
      <w:r w:rsidRPr="00083401">
        <w:t>Parametric</w:t>
      </w:r>
      <w:proofErr w:type="spellEnd"/>
      <w:r w:rsidRPr="00083401">
        <w:t xml:space="preserve"> [</w:t>
      </w:r>
      <w:r w:rsidRPr="00083401">
        <w:endnoteReference w:id="8"/>
      </w:r>
      <w:r w:rsidRPr="00083401">
        <w:t>]</w:t>
      </w:r>
      <w:r>
        <w:t>.</w:t>
      </w:r>
    </w:p>
    <w:p w:rsidR="00E47E3F" w:rsidRDefault="00E47E3F" w:rsidP="00E47E3F">
      <w:r>
        <w:t xml:space="preserve">3. САПР </w:t>
      </w:r>
      <w:r w:rsidR="00DC59F8">
        <w:t>«</w:t>
      </w:r>
      <w:r>
        <w:rPr>
          <w:lang w:val="en-US"/>
        </w:rPr>
        <w:t>P</w:t>
      </w:r>
      <w:r w:rsidRPr="001E71F4">
        <w:t>-</w:t>
      </w:r>
      <w:r>
        <w:rPr>
          <w:lang w:val="en-US"/>
        </w:rPr>
        <w:t>CAD</w:t>
      </w:r>
      <w:r w:rsidR="00DC59F8">
        <w:t>»</w:t>
      </w:r>
      <w:r w:rsidRPr="001E71F4">
        <w:t xml:space="preserve"> – </w:t>
      </w:r>
      <w:r>
        <w:t xml:space="preserve">система используется для проектирования печатных плат и планируется к замене на </w:t>
      </w:r>
      <w:r>
        <w:rPr>
          <w:lang w:val="en-US"/>
        </w:rPr>
        <w:t>PTC</w:t>
      </w:r>
      <w:r w:rsidRPr="00596184">
        <w:t xml:space="preserve"> </w:t>
      </w:r>
      <w:proofErr w:type="spellStart"/>
      <w:r>
        <w:rPr>
          <w:lang w:val="en-US"/>
        </w:rPr>
        <w:t>Creo</w:t>
      </w:r>
      <w:proofErr w:type="spellEnd"/>
      <w:r w:rsidRPr="00596184">
        <w:t xml:space="preserve"> </w:t>
      </w:r>
      <w:r>
        <w:rPr>
          <w:lang w:val="en-US"/>
        </w:rPr>
        <w:t>Parametric</w:t>
      </w:r>
      <w:r>
        <w:t xml:space="preserve">. </w:t>
      </w:r>
    </w:p>
    <w:p w:rsidR="00E47E3F" w:rsidRPr="00FB7689" w:rsidRDefault="00E47E3F" w:rsidP="00E47E3F">
      <w:r>
        <w:t xml:space="preserve">Так же, в процессе внедрения находится система </w:t>
      </w:r>
      <w:r>
        <w:rPr>
          <w:lang w:val="en-US"/>
        </w:rPr>
        <w:t>ERP</w:t>
      </w:r>
      <w:r>
        <w:t xml:space="preserve"> от компании 1С, которая позволит автоматизировать большинство учетных операций, в связи с чем планируется интеграция с ней СУЖЦ. В основном, это будет выражаться в том, что через </w:t>
      </w:r>
      <w:proofErr w:type="spellStart"/>
      <w:r>
        <w:rPr>
          <w:lang w:val="en-US"/>
        </w:rPr>
        <w:t>Windchill</w:t>
      </w:r>
      <w:proofErr w:type="spellEnd"/>
      <w:r w:rsidRPr="00FB7689">
        <w:t xml:space="preserve"> </w:t>
      </w:r>
      <w:r>
        <w:t>будет вводиться информация о составах изделий, которая в дальнейшем будет передаваться в 1С</w:t>
      </w:r>
      <w:r w:rsidRPr="00FB7689">
        <w:t>:</w:t>
      </w:r>
      <w:r>
        <w:rPr>
          <w:lang w:val="en-US"/>
        </w:rPr>
        <w:t>ERP</w:t>
      </w:r>
      <w:r>
        <w:t xml:space="preserve"> для различных экономических расчетов и создания необходимой отчетности. На данный момент документооборот автоматизирован только частично, и применение внедряемых систем позволит решить эту проблему. </w:t>
      </w:r>
    </w:p>
    <w:p w:rsidR="00E47E3F" w:rsidRPr="00EA657E" w:rsidRDefault="00E47E3F" w:rsidP="00E47E3F">
      <w:r>
        <w:t xml:space="preserve">Как видно, на заводе уже есть программы, реализующие некоторой функционал СУЖЦ, в связи с этим, а так же с моральным устареванием некоторых из действующих систем, и было принято решение внедрить </w:t>
      </w:r>
      <w:r>
        <w:rPr>
          <w:lang w:val="en-US"/>
        </w:rPr>
        <w:t>PTC</w:t>
      </w:r>
      <w:r w:rsidRPr="00EA657E">
        <w:t xml:space="preserve"> </w:t>
      </w:r>
      <w:proofErr w:type="spellStart"/>
      <w:r>
        <w:rPr>
          <w:lang w:val="en-US"/>
        </w:rPr>
        <w:t>Windchill</w:t>
      </w:r>
      <w:proofErr w:type="spellEnd"/>
      <w:r w:rsidRPr="00EA657E">
        <w:t xml:space="preserve">. </w:t>
      </w:r>
      <w:r>
        <w:t xml:space="preserve">Следует рассмотреть систему более подробно. </w:t>
      </w:r>
    </w:p>
    <w:p w:rsidR="00E47E3F" w:rsidRPr="001E71F4" w:rsidRDefault="00E47E3F" w:rsidP="00E47E3F">
      <w:pPr>
        <w:ind w:left="709" w:firstLine="0"/>
      </w:pPr>
    </w:p>
    <w:p w:rsidR="00E47E3F" w:rsidRDefault="009B611C" w:rsidP="00E47E3F">
      <w:pPr>
        <w:pStyle w:val="2"/>
      </w:pPr>
      <w:bookmarkStart w:id="3" w:name="_Toc450847862"/>
      <w:r>
        <w:t>1</w:t>
      </w:r>
      <w:r w:rsidR="00E47E3F" w:rsidRPr="00EB7107">
        <w:t>.2 Назначение, состав и структура действующей системы управления жизненным циклом продукции</w:t>
      </w:r>
      <w:bookmarkEnd w:id="3"/>
    </w:p>
    <w:p w:rsidR="00E47E3F" w:rsidRDefault="00E47E3F" w:rsidP="00E47E3F"/>
    <w:p w:rsidR="00E47E3F" w:rsidRDefault="00E47E3F" w:rsidP="00E47E3F">
      <w:r>
        <w:lastRenderedPageBreak/>
        <w:t xml:space="preserve">Как уже упоминалось выше, на предприятии действует система управления жизненным циклом продукции </w:t>
      </w:r>
      <w:proofErr w:type="spellStart"/>
      <w:r>
        <w:rPr>
          <w:lang w:val="en-US"/>
        </w:rPr>
        <w:t>Windchill</w:t>
      </w:r>
      <w:proofErr w:type="spellEnd"/>
      <w:r w:rsidRPr="002545A2">
        <w:t xml:space="preserve"> </w:t>
      </w:r>
      <w:r>
        <w:t xml:space="preserve">от корпорации </w:t>
      </w:r>
      <w:r>
        <w:rPr>
          <w:lang w:val="en-US"/>
        </w:rPr>
        <w:t>PTC</w:t>
      </w:r>
      <w:r>
        <w:t xml:space="preserve">. Она представляет собой современный инструмент для совместной работы пользователей на основе </w:t>
      </w:r>
      <w:proofErr w:type="spellStart"/>
      <w:r>
        <w:t>веб-технологий</w:t>
      </w:r>
      <w:proofErr w:type="spellEnd"/>
      <w:r>
        <w:t xml:space="preserve">, и создана специально для обеспечения эффективной разработки и управления информацией об изделии </w:t>
      </w:r>
      <w:r w:rsidRPr="00754F89">
        <w:t>[</w:t>
      </w:r>
      <w:r w:rsidRPr="00B6761D">
        <w:endnoteReference w:id="9"/>
      </w:r>
      <w:r w:rsidRPr="00754F89">
        <w:t>]</w:t>
      </w:r>
      <w:r>
        <w:t>.</w:t>
      </w:r>
    </w:p>
    <w:p w:rsidR="00E47E3F" w:rsidRDefault="00E47E3F" w:rsidP="00E47E3F">
      <w:proofErr w:type="spellStart"/>
      <w:r>
        <w:rPr>
          <w:lang w:val="en-US"/>
        </w:rPr>
        <w:t>Windchill</w:t>
      </w:r>
      <w:proofErr w:type="spellEnd"/>
      <w:r w:rsidRPr="00BF68CA">
        <w:t xml:space="preserve"> </w:t>
      </w:r>
      <w:r>
        <w:t>имеет много широкий функционал и обеспечивает удобство и эффективность работы технических специалистов, в том числе, за счёт следующих функций:</w:t>
      </w:r>
    </w:p>
    <w:p w:rsidR="00E47E3F" w:rsidRDefault="00E47E3F" w:rsidP="00E47E3F">
      <w:pPr>
        <w:pStyle w:val="ab"/>
        <w:numPr>
          <w:ilvl w:val="0"/>
          <w:numId w:val="20"/>
        </w:numPr>
        <w:ind w:left="0" w:firstLine="709"/>
      </w:pPr>
      <w:r>
        <w:t>Механизм организации совместного использования данных;</w:t>
      </w:r>
    </w:p>
    <w:p w:rsidR="00E47E3F" w:rsidRDefault="00E47E3F" w:rsidP="00E47E3F">
      <w:pPr>
        <w:pStyle w:val="ab"/>
        <w:numPr>
          <w:ilvl w:val="0"/>
          <w:numId w:val="20"/>
        </w:numPr>
        <w:ind w:left="0" w:firstLine="709"/>
      </w:pPr>
      <w:r>
        <w:t>Хранение данных в защищенном хранилище и разграничение прав доступа;</w:t>
      </w:r>
    </w:p>
    <w:p w:rsidR="00E47E3F" w:rsidRDefault="00E47E3F" w:rsidP="00E47E3F">
      <w:pPr>
        <w:pStyle w:val="ab"/>
        <w:numPr>
          <w:ilvl w:val="0"/>
          <w:numId w:val="20"/>
        </w:numPr>
        <w:ind w:left="0" w:firstLine="709"/>
      </w:pPr>
      <w:r>
        <w:t>Управление информацией;</w:t>
      </w:r>
    </w:p>
    <w:p w:rsidR="00E47E3F" w:rsidRDefault="00E47E3F" w:rsidP="00E47E3F">
      <w:pPr>
        <w:pStyle w:val="ab"/>
        <w:numPr>
          <w:ilvl w:val="0"/>
          <w:numId w:val="20"/>
        </w:numPr>
        <w:ind w:left="0" w:firstLine="709"/>
      </w:pPr>
      <w:r>
        <w:t>Управление изменениями;</w:t>
      </w:r>
    </w:p>
    <w:p w:rsidR="00E47E3F" w:rsidRDefault="00E47E3F" w:rsidP="00E47E3F">
      <w:pPr>
        <w:pStyle w:val="ab"/>
        <w:numPr>
          <w:ilvl w:val="0"/>
          <w:numId w:val="20"/>
        </w:numPr>
        <w:ind w:left="0" w:firstLine="709"/>
      </w:pPr>
      <w:r>
        <w:t xml:space="preserve">Возможность хранения всей истории проектирования и многое другое. </w:t>
      </w:r>
    </w:p>
    <w:p w:rsidR="00E47E3F" w:rsidRPr="00513007" w:rsidRDefault="00E47E3F" w:rsidP="00DC59F8">
      <w:r>
        <w:t xml:space="preserve">Архитектура </w:t>
      </w:r>
      <w:proofErr w:type="spellStart"/>
      <w:r>
        <w:rPr>
          <w:lang w:val="en-US"/>
        </w:rPr>
        <w:t>Windchill</w:t>
      </w:r>
      <w:proofErr w:type="spellEnd"/>
      <w:r w:rsidRPr="00B33D7E">
        <w:t xml:space="preserve"> </w:t>
      </w:r>
      <w:r>
        <w:t xml:space="preserve">вполне стандартна для систем данной категории и состоит из трёх </w:t>
      </w:r>
      <w:r w:rsidR="00DC59F8">
        <w:t>уровней, соответствующих схеме «</w:t>
      </w:r>
      <w:r>
        <w:t>Модель – Представление – Контроллер</w:t>
      </w:r>
      <w:r w:rsidR="00DC59F8">
        <w:t>»</w:t>
      </w:r>
      <w:r>
        <w:t>:</w:t>
      </w:r>
    </w:p>
    <w:p w:rsidR="00E47E3F" w:rsidRPr="00B33D7E" w:rsidRDefault="00E47E3F" w:rsidP="00E47E3F">
      <w:r>
        <w:t>1. Клиентский уровень.</w:t>
      </w:r>
    </w:p>
    <w:p w:rsidR="00E47E3F" w:rsidRPr="00D957F6" w:rsidRDefault="00E47E3F" w:rsidP="00E47E3F">
      <w:pPr>
        <w:rPr>
          <w:lang w:eastAsia="ru-RU"/>
        </w:rPr>
      </w:pPr>
      <w:r w:rsidRPr="00B33D7E">
        <w:rPr>
          <w:lang w:eastAsia="ru-RU"/>
        </w:rPr>
        <w:t xml:space="preserve">Содержит программные средства, непосредственно используемые пользователями для доступа к системе: </w:t>
      </w:r>
      <w:proofErr w:type="spellStart"/>
      <w:r w:rsidRPr="00B33D7E">
        <w:rPr>
          <w:lang w:eastAsia="ru-RU"/>
        </w:rPr>
        <w:t>веб-обозреватели</w:t>
      </w:r>
      <w:proofErr w:type="spellEnd"/>
      <w:r w:rsidRPr="00B33D7E">
        <w:rPr>
          <w:lang w:eastAsia="ru-RU"/>
        </w:rPr>
        <w:t>, САПР и т.д</w:t>
      </w:r>
      <w:r>
        <w:rPr>
          <w:lang w:eastAsia="ru-RU"/>
        </w:rPr>
        <w:t xml:space="preserve">. Основной пользовательский интерфейс </w:t>
      </w:r>
      <w:proofErr w:type="spellStart"/>
      <w:r>
        <w:rPr>
          <w:lang w:val="en-US" w:eastAsia="ru-RU"/>
        </w:rPr>
        <w:t>Windchill</w:t>
      </w:r>
      <w:proofErr w:type="spellEnd"/>
      <w:r>
        <w:rPr>
          <w:lang w:eastAsia="ru-RU"/>
        </w:rPr>
        <w:t xml:space="preserve"> представлен в виде сайта с доступом к ресурсам системы. Так же специалист может работать непосредственно через САПР </w:t>
      </w:r>
      <w:r w:rsidRPr="00FF638B">
        <w:rPr>
          <w:lang w:eastAsia="ru-RU"/>
        </w:rPr>
        <w:t>(</w:t>
      </w:r>
      <w:r>
        <w:rPr>
          <w:lang w:eastAsia="ru-RU"/>
        </w:rPr>
        <w:t xml:space="preserve">на ПАО </w:t>
      </w:r>
      <w:r w:rsidR="006A5CFA">
        <w:rPr>
          <w:lang w:eastAsia="ru-RU"/>
        </w:rPr>
        <w:t>«Радиозавод»</w:t>
      </w:r>
      <w:r>
        <w:rPr>
          <w:lang w:eastAsia="ru-RU"/>
        </w:rPr>
        <w:t xml:space="preserve"> применяется интегрированная </w:t>
      </w:r>
      <w:proofErr w:type="spellStart"/>
      <w:r>
        <w:rPr>
          <w:lang w:val="en-US" w:eastAsia="ru-RU"/>
        </w:rPr>
        <w:t>Creo</w:t>
      </w:r>
      <w:proofErr w:type="spellEnd"/>
      <w:r w:rsidRPr="00FF638B">
        <w:rPr>
          <w:lang w:eastAsia="ru-RU"/>
        </w:rPr>
        <w:t xml:space="preserve"> </w:t>
      </w:r>
      <w:r>
        <w:rPr>
          <w:lang w:val="en-US" w:eastAsia="ru-RU"/>
        </w:rPr>
        <w:t>Parametric</w:t>
      </w:r>
      <w:r>
        <w:rPr>
          <w:lang w:eastAsia="ru-RU"/>
        </w:rPr>
        <w:t xml:space="preserve">). Подобная организация системы позволяет интегрировать </w:t>
      </w:r>
      <w:proofErr w:type="spellStart"/>
      <w:r>
        <w:rPr>
          <w:lang w:val="en-US" w:eastAsia="ru-RU"/>
        </w:rPr>
        <w:t>Windchill</w:t>
      </w:r>
      <w:proofErr w:type="spellEnd"/>
      <w:r w:rsidRPr="00D957F6">
        <w:rPr>
          <w:lang w:eastAsia="ru-RU"/>
        </w:rPr>
        <w:t xml:space="preserve"> </w:t>
      </w:r>
      <w:r>
        <w:rPr>
          <w:lang w:eastAsia="ru-RU"/>
        </w:rPr>
        <w:t xml:space="preserve">с корпоративным порталом и обеспечить удалённую работу специалистов. </w:t>
      </w:r>
    </w:p>
    <w:p w:rsidR="00E47E3F" w:rsidRDefault="00E47E3F" w:rsidP="00E47E3F">
      <w:pPr>
        <w:rPr>
          <w:lang w:eastAsia="ru-RU"/>
        </w:rPr>
      </w:pPr>
      <w:r>
        <w:rPr>
          <w:lang w:eastAsia="ru-RU"/>
        </w:rPr>
        <w:t>2. Уровень приложения.</w:t>
      </w:r>
    </w:p>
    <w:p w:rsidR="00E47E3F" w:rsidRDefault="00E47E3F" w:rsidP="00E47E3F">
      <w:pPr>
        <w:rPr>
          <w:lang w:eastAsia="ru-RU"/>
        </w:rPr>
      </w:pPr>
      <w:r w:rsidRPr="00FF638B">
        <w:rPr>
          <w:lang w:eastAsia="ru-RU"/>
        </w:rPr>
        <w:lastRenderedPageBreak/>
        <w:t xml:space="preserve">Содержит </w:t>
      </w:r>
      <w:proofErr w:type="spellStart"/>
      <w:r w:rsidRPr="00FF638B">
        <w:rPr>
          <w:lang w:eastAsia="ru-RU"/>
        </w:rPr>
        <w:t>веб-сервер</w:t>
      </w:r>
      <w:proofErr w:type="spellEnd"/>
      <w:r w:rsidRPr="00FF638B">
        <w:rPr>
          <w:lang w:eastAsia="ru-RU"/>
        </w:rPr>
        <w:t xml:space="preserve"> и сервера приложений. Сервера приложений реализуют бизнес-логику системы, предоставляют интерфейсы для взаимодействия с другими информационными системами предприятия, отвечают за хранение документов</w:t>
      </w:r>
      <w:r>
        <w:rPr>
          <w:lang w:eastAsia="ru-RU"/>
        </w:rPr>
        <w:t xml:space="preserve">. Основная работа по обработке данных приходится именно на этот уровень. </w:t>
      </w:r>
    </w:p>
    <w:p w:rsidR="00E47E3F" w:rsidRDefault="00E47E3F" w:rsidP="00E47E3F">
      <w:pPr>
        <w:rPr>
          <w:lang w:eastAsia="ru-RU"/>
        </w:rPr>
      </w:pPr>
      <w:r>
        <w:rPr>
          <w:lang w:eastAsia="ru-RU"/>
        </w:rPr>
        <w:t>3. Уровень данных.</w:t>
      </w:r>
    </w:p>
    <w:p w:rsidR="00E47E3F" w:rsidRPr="00841991" w:rsidRDefault="00E47E3F" w:rsidP="00E47E3F">
      <w:pPr>
        <w:rPr>
          <w:lang w:eastAsia="ru-RU"/>
        </w:rPr>
      </w:pPr>
      <w:r>
        <w:rPr>
          <w:lang w:eastAsia="ru-RU"/>
        </w:rPr>
        <w:t xml:space="preserve">Обеспечивает хранение метаданных, и включает в себя сервер базы данных и </w:t>
      </w:r>
      <w:r>
        <w:rPr>
          <w:lang w:val="en-US" w:eastAsia="ru-RU"/>
        </w:rPr>
        <w:t>LDAP</w:t>
      </w:r>
      <w:r w:rsidRPr="001C28B5">
        <w:rPr>
          <w:lang w:eastAsia="ru-RU"/>
        </w:rPr>
        <w:t xml:space="preserve"> (</w:t>
      </w:r>
      <w:proofErr w:type="spellStart"/>
      <w:r>
        <w:t>Lightweight</w:t>
      </w:r>
      <w:proofErr w:type="spellEnd"/>
      <w:r>
        <w:t xml:space="preserve"> </w:t>
      </w:r>
      <w:proofErr w:type="spellStart"/>
      <w:r>
        <w:t>Directory</w:t>
      </w:r>
      <w:proofErr w:type="spellEnd"/>
      <w:r>
        <w:t xml:space="preserve"> </w:t>
      </w:r>
      <w:proofErr w:type="spellStart"/>
      <w:r>
        <w:t>Access</w:t>
      </w:r>
      <w:proofErr w:type="spellEnd"/>
      <w:r>
        <w:t xml:space="preserve"> </w:t>
      </w:r>
      <w:proofErr w:type="spellStart"/>
      <w:r>
        <w:t>Protocol</w:t>
      </w:r>
      <w:proofErr w:type="spellEnd"/>
      <w:r>
        <w:t xml:space="preserve"> </w:t>
      </w:r>
      <w:r w:rsidRPr="009B6E51">
        <w:t>–</w:t>
      </w:r>
      <w:r>
        <w:t xml:space="preserve"> легковесный протокол для доступа к службе каталога, то есть, к иерархической системе управления </w:t>
      </w:r>
      <w:r>
        <w:rPr>
          <w:lang w:eastAsia="ru-RU"/>
        </w:rPr>
        <w:t>базами данных</w:t>
      </w:r>
      <w:r w:rsidRPr="009B6E51">
        <w:rPr>
          <w:lang w:eastAsia="ru-RU"/>
        </w:rPr>
        <w:t xml:space="preserve"> </w:t>
      </w:r>
      <w:r w:rsidRPr="00841991">
        <w:rPr>
          <w:lang w:eastAsia="ru-RU"/>
        </w:rPr>
        <w:t>[</w:t>
      </w:r>
      <w:r w:rsidRPr="00841991">
        <w:rPr>
          <w:lang w:val="en-US" w:eastAsia="ru-RU"/>
        </w:rPr>
        <w:endnoteReference w:id="10"/>
      </w:r>
      <w:r w:rsidRPr="00841991">
        <w:rPr>
          <w:lang w:eastAsia="ru-RU"/>
        </w:rPr>
        <w:t>])</w:t>
      </w:r>
      <w:r>
        <w:rPr>
          <w:lang w:eastAsia="ru-RU"/>
        </w:rPr>
        <w:t xml:space="preserve">. </w:t>
      </w:r>
    </w:p>
    <w:p w:rsidR="00E47E3F" w:rsidRDefault="00E47E3F" w:rsidP="00E47E3F">
      <w:pPr>
        <w:rPr>
          <w:lang w:eastAsia="ru-RU"/>
        </w:rPr>
      </w:pPr>
      <w:r>
        <w:rPr>
          <w:lang w:eastAsia="ru-RU"/>
        </w:rPr>
        <w:t xml:space="preserve">Для хранения и организации данных в  </w:t>
      </w:r>
      <w:proofErr w:type="spellStart"/>
      <w:r>
        <w:rPr>
          <w:lang w:val="en-US" w:eastAsia="ru-RU"/>
        </w:rPr>
        <w:t>Windchill</w:t>
      </w:r>
      <w:proofErr w:type="spellEnd"/>
      <w:r w:rsidRPr="00296331">
        <w:rPr>
          <w:lang w:eastAsia="ru-RU"/>
        </w:rPr>
        <w:t xml:space="preserve"> </w:t>
      </w:r>
      <w:r>
        <w:rPr>
          <w:lang w:eastAsia="ru-RU"/>
        </w:rPr>
        <w:t>имеются специальные объекты хранения информации. Они могут содержать как документы (электронные и оцифрованные), так и файлы САПР и некоторые другие данные. По умолчанию с системой поставляется следующая объектная модель:</w:t>
      </w:r>
    </w:p>
    <w:p w:rsidR="00E47E3F" w:rsidRDefault="00E47E3F" w:rsidP="00E47E3F">
      <w:pPr>
        <w:rPr>
          <w:lang w:eastAsia="ru-RU"/>
        </w:rPr>
      </w:pPr>
      <w:r>
        <w:rPr>
          <w:lang w:eastAsia="ru-RU"/>
        </w:rPr>
        <w:t xml:space="preserve">1. </w:t>
      </w:r>
      <w:r w:rsidR="00DC59F8">
        <w:rPr>
          <w:lang w:eastAsia="ru-RU"/>
        </w:rPr>
        <w:t>«</w:t>
      </w:r>
      <w:r>
        <w:rPr>
          <w:lang w:eastAsia="ru-RU"/>
        </w:rPr>
        <w:t>Части</w:t>
      </w:r>
      <w:r w:rsidR="00DC59F8">
        <w:rPr>
          <w:lang w:eastAsia="ru-RU"/>
        </w:rPr>
        <w:t>»</w:t>
      </w:r>
      <w:r>
        <w:rPr>
          <w:lang w:eastAsia="ru-RU"/>
        </w:rPr>
        <w:t xml:space="preserve"> и </w:t>
      </w:r>
      <w:r w:rsidR="00DC59F8">
        <w:rPr>
          <w:lang w:eastAsia="ru-RU"/>
        </w:rPr>
        <w:t>«</w:t>
      </w:r>
      <w:r>
        <w:rPr>
          <w:lang w:eastAsia="ru-RU"/>
        </w:rPr>
        <w:t>Агрегаты</w:t>
      </w:r>
      <w:r w:rsidR="00DC59F8">
        <w:rPr>
          <w:lang w:eastAsia="ru-RU"/>
        </w:rPr>
        <w:t>»</w:t>
      </w:r>
      <w:r>
        <w:rPr>
          <w:lang w:eastAsia="ru-RU"/>
        </w:rPr>
        <w:t xml:space="preserve">, используются для создания структуры изделия. </w:t>
      </w:r>
      <w:r w:rsidR="00DC59F8">
        <w:rPr>
          <w:lang w:eastAsia="ru-RU"/>
        </w:rPr>
        <w:t>«</w:t>
      </w:r>
      <w:r>
        <w:rPr>
          <w:lang w:eastAsia="ru-RU"/>
        </w:rPr>
        <w:t>Агрегаты</w:t>
      </w:r>
      <w:r w:rsidR="00DC59F8">
        <w:rPr>
          <w:lang w:eastAsia="ru-RU"/>
        </w:rPr>
        <w:t>»</w:t>
      </w:r>
      <w:r>
        <w:rPr>
          <w:lang w:eastAsia="ru-RU"/>
        </w:rPr>
        <w:t xml:space="preserve"> могут содержать в себе </w:t>
      </w:r>
      <w:r w:rsidR="00DC59F8">
        <w:rPr>
          <w:lang w:eastAsia="ru-RU"/>
        </w:rPr>
        <w:t>«</w:t>
      </w:r>
      <w:r>
        <w:rPr>
          <w:lang w:eastAsia="ru-RU"/>
        </w:rPr>
        <w:t>части</w:t>
      </w:r>
      <w:r w:rsidR="00DC59F8">
        <w:rPr>
          <w:lang w:eastAsia="ru-RU"/>
        </w:rPr>
        <w:t>»</w:t>
      </w:r>
      <w:r>
        <w:rPr>
          <w:lang w:eastAsia="ru-RU"/>
        </w:rPr>
        <w:t>.</w:t>
      </w:r>
    </w:p>
    <w:p w:rsidR="00E47E3F" w:rsidRPr="00AA581E" w:rsidRDefault="00E47E3F" w:rsidP="00E47E3F">
      <w:pPr>
        <w:rPr>
          <w:lang w:eastAsia="ru-RU"/>
        </w:rPr>
      </w:pPr>
      <w:r>
        <w:rPr>
          <w:lang w:eastAsia="ru-RU"/>
        </w:rPr>
        <w:t xml:space="preserve">2. </w:t>
      </w:r>
      <w:r w:rsidR="00DC59F8">
        <w:rPr>
          <w:lang w:eastAsia="ru-RU"/>
        </w:rPr>
        <w:t>«</w:t>
      </w:r>
      <w:r w:rsidRPr="00AA581E">
        <w:rPr>
          <w:lang w:eastAsia="ru-RU"/>
        </w:rPr>
        <w:t>CAD</w:t>
      </w:r>
      <w:r>
        <w:rPr>
          <w:lang w:eastAsia="ru-RU"/>
        </w:rPr>
        <w:t>-документы</w:t>
      </w:r>
      <w:r w:rsidR="00DC59F8">
        <w:rPr>
          <w:lang w:eastAsia="ru-RU"/>
        </w:rPr>
        <w:t>»</w:t>
      </w:r>
      <w:r>
        <w:rPr>
          <w:lang w:eastAsia="ru-RU"/>
        </w:rPr>
        <w:t xml:space="preserve"> – используются для хранения данных созданных в интегрированной САПР </w:t>
      </w:r>
      <w:proofErr w:type="spellStart"/>
      <w:r>
        <w:rPr>
          <w:lang w:eastAsia="ru-RU"/>
        </w:rPr>
        <w:t>Creo</w:t>
      </w:r>
      <w:proofErr w:type="spellEnd"/>
      <w:r>
        <w:rPr>
          <w:lang w:eastAsia="ru-RU"/>
        </w:rPr>
        <w:t xml:space="preserve"> </w:t>
      </w:r>
      <w:proofErr w:type="spellStart"/>
      <w:r>
        <w:rPr>
          <w:lang w:eastAsia="ru-RU"/>
        </w:rPr>
        <w:t>Parametric</w:t>
      </w:r>
      <w:proofErr w:type="spellEnd"/>
      <w:r>
        <w:rPr>
          <w:lang w:eastAsia="ru-RU"/>
        </w:rPr>
        <w:t xml:space="preserve"> моделей и чертежей. </w:t>
      </w:r>
    </w:p>
    <w:p w:rsidR="00E47E3F" w:rsidRDefault="00E47E3F" w:rsidP="00E47E3F">
      <w:pPr>
        <w:pStyle w:val="ab"/>
        <w:numPr>
          <w:ilvl w:val="0"/>
          <w:numId w:val="23"/>
        </w:numPr>
      </w:pPr>
      <w:r>
        <w:t xml:space="preserve">модель детали </w:t>
      </w:r>
      <w:proofErr w:type="spellStart"/>
      <w:r>
        <w:t>Creo</w:t>
      </w:r>
      <w:proofErr w:type="spellEnd"/>
      <w:r>
        <w:t>;</w:t>
      </w:r>
    </w:p>
    <w:p w:rsidR="00E47E3F" w:rsidRDefault="00E47E3F" w:rsidP="00E47E3F">
      <w:pPr>
        <w:pStyle w:val="ab"/>
        <w:numPr>
          <w:ilvl w:val="0"/>
          <w:numId w:val="23"/>
        </w:numPr>
      </w:pPr>
      <w:r>
        <w:t xml:space="preserve">модель сборки </w:t>
      </w:r>
      <w:proofErr w:type="spellStart"/>
      <w:r>
        <w:t>Creo</w:t>
      </w:r>
      <w:proofErr w:type="spellEnd"/>
      <w:r>
        <w:t>;</w:t>
      </w:r>
    </w:p>
    <w:p w:rsidR="00E47E3F" w:rsidRDefault="00E47E3F" w:rsidP="00E47E3F">
      <w:pPr>
        <w:pStyle w:val="ab"/>
        <w:numPr>
          <w:ilvl w:val="0"/>
          <w:numId w:val="23"/>
        </w:numPr>
      </w:pPr>
      <w:r>
        <w:t xml:space="preserve">чертеж </w:t>
      </w:r>
      <w:proofErr w:type="spellStart"/>
      <w:r>
        <w:t>Creo</w:t>
      </w:r>
      <w:proofErr w:type="spellEnd"/>
      <w:r>
        <w:t>;</w:t>
      </w:r>
    </w:p>
    <w:p w:rsidR="00E47E3F" w:rsidRDefault="00E47E3F" w:rsidP="00E47E3F">
      <w:pPr>
        <w:pStyle w:val="ab"/>
        <w:numPr>
          <w:ilvl w:val="0"/>
          <w:numId w:val="23"/>
        </w:numPr>
        <w:rPr>
          <w:lang w:eastAsia="ru-RU"/>
        </w:rPr>
      </w:pPr>
      <w:r>
        <w:t xml:space="preserve">форматка </w:t>
      </w:r>
      <w:proofErr w:type="spellStart"/>
      <w:r>
        <w:t>Creo</w:t>
      </w:r>
      <w:proofErr w:type="spellEnd"/>
      <w:r>
        <w:t>.</w:t>
      </w:r>
    </w:p>
    <w:p w:rsidR="00E47E3F" w:rsidRDefault="00E47E3F" w:rsidP="00E47E3F">
      <w:pPr>
        <w:rPr>
          <w:lang w:eastAsia="ru-RU"/>
        </w:rPr>
      </w:pPr>
      <w:r>
        <w:rPr>
          <w:lang w:eastAsia="ru-RU"/>
        </w:rPr>
        <w:t xml:space="preserve">3. </w:t>
      </w:r>
      <w:r>
        <w:t>«Документы» – данные объекты предназначены для хранения файлов. Они могут хранить абсолютно любой тип файлов</w:t>
      </w:r>
    </w:p>
    <w:p w:rsidR="00E47E3F" w:rsidRDefault="00E47E3F" w:rsidP="00E47E3F">
      <w:r>
        <w:t xml:space="preserve">4. «Ссылки» – используются для хранения гиперссылок к сетевым данным как внутри корпоративной сети, так и за ее пределами. </w:t>
      </w:r>
    </w:p>
    <w:p w:rsidR="00E47E3F" w:rsidRDefault="00E47E3F" w:rsidP="00E47E3F">
      <w:r>
        <w:t xml:space="preserve">Структуру данных </w:t>
      </w:r>
      <w:proofErr w:type="spellStart"/>
      <w:r>
        <w:rPr>
          <w:lang w:val="en-US"/>
        </w:rPr>
        <w:t>Windchill</w:t>
      </w:r>
      <w:proofErr w:type="spellEnd"/>
      <w:r w:rsidRPr="006B1193">
        <w:t xml:space="preserve"> </w:t>
      </w:r>
      <w:r>
        <w:t>можно представить следующим образом (</w:t>
      </w:r>
      <w:r w:rsidR="006A5CFA">
        <w:t>рисунок</w:t>
      </w:r>
      <w:r>
        <w:t xml:space="preserve"> 1): </w:t>
      </w:r>
    </w:p>
    <w:p w:rsidR="00E47E3F" w:rsidRDefault="00E47E3F" w:rsidP="00E47E3F">
      <w:pPr>
        <w:ind w:firstLine="0"/>
      </w:pPr>
      <w:r w:rsidRPr="00F734B9">
        <w:rPr>
          <w:noProof/>
          <w:lang w:eastAsia="ru-RU"/>
        </w:rPr>
        <w:lastRenderedPageBreak/>
        <w:drawing>
          <wp:inline distT="0" distB="0" distL="0" distR="0">
            <wp:extent cx="6120130" cy="4750541"/>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6120130" cy="4750541"/>
                    </a:xfrm>
                    <a:prstGeom prst="rect">
                      <a:avLst/>
                    </a:prstGeom>
                    <a:noFill/>
                    <a:ln w="9525">
                      <a:noFill/>
                      <a:miter lim="800000"/>
                      <a:headEnd/>
                      <a:tailEnd/>
                    </a:ln>
                  </pic:spPr>
                </pic:pic>
              </a:graphicData>
            </a:graphic>
          </wp:inline>
        </w:drawing>
      </w:r>
    </w:p>
    <w:p w:rsidR="00E47E3F" w:rsidRDefault="00E47E3F" w:rsidP="00E47E3F">
      <w:r>
        <w:t xml:space="preserve">Рисунок </w:t>
      </w:r>
      <w:fldSimple w:instr=" SEQ Рисунок \* ARABIC ">
        <w:r w:rsidR="00D239C5">
          <w:rPr>
            <w:noProof/>
          </w:rPr>
          <w:t>1</w:t>
        </w:r>
      </w:fldSimple>
      <w:r>
        <w:t xml:space="preserve">: Структура данных </w:t>
      </w:r>
      <w:proofErr w:type="spellStart"/>
      <w:r w:rsidRPr="006B1193">
        <w:t>Windchill</w:t>
      </w:r>
      <w:proofErr w:type="spellEnd"/>
    </w:p>
    <w:p w:rsidR="00E47E3F" w:rsidRDefault="00E47E3F" w:rsidP="00E47E3F">
      <w:pPr>
        <w:ind w:firstLine="0"/>
      </w:pPr>
    </w:p>
    <w:p w:rsidR="00E47E3F" w:rsidRDefault="00E47E3F" w:rsidP="00E47E3F">
      <w:r>
        <w:t>1. Сайт представляет собой точку входа в систему;</w:t>
      </w:r>
    </w:p>
    <w:p w:rsidR="00E47E3F" w:rsidRDefault="00E47E3F" w:rsidP="00E47E3F">
      <w:r>
        <w:t xml:space="preserve">2. Через один сайт могут работать сразу несколько организаций, разграничение заказов и прав доступа происходит через управление учетными записями пользователей. Такая организация работы позволяет значительно упростить коммуникации между разными предприятиями, например, участниками НИОКР, либо же разработчиками, изготовителями, заказчиками, поставщиками и т.д. </w:t>
      </w:r>
    </w:p>
    <w:p w:rsidR="00E47E3F" w:rsidRDefault="00E47E3F" w:rsidP="00E47E3F">
      <w:r>
        <w:t xml:space="preserve">3. Организации могут работать с различными проектами, изделиями и библиотеками. Проекты представляют собой некие текущие проектные работы, например, НИОКР. Изделия же представляют собой продукты, которые могут находиться на любой стадии жизненного цикла. Особое внимание следует уделить библиотекам, ведь они представляют собой хранилище различных </w:t>
      </w:r>
      <w:r>
        <w:lastRenderedPageBreak/>
        <w:t>повсеместно используемых объектов, таких, как (согласно разделам спецификации ЕСКД</w:t>
      </w:r>
      <w:r w:rsidR="009B611C">
        <w:t xml:space="preserve"> [</w:t>
      </w:r>
      <w:r w:rsidR="009B611C" w:rsidRPr="009B611C">
        <w:endnoteReference w:id="11"/>
      </w:r>
      <w:r w:rsidRPr="00BA51DD">
        <w:t>]</w:t>
      </w:r>
      <w:r>
        <w:t>) стандартные изделия, прочие, различные крепежи, упаковка, технологические операции и т.д. Кроме того, в библиотеках можно также хранить нормативно-справочную информацию, такую, как технические условия, различные стандарты и прочее.</w:t>
      </w:r>
    </w:p>
    <w:p w:rsidR="00E47E3F" w:rsidRDefault="00E47E3F" w:rsidP="00E47E3F">
      <w:r>
        <w:t xml:space="preserve">4. Изделия и проекты именуются согласно принятым нормам и стандартам. Объект изделия должен содержать головную деталь, которая и включает в себя все остальные, и чей децимальный номер будет соответствовать таковому для спецификации изделия. </w:t>
      </w:r>
    </w:p>
    <w:p w:rsidR="00E47E3F" w:rsidRDefault="00E47E3F" w:rsidP="00E47E3F">
      <w:r>
        <w:t xml:space="preserve">5. Каждая папка с изделием может содержать в себе различные данные, такие, как папки для связанных объектов, коллектив, права доступа, жизненный цикл и многое другое. </w:t>
      </w:r>
      <w:r w:rsidR="00DC59F8">
        <w:t>«</w:t>
      </w:r>
      <w:r>
        <w:t>Папки</w:t>
      </w:r>
      <w:r w:rsidR="00DC59F8">
        <w:t>»</w:t>
      </w:r>
      <w:r>
        <w:t xml:space="preserve"> является общим названием, и внутри этого раздела содержатся директории для обычных и</w:t>
      </w:r>
      <w:r w:rsidRPr="00FD78B3">
        <w:t xml:space="preserve"> </w:t>
      </w:r>
      <w:r>
        <w:rPr>
          <w:lang w:val="en-US"/>
        </w:rPr>
        <w:t>CAD</w:t>
      </w:r>
      <w:r w:rsidRPr="00FD78B3">
        <w:t>-</w:t>
      </w:r>
      <w:r>
        <w:t xml:space="preserve">документов, структура изделия а так же корзина для данных, помеченных на удаление. </w:t>
      </w:r>
    </w:p>
    <w:p w:rsidR="004E29D2" w:rsidRPr="00F22B62" w:rsidRDefault="00E47E3F" w:rsidP="00E47E3F">
      <w:r>
        <w:t>Упоминавшаяся структура изделия представляет собой иерархию связанных объектов, которые имеют ссылки на доку</w:t>
      </w:r>
      <w:r w:rsidR="00F22B62">
        <w:t xml:space="preserve">менты и технологические маршруты, </w:t>
      </w:r>
      <w:r w:rsidR="007F29DC">
        <w:t xml:space="preserve">а так же содержат некоторые </w:t>
      </w:r>
      <w:r w:rsidR="004E29D2">
        <w:t xml:space="preserve">информационные </w:t>
      </w:r>
      <w:r w:rsidR="007F29DC">
        <w:t>атрибуты</w:t>
      </w:r>
      <w:r w:rsidR="004E29D2">
        <w:t>.</w:t>
      </w:r>
      <w:r w:rsidR="00DB1225">
        <w:t xml:space="preserve"> </w:t>
      </w:r>
      <w:r w:rsidR="00462486">
        <w:t xml:space="preserve">В системе по умолчанию существуют только два возможных типа деталей – это так называемые компонент и сборочная единица. </w:t>
      </w:r>
      <w:r w:rsidR="00A86F86">
        <w:t xml:space="preserve">Их основное отличие в том, что сборочная единица может хранить в себе другие детали, а компонент </w:t>
      </w:r>
      <w:r w:rsidR="00DB1225">
        <w:t>–</w:t>
      </w:r>
      <w:r w:rsidR="00A86F86">
        <w:t xml:space="preserve"> нет. </w:t>
      </w:r>
    </w:p>
    <w:p w:rsidR="00E47E3F" w:rsidRDefault="00E47E3F" w:rsidP="00E47E3F"/>
    <w:p w:rsidR="00E47E3F" w:rsidRDefault="009B611C" w:rsidP="002F596E">
      <w:pPr>
        <w:pStyle w:val="1"/>
      </w:pPr>
      <w:bookmarkStart w:id="4" w:name="_Toc450847863"/>
      <w:r>
        <w:lastRenderedPageBreak/>
        <w:t>ГЛАВА 2:</w:t>
      </w:r>
      <w:r w:rsidR="00E47E3F" w:rsidRPr="00EB7107">
        <w:t xml:space="preserve"> </w:t>
      </w:r>
      <w:r w:rsidR="00BC1371" w:rsidRPr="00EB7107">
        <w:t>АНАЛИЗ ФУНКЦИОНИРОВАНИЯ ИНФОРМАЦИОННОГО ОБЕСПЕЧЕНИЯ СИСТЕМЫ УПРАВЛЕНИЯ ЖИЗНЕННЫМ ЦИКЛОМ ПРОДУКЦИИ</w:t>
      </w:r>
      <w:bookmarkEnd w:id="4"/>
    </w:p>
    <w:p w:rsidR="00E47E3F" w:rsidRDefault="00E47E3F" w:rsidP="00E47E3F"/>
    <w:p w:rsidR="006271EF" w:rsidRDefault="006271EF" w:rsidP="006271EF">
      <w:pPr>
        <w:pStyle w:val="2"/>
      </w:pPr>
      <w:bookmarkStart w:id="5" w:name="_Toc450847864"/>
      <w:r>
        <w:t>2.1 Анализ подсистемы ввода данных в систему управления жизненным циклом продукции</w:t>
      </w:r>
      <w:bookmarkEnd w:id="5"/>
      <w:r>
        <w:t xml:space="preserve"> </w:t>
      </w:r>
    </w:p>
    <w:p w:rsidR="006271EF" w:rsidRDefault="006271EF" w:rsidP="00E47E3F"/>
    <w:p w:rsidR="00E47E3F" w:rsidRDefault="00E47E3F" w:rsidP="00E47E3F">
      <w:r>
        <w:t xml:space="preserve">Выбор в пользу внедрения именно системы </w:t>
      </w:r>
      <w:proofErr w:type="spellStart"/>
      <w:r>
        <w:rPr>
          <w:lang w:val="en-US"/>
        </w:rPr>
        <w:t>Windchill</w:t>
      </w:r>
      <w:proofErr w:type="spellEnd"/>
      <w:r>
        <w:t xml:space="preserve"> был сделан после долгого и тщательного анализа множества вариантов, после которого была дана команда от руководства НИОКР (научно-исследовательская опытная конструкторская разработка) внедрить данную СУЖЦ по причине того, что она уже используется ещё на одном предприятии. Таким образом, была внедрена система, не в полной мере отвечающая специфике производства, что повлекло за собой определенные проблемы, которые будут подробно рассмотрены в этом разделе.</w:t>
      </w:r>
    </w:p>
    <w:p w:rsidR="00E47E3F" w:rsidRDefault="00E47E3F" w:rsidP="00E47E3F">
      <w:r>
        <w:t xml:space="preserve">В частности, это выражается в том, что, не смотря на заявления, что </w:t>
      </w:r>
      <w:proofErr w:type="spellStart"/>
      <w:r>
        <w:rPr>
          <w:lang w:val="en-US"/>
        </w:rPr>
        <w:t>WIndchill</w:t>
      </w:r>
      <w:proofErr w:type="spellEnd"/>
      <w:r w:rsidRPr="001F7090">
        <w:t xml:space="preserve"> </w:t>
      </w:r>
      <w:r>
        <w:t xml:space="preserve">поддерживает полный комплекс жизненного цикла продукции, нацелен он, в основном, на конструкторскую и технологическую подготовку производства. При этом, эффективно отслеживать производство, эксплуатацию и утилизацию (по крайней мере, в предоставленной комплектации) практически невозможно. </w:t>
      </w:r>
    </w:p>
    <w:p w:rsidR="00E47E3F" w:rsidRDefault="00E47E3F" w:rsidP="00E47E3F">
      <w:r>
        <w:t xml:space="preserve">Другой проблемой является то, что </w:t>
      </w:r>
      <w:proofErr w:type="spellStart"/>
      <w:r>
        <w:rPr>
          <w:lang w:val="en-US"/>
        </w:rPr>
        <w:t>Windchill</w:t>
      </w:r>
      <w:proofErr w:type="spellEnd"/>
      <w:r w:rsidRPr="008A3661">
        <w:t xml:space="preserve"> </w:t>
      </w:r>
      <w:r>
        <w:t xml:space="preserve">более ориентирован на создание изделий </w:t>
      </w:r>
      <w:r w:rsidR="00DC59F8">
        <w:t>«</w:t>
      </w:r>
      <w:r>
        <w:t>с нуля</w:t>
      </w:r>
      <w:r w:rsidR="00DC59F8">
        <w:t>»</w:t>
      </w:r>
      <w:r>
        <w:t>, в то время</w:t>
      </w:r>
      <w:r w:rsidR="006A5CFA">
        <w:t>, как в профильных отделах ПАО «Радиозавод»</w:t>
      </w:r>
      <w:r>
        <w:t xml:space="preserve"> основная нагрузка приходится как раз на созданные ранее (задолго до внедрения СУЖЦ) изделия. В итоге получается, что для корректной работы системы требуется электронный чертеж, созданный в интегрированной САПР </w:t>
      </w:r>
      <w:proofErr w:type="spellStart"/>
      <w:r>
        <w:rPr>
          <w:lang w:val="en-US"/>
        </w:rPr>
        <w:t>Creo</w:t>
      </w:r>
      <w:proofErr w:type="spellEnd"/>
      <w:r w:rsidRPr="007C1B00">
        <w:t xml:space="preserve"> </w:t>
      </w:r>
      <w:r>
        <w:rPr>
          <w:lang w:val="en-US"/>
        </w:rPr>
        <w:t>Parametric</w:t>
      </w:r>
      <w:r>
        <w:t>, в то время, как на данный момент большинство чертежей если и имеют электронный вид (некоторые специфические изделия принципиально не менялись с 70-80-х гг.), то представлен он в несопоставимом ф</w:t>
      </w:r>
      <w:r w:rsidR="006A5CFA">
        <w:t>ормате, т.к. создан в системах «</w:t>
      </w:r>
      <w:r>
        <w:t>КОМПАС</w:t>
      </w:r>
      <w:r w:rsidR="006A5CFA">
        <w:t>»</w:t>
      </w:r>
      <w:r>
        <w:t xml:space="preserve">, </w:t>
      </w:r>
      <w:r>
        <w:rPr>
          <w:lang w:val="en-US"/>
        </w:rPr>
        <w:t>P</w:t>
      </w:r>
      <w:r w:rsidRPr="008C4BD5">
        <w:t>-</w:t>
      </w:r>
      <w:r>
        <w:rPr>
          <w:lang w:val="en-US"/>
        </w:rPr>
        <w:t>CAD</w:t>
      </w:r>
      <w:r w:rsidRPr="008C4BD5">
        <w:t xml:space="preserve"> </w:t>
      </w:r>
      <w:r>
        <w:t xml:space="preserve">и др. Конвертация </w:t>
      </w:r>
      <w:r>
        <w:lastRenderedPageBreak/>
        <w:t xml:space="preserve">чертежей за счет технических ограничений представляет собой непосильную задачу, из чего следует, что они должны быть переведены в требуемый вид вручную силами техников и инженеров. С учётом того, что только на одно изделие может приходиться до нескольких тысяч деталей разной степени сложности, данная задача потребует слишком много времени. </w:t>
      </w:r>
    </w:p>
    <w:p w:rsidR="00E47E3F" w:rsidRDefault="00E47E3F" w:rsidP="00E47E3F">
      <w:r>
        <w:t xml:space="preserve">В качестве компромисса было принято решение отсканировать чертежи и ввести их в систему. Это позволило значительно сэкономить время, однако, усложнило обработку и изменение изделий, а так же разрушило схему полного электронного документооборота. </w:t>
      </w:r>
    </w:p>
    <w:p w:rsidR="00E47E3F" w:rsidRDefault="00E47E3F" w:rsidP="00E47E3F">
      <w:r>
        <w:t xml:space="preserve">Ещё одним негативным аспектом послужило применение незнакомой инженерам системы автоматизированного проектирования, функционал которой несколько отличался от привычного им </w:t>
      </w:r>
      <w:r w:rsidR="006A5CFA">
        <w:t>«</w:t>
      </w:r>
      <w:r>
        <w:t>КОМПАС</w:t>
      </w:r>
      <w:r w:rsidR="006A5CFA">
        <w:t>»</w:t>
      </w:r>
      <w:r>
        <w:t xml:space="preserve">. Из-за этого даже новые заказы, зачастую, создаются не в </w:t>
      </w:r>
      <w:proofErr w:type="spellStart"/>
      <w:r>
        <w:rPr>
          <w:lang w:val="en-US"/>
        </w:rPr>
        <w:t>Creo</w:t>
      </w:r>
      <w:proofErr w:type="spellEnd"/>
      <w:r w:rsidRPr="001974DC">
        <w:t xml:space="preserve"> </w:t>
      </w:r>
      <w:r>
        <w:rPr>
          <w:lang w:val="en-US"/>
        </w:rPr>
        <w:t>Parametric</w:t>
      </w:r>
      <w:r>
        <w:t xml:space="preserve">, что ещё более отдаляет полный переход на ЭДО. </w:t>
      </w:r>
    </w:p>
    <w:p w:rsidR="00B04C0A" w:rsidRDefault="00E47E3F" w:rsidP="00E47E3F">
      <w:r>
        <w:t xml:space="preserve">Как выяснилось уже после принятия решения о внедрении СУЖЦ, </w:t>
      </w:r>
      <w:proofErr w:type="spellStart"/>
      <w:r>
        <w:rPr>
          <w:lang w:val="en-US"/>
        </w:rPr>
        <w:t>Windchill</w:t>
      </w:r>
      <w:proofErr w:type="spellEnd"/>
      <w:r w:rsidRPr="0002143B">
        <w:t xml:space="preserve"> </w:t>
      </w:r>
      <w:r>
        <w:t xml:space="preserve">не может обеспечить проведение изменений в конструкторской и технологической документации согласно требованиям ГОСТ на ЕСКД. </w:t>
      </w:r>
      <w:r w:rsidR="00B04C0A">
        <w:t xml:space="preserve">Так как, согласно требованиям, необходим подписанный документ, который должен быть зарегистрирован в перечне изменений и прилагаться к документу, </w:t>
      </w:r>
      <w:r w:rsidR="00831791">
        <w:t xml:space="preserve">возникла проблема – на предприятии нет системы электронного документооборота, и соответственно, документы обрабатываются только в бумажном виде. </w:t>
      </w:r>
      <w:r w:rsidR="00153A24">
        <w:t>То есть, вместе с электронной системой, необходимо хранить ворох бумаги, описывающей изменения в системе.</w:t>
      </w:r>
    </w:p>
    <w:p w:rsidR="00DC2AD8" w:rsidRDefault="00DC2AD8" w:rsidP="00E47E3F">
      <w:r>
        <w:t xml:space="preserve">Разработчик из головного офиса не смог предоставить </w:t>
      </w:r>
      <w:proofErr w:type="spellStart"/>
      <w:r>
        <w:t>удовлеторительное</w:t>
      </w:r>
      <w:proofErr w:type="spellEnd"/>
      <w:r>
        <w:t xml:space="preserve"> решение. Так как внедрение СЭД запланировано, но проект ещё далек от реализации, возникла необходимость придумать какое-то временное решение</w:t>
      </w:r>
      <w:r w:rsidR="00E64D4B">
        <w:t xml:space="preserve"> с условием того, что переписывать такие базовые алгоритмы, согласно лицензионному соглашению, предприятие-интегратор не имеет права.</w:t>
      </w:r>
    </w:p>
    <w:p w:rsidR="00E47E3F" w:rsidRDefault="00E64D4B" w:rsidP="00E47E3F">
      <w:r>
        <w:t xml:space="preserve">После анализа </w:t>
      </w:r>
      <w:proofErr w:type="spellStart"/>
      <w:r>
        <w:t>функицонирования</w:t>
      </w:r>
      <w:proofErr w:type="spellEnd"/>
      <w:r>
        <w:t xml:space="preserve"> системы было предложено следующее решение:</w:t>
      </w:r>
    </w:p>
    <w:p w:rsidR="00E47E3F" w:rsidRDefault="00E47E3F" w:rsidP="00E47E3F">
      <w:r>
        <w:lastRenderedPageBreak/>
        <w:t>1. Создание извещения об изменении.</w:t>
      </w:r>
      <w:r w:rsidRPr="00F041F5">
        <w:t xml:space="preserve"> </w:t>
      </w:r>
    </w:p>
    <w:p w:rsidR="00E47E3F" w:rsidRDefault="00E47E3F" w:rsidP="00E47E3F">
      <w:r>
        <w:t xml:space="preserve">В связи с тем, что действующая на предприятии нормативная документация требует извещения всех держателей документации (как внутри предприятия, так и внешних адресатов) об изменениях в изделии, разработчик, в первую очередь, оформляет и согласовывает бумажную версию извещения об изменении. В случае, если разработчиком является другое предприятие, а ПАО </w:t>
      </w:r>
      <w:r w:rsidR="006A5CFA">
        <w:t>«Радиозавод»</w:t>
      </w:r>
      <w:r>
        <w:t xml:space="preserve"> только держит копию документации, то он получает сразу готовое извещение. </w:t>
      </w:r>
    </w:p>
    <w:p w:rsidR="00E47E3F" w:rsidRDefault="00E47E3F" w:rsidP="00E47E3F">
      <w:r>
        <w:t>2. Внесение изменений в изделие согласно извещению.</w:t>
      </w:r>
    </w:p>
    <w:p w:rsidR="00E47E3F" w:rsidRPr="00B377B1" w:rsidRDefault="00E47E3F" w:rsidP="00E47E3F">
      <w:r>
        <w:t xml:space="preserve">Извещение об изменении должно содержать в себе все необходимые данные по вносимым корректировкам. В том случае, если работа ведётся </w:t>
      </w:r>
      <w:r>
        <w:rPr>
          <w:lang w:val="en-US"/>
        </w:rPr>
        <w:t>c</w:t>
      </w:r>
      <w:r w:rsidRPr="00B377B1">
        <w:t xml:space="preserve"> </w:t>
      </w:r>
      <w:r>
        <w:t xml:space="preserve">использованием </w:t>
      </w:r>
      <w:proofErr w:type="spellStart"/>
      <w:r>
        <w:rPr>
          <w:lang w:val="en-US"/>
        </w:rPr>
        <w:t>Creo</w:t>
      </w:r>
      <w:proofErr w:type="spellEnd"/>
      <w:r w:rsidRPr="00F5555A">
        <w:t xml:space="preserve"> </w:t>
      </w:r>
      <w:r>
        <w:rPr>
          <w:lang w:val="en-US"/>
        </w:rPr>
        <w:t>Parametric</w:t>
      </w:r>
      <w:r>
        <w:t xml:space="preserve">, то достаточно просто откорректировать электронную модель объекта, иначе (при использовании сторонней САПР или ручной корректировки) придется заводить в систему обновленный (сканированный) цифровой документ и указывать для него связь с изменяемым объектом. </w:t>
      </w:r>
    </w:p>
    <w:p w:rsidR="00E47E3F" w:rsidRDefault="00E47E3F" w:rsidP="00E47E3F">
      <w:r>
        <w:t>3. Изменение версии объекта.</w:t>
      </w:r>
    </w:p>
    <w:p w:rsidR="00E47E3F" w:rsidRDefault="00E47E3F" w:rsidP="00E47E3F">
      <w:r>
        <w:t xml:space="preserve">В связи с тем, что </w:t>
      </w:r>
      <w:proofErr w:type="spellStart"/>
      <w:r>
        <w:rPr>
          <w:lang w:val="en-US"/>
        </w:rPr>
        <w:t>Windchill</w:t>
      </w:r>
      <w:proofErr w:type="spellEnd"/>
      <w:r w:rsidRPr="00513007">
        <w:t xml:space="preserve"> </w:t>
      </w:r>
      <w:r>
        <w:t xml:space="preserve">предусматривает контроль версий, у каждого объекта среди атрибутов указаны его ревизия и итерация. Итерация меняется при каждом внесении изменения в объект, в то время, как ревизия может быть изменена только принудительно. В связи с этим, было принято решение при внесении изменений по извещению изменять номер ревизии. </w:t>
      </w:r>
    </w:p>
    <w:p w:rsidR="00E47E3F" w:rsidRDefault="00E47E3F" w:rsidP="00E47E3F">
      <w:r>
        <w:t xml:space="preserve">4. Загрузка и привязка к объекту электронной (отсканированной версии извещения об изменении. </w:t>
      </w:r>
    </w:p>
    <w:p w:rsidR="00E47E3F" w:rsidRDefault="00E47E3F" w:rsidP="00E47E3F">
      <w:r>
        <w:t xml:space="preserve">Для описания необходимости и состава изменения к новой версии объекта добавляют оцифрованное извещение, которое было согласовано всеми требуемыми должностными лицами.  </w:t>
      </w:r>
    </w:p>
    <w:p w:rsidR="00E47E3F" w:rsidRDefault="00E47E3F" w:rsidP="00E47E3F">
      <w:r>
        <w:t>Можно заметить, что данная схема имеет несколько недочетов:</w:t>
      </w:r>
    </w:p>
    <w:p w:rsidR="00E47E3F" w:rsidRDefault="00E47E3F" w:rsidP="00E47E3F">
      <w:pPr>
        <w:pStyle w:val="ab"/>
        <w:numPr>
          <w:ilvl w:val="0"/>
          <w:numId w:val="22"/>
        </w:numPr>
        <w:ind w:left="0" w:firstLine="709"/>
      </w:pPr>
      <w:r>
        <w:t>Нельзя добавить электронную версию извещения об изменении, т.к. этот документ должен быть подписан несколькими людьми;</w:t>
      </w:r>
    </w:p>
    <w:p w:rsidR="00E47E3F" w:rsidRDefault="00E47E3F" w:rsidP="00E47E3F">
      <w:pPr>
        <w:pStyle w:val="ab"/>
        <w:numPr>
          <w:ilvl w:val="0"/>
          <w:numId w:val="22"/>
        </w:numPr>
        <w:ind w:left="0" w:firstLine="709"/>
      </w:pPr>
      <w:r>
        <w:lastRenderedPageBreak/>
        <w:t>Необходимо создавать отдельный документ для описания изменений в электронном объекте, т.е. процесс не автоматизирован;</w:t>
      </w:r>
    </w:p>
    <w:p w:rsidR="00E47E3F" w:rsidRDefault="00E47E3F" w:rsidP="00E47E3F">
      <w:pPr>
        <w:pStyle w:val="ab"/>
        <w:numPr>
          <w:ilvl w:val="0"/>
          <w:numId w:val="22"/>
        </w:numPr>
        <w:ind w:left="0" w:firstLine="709"/>
      </w:pPr>
      <w:r>
        <w:t>Требует пересылка согласованных документов при помощи почты.</w:t>
      </w:r>
    </w:p>
    <w:p w:rsidR="00E47E3F" w:rsidRDefault="00E47E3F" w:rsidP="00E47E3F">
      <w:r>
        <w:t xml:space="preserve">По отдельности эти недостатки не так уж и критичны, но вместе они полностью убивают концепцию автоматизации бизнес-процессов. </w:t>
      </w:r>
      <w:r w:rsidR="00E64D4B">
        <w:t>Капитальным р</w:t>
      </w:r>
      <w:r>
        <w:t xml:space="preserve">ешением стало бы внедрение на предприятии системы электронного документооборота с электронно-цифровой подписью, но это пока только входит в будущие планы по развитию информационной системы, и когда такая система заработает – неизвестно. </w:t>
      </w:r>
    </w:p>
    <w:p w:rsidR="00E47E3F" w:rsidRPr="008D3BC7" w:rsidRDefault="00E47E3F" w:rsidP="00E47E3F">
      <w:r>
        <w:t xml:space="preserve">Таким образом, проблему удалось решить лишь частично. В любом случае, на ПАО </w:t>
      </w:r>
      <w:r w:rsidR="006A5CFA">
        <w:t>«</w:t>
      </w:r>
      <w:r>
        <w:t>Радиозавод</w:t>
      </w:r>
      <w:r w:rsidR="006A5CFA">
        <w:t>»</w:t>
      </w:r>
      <w:r>
        <w:t xml:space="preserve"> до сих пор работают с печатными вариантам извещений об изменении, как внутри отделов, так и с внешними пользователями документации – разработчиками, держателями документации и </w:t>
      </w:r>
      <w:proofErr w:type="spellStart"/>
      <w:r>
        <w:t>эксплуатантами</w:t>
      </w:r>
      <w:proofErr w:type="spellEnd"/>
      <w:r>
        <w:t xml:space="preserve"> продукции. </w:t>
      </w:r>
    </w:p>
    <w:p w:rsidR="006271EF" w:rsidRDefault="006271EF" w:rsidP="00E47E3F"/>
    <w:p w:rsidR="006271EF" w:rsidRDefault="006271EF" w:rsidP="006271EF">
      <w:pPr>
        <w:pStyle w:val="2"/>
      </w:pPr>
      <w:bookmarkStart w:id="6" w:name="_Toc450847865"/>
      <w:r>
        <w:t xml:space="preserve">2.2 Анализ подсистемы </w:t>
      </w:r>
      <w:r w:rsidR="00907633">
        <w:t>предоставления информации конечным пользователям системы управления жизненным циклом продукции</w:t>
      </w:r>
      <w:bookmarkEnd w:id="6"/>
    </w:p>
    <w:p w:rsidR="006271EF" w:rsidRDefault="006271EF" w:rsidP="00E47E3F"/>
    <w:p w:rsidR="00E47E3F" w:rsidRDefault="00E47E3F" w:rsidP="00E47E3F">
      <w:r>
        <w:t>Как упоминалось выше, в силу определенных ограничений в поставку СУЖЦ включается только базовый набор типов объектов, которого может быть недостаточно для работы практического любого предприятия. В св</w:t>
      </w:r>
      <w:r w:rsidR="003B6730">
        <w:t xml:space="preserve">язи с этим, </w:t>
      </w:r>
      <w:r>
        <w:t xml:space="preserve">был проведен анализ потребностей ПАО </w:t>
      </w:r>
      <w:r w:rsidR="006A5CFA">
        <w:t>«Радиозавод»</w:t>
      </w:r>
      <w:r>
        <w:t xml:space="preserve">, и составлена таблица применяемых типов. </w:t>
      </w:r>
      <w:r w:rsidR="007E3A2F">
        <w:t>Были выделены три категории типов объекта, которые несут в себе различные атрибуты:</w:t>
      </w:r>
    </w:p>
    <w:p w:rsidR="007E3A2F" w:rsidRDefault="007E3A2F" w:rsidP="00E47E3F">
      <w:r>
        <w:t>1. Тип объекта – описывает общие принципы обработки детали в системе. Сюда входят:</w:t>
      </w:r>
    </w:p>
    <w:p w:rsidR="007E3A2F" w:rsidRDefault="007E3A2F" w:rsidP="00E47E3F">
      <w:r>
        <w:t>1.1. Деталь – для изделий, которые создаются на предприятии (или поступают от партнеров) и состоят из материалов и заготовок.</w:t>
      </w:r>
    </w:p>
    <w:p w:rsidR="007E3A2F" w:rsidRDefault="007E3A2F" w:rsidP="00E47E3F">
      <w:r>
        <w:lastRenderedPageBreak/>
        <w:t xml:space="preserve">1.2. Заказ – условная деталь, которая просто содержит в своём составе одно или несколько изделий, поставляемых в рамках одного заказа. </w:t>
      </w:r>
    </w:p>
    <w:p w:rsidR="007E3A2F" w:rsidRDefault="007E3A2F" w:rsidP="00E47E3F">
      <w:r>
        <w:t xml:space="preserve">1.3. Типовой технологический процесс – объект, описывающий одну технологическую операцию. Из нескольких процессов, привязанных к одной детали, создаётся технологический маршрут. </w:t>
      </w:r>
    </w:p>
    <w:p w:rsidR="007E3A2F" w:rsidRDefault="007E3A2F" w:rsidP="00E47E3F">
      <w:r>
        <w:t xml:space="preserve">1.4. Электрическая деталь – электрический </w:t>
      </w:r>
      <w:r w:rsidR="003527F0">
        <w:t>и</w:t>
      </w:r>
      <w:r>
        <w:t xml:space="preserve">ли электронный компонент, из которых собираются платы. </w:t>
      </w:r>
    </w:p>
    <w:p w:rsidR="007E3A2F" w:rsidRDefault="007E3A2F" w:rsidP="00E47E3F">
      <w:r>
        <w:t xml:space="preserve">2. Режим сборки – это показатель того, как именно создаётся изделие. </w:t>
      </w:r>
    </w:p>
    <w:p w:rsidR="007E3A2F" w:rsidRDefault="007E3A2F" w:rsidP="00E47E3F">
      <w:r>
        <w:t xml:space="preserve">2.1. Сборочная </w:t>
      </w:r>
      <w:r w:rsidR="00F8352F">
        <w:t xml:space="preserve">единица – состоит из деталей. Только деталь с таким режимом сборки может иметь структуру и содержать другие детали. </w:t>
      </w:r>
    </w:p>
    <w:p w:rsidR="00F8352F" w:rsidRDefault="00F8352F" w:rsidP="00E47E3F">
      <w:r>
        <w:t xml:space="preserve">2.2. Неразборный – данная деталь по окончании обработки не может быть разобрана без нарушения структурной целостности. Сюда можно отнести сложные сварные конструкции. </w:t>
      </w:r>
    </w:p>
    <w:p w:rsidR="00F8352F" w:rsidRDefault="00F8352F" w:rsidP="00E47E3F">
      <w:r>
        <w:t xml:space="preserve">2.3. Компонент – стандартная деталь, не имеет структуры. </w:t>
      </w:r>
    </w:p>
    <w:p w:rsidR="00DE0843" w:rsidRDefault="00F8352F" w:rsidP="00E47E3F">
      <w:r>
        <w:t xml:space="preserve">3. Раздел спецификации </w:t>
      </w:r>
      <w:r w:rsidR="00DE0843">
        <w:t xml:space="preserve">– </w:t>
      </w:r>
      <w:r w:rsidR="003B6730">
        <w:t xml:space="preserve">для правильного формирования спецификации были добавлены специальные атрибуты, показывающие, к какой категории следует отнести объекты. </w:t>
      </w:r>
    </w:p>
    <w:p w:rsidR="003B6730" w:rsidRDefault="003B6730" w:rsidP="00E47E3F">
      <w:r>
        <w:t xml:space="preserve">3.1. Сборка – то же, что и сборочная единица, но к этому разделы могут быть отнесены и закупаемые сложные нестандартные изделия. </w:t>
      </w:r>
    </w:p>
    <w:p w:rsidR="003B6730" w:rsidRDefault="003B6730" w:rsidP="00E47E3F">
      <w:r>
        <w:t xml:space="preserve">3.2. Деталь – то же, что и выше, показывает, что объект не имеет структуры. </w:t>
      </w:r>
    </w:p>
    <w:p w:rsidR="003B6730" w:rsidRDefault="003B6730" w:rsidP="00E47E3F">
      <w:r>
        <w:t>3.3. Стандартное – для стандартных (по ГОСТ) изделий, таких, как крепежи.</w:t>
      </w:r>
    </w:p>
    <w:p w:rsidR="003B6730" w:rsidRDefault="003B6730" w:rsidP="00E47E3F">
      <w:r>
        <w:t xml:space="preserve">3.4. Прочее – покупные детали, не являющиеся стандартными. </w:t>
      </w:r>
    </w:p>
    <w:p w:rsidR="003B6730" w:rsidRDefault="003B6730" w:rsidP="00E47E3F">
      <w:r>
        <w:t xml:space="preserve">3.5. Материал – для материалов, идущих по раскрою на изделие. </w:t>
      </w:r>
    </w:p>
    <w:p w:rsidR="00E47E3F" w:rsidRDefault="003B6730" w:rsidP="00E47E3F">
      <w:r>
        <w:t xml:space="preserve">3.6. Комплект – </w:t>
      </w:r>
      <w:r w:rsidR="007B022A">
        <w:t xml:space="preserve">для описания комплекта сопроводительных документов, необходимых для настройки и эксплуатации поставляемых изделий, но не являющихся их составными частями. </w:t>
      </w:r>
    </w:p>
    <w:p w:rsidR="009112F7" w:rsidRDefault="00E47E3F" w:rsidP="00BC1371">
      <w:r>
        <w:t xml:space="preserve">Как можно заметить, при интеграции </w:t>
      </w:r>
      <w:r>
        <w:rPr>
          <w:lang w:val="en-US"/>
        </w:rPr>
        <w:t>PTC</w:t>
      </w:r>
      <w:r w:rsidRPr="009C68C0">
        <w:t xml:space="preserve"> </w:t>
      </w:r>
      <w:proofErr w:type="spellStart"/>
      <w:r>
        <w:rPr>
          <w:lang w:val="en-US"/>
        </w:rPr>
        <w:t>Windchill</w:t>
      </w:r>
      <w:proofErr w:type="spellEnd"/>
      <w:r>
        <w:t xml:space="preserve"> в информационную среду ПАО </w:t>
      </w:r>
      <w:r w:rsidR="006A5CFA">
        <w:t>«Радиозавод»</w:t>
      </w:r>
      <w:r>
        <w:t xml:space="preserve"> пришлось столкнуться со множеством проблем, часть </w:t>
      </w:r>
      <w:r>
        <w:lastRenderedPageBreak/>
        <w:t xml:space="preserve">из которых была решена, остальные же только предстоит решить. </w:t>
      </w:r>
      <w:r w:rsidR="00E742AA">
        <w:t xml:space="preserve">На данный момент, после внедрения СУЖЦ </w:t>
      </w:r>
      <w:r w:rsidR="003527F0">
        <w:t>получается</w:t>
      </w:r>
      <w:r w:rsidR="007343AE">
        <w:t xml:space="preserve"> следующая схема работы с жизненным циклом продукции в рамках предприятия под управлением </w:t>
      </w:r>
      <w:proofErr w:type="spellStart"/>
      <w:r w:rsidR="007343AE">
        <w:rPr>
          <w:lang w:val="en-US"/>
        </w:rPr>
        <w:t>Windchill</w:t>
      </w:r>
      <w:proofErr w:type="spellEnd"/>
      <w:r w:rsidR="007343AE">
        <w:t xml:space="preserve"> (см. Приложение </w:t>
      </w:r>
      <w:r w:rsidR="006A5CFA">
        <w:t>«</w:t>
      </w:r>
      <w:r w:rsidR="007343AE">
        <w:t xml:space="preserve">Управление жизненным циклом продукции на ПАО </w:t>
      </w:r>
      <w:r w:rsidR="006A5CFA">
        <w:t>«Радиозавод»</w:t>
      </w:r>
      <w:r w:rsidR="007343AE">
        <w:t>)</w:t>
      </w:r>
      <w:r w:rsidR="0031203E">
        <w:t>:</w:t>
      </w:r>
    </w:p>
    <w:p w:rsidR="0031203E" w:rsidRDefault="009055A3" w:rsidP="00BC1371">
      <w:r>
        <w:t xml:space="preserve">1. Введение заказа в систему. </w:t>
      </w:r>
    </w:p>
    <w:p w:rsidR="009055A3" w:rsidRDefault="009055A3" w:rsidP="00BC1371">
      <w:r>
        <w:t>Вне зависимости от источника, то есть, будь то поступление документации от предприятия-разработчика, либо ввод в систему имеющихся на поддержании изделий, алгоритм обработки заказа почти (за исключение организационных мероприятий) одинаков:</w:t>
      </w:r>
    </w:p>
    <w:p w:rsidR="009055A3" w:rsidRDefault="009055A3" w:rsidP="00BC1371">
      <w:r>
        <w:t xml:space="preserve">1.1. Создание структуры изделия – </w:t>
      </w:r>
      <w:r w:rsidR="003E4961">
        <w:t xml:space="preserve">в систему заводится объект заказа и к нему </w:t>
      </w:r>
      <w:r w:rsidR="006A5CFA">
        <w:t>«</w:t>
      </w:r>
      <w:r w:rsidR="003E4961">
        <w:t>прицепляются</w:t>
      </w:r>
      <w:r w:rsidR="006A5CFA">
        <w:t>»</w:t>
      </w:r>
      <w:r w:rsidR="003E4961">
        <w:t xml:space="preserve"> связи с другими объектами, таким образом, создается иерархия деталей.</w:t>
      </w:r>
    </w:p>
    <w:p w:rsidR="009055A3" w:rsidRDefault="003E4961" w:rsidP="003E4961">
      <w:r>
        <w:t xml:space="preserve">1.2. Прикрепление </w:t>
      </w:r>
      <w:r w:rsidR="003527F0">
        <w:t xml:space="preserve">заведенных </w:t>
      </w:r>
      <w:r>
        <w:t xml:space="preserve">ранее деталей, материалов, стандартных и технологических маршрутов – в случае, если какие-то детали были ранее заведены в систему, они не создаются заново, а просто объекту добавляется ссылка на них. Кроме того, стандартные компоненты содержатся в специальных библиотеках, и доступ осуществляется только через них. </w:t>
      </w:r>
    </w:p>
    <w:p w:rsidR="003E4961" w:rsidRDefault="00B80F24" w:rsidP="003E4961">
      <w:r>
        <w:t>1.3</w:t>
      </w:r>
      <w:r w:rsidR="003E4961">
        <w:t>. Добавление чертежей и других документов – к деталям добавляются оцифрованные версии имеющихся документов</w:t>
      </w:r>
      <w:r w:rsidR="003527F0">
        <w:t>. Если таковых нет –</w:t>
      </w:r>
      <w:r>
        <w:t xml:space="preserve"> они создаются на последующих этапах. </w:t>
      </w:r>
    </w:p>
    <w:p w:rsidR="00B80F24" w:rsidRDefault="00B80F24" w:rsidP="003E4961">
      <w:r>
        <w:t>2. Работа над заказом.</w:t>
      </w:r>
    </w:p>
    <w:p w:rsidR="00B80F24" w:rsidRDefault="00B80F24" w:rsidP="003E4961">
      <w:r>
        <w:t xml:space="preserve">Основная работа приходится как раз на этот этап, и тут задействовано наибольшее число сотрудников. Сюда входит и конструкторская, и технологическая подготовка заказа, после чего он отправляется в производство. </w:t>
      </w:r>
    </w:p>
    <w:p w:rsidR="00B80F24" w:rsidRDefault="00B80F24" w:rsidP="003E4961">
      <w:r>
        <w:t xml:space="preserve">2.1. Радиоэлектронная подготовка – </w:t>
      </w:r>
      <w:r w:rsidR="00D91317">
        <w:t xml:space="preserve">на этом этапе радисты из конструкторского бюро готовят принципиальные и электрические схемы изделия для дальнейшей обработки. </w:t>
      </w:r>
    </w:p>
    <w:p w:rsidR="0023327E" w:rsidRDefault="0023327E" w:rsidP="003E4961">
      <w:r>
        <w:lastRenderedPageBreak/>
        <w:t xml:space="preserve">2.2. Конструкторская разработка – конструкторы из ОГК на основе спецификаций и электрических схем создают сборочно-монтажную документацию и перечни элементов. </w:t>
      </w:r>
    </w:p>
    <w:p w:rsidR="0023327E" w:rsidRDefault="0023327E" w:rsidP="003E4961">
      <w:r>
        <w:t>2.3. Технологическая разработка – ОГТ на основании предоставляемых из ОГК документов подготавливают технологические маршруты для изделий.</w:t>
      </w:r>
    </w:p>
    <w:p w:rsidR="0023327E" w:rsidRDefault="00C6634E" w:rsidP="003E4961">
      <w:r>
        <w:t>2.4. Т</w:t>
      </w:r>
      <w:r w:rsidR="0023327E">
        <w:t xml:space="preserve">ехнологическая подготовка производства – на основании прописанного технологического маршрута работа над изделием распределяется между производственными участками, нормируется нагрузка и рассчитывается норма выработки на каждый цех. </w:t>
      </w:r>
    </w:p>
    <w:p w:rsidR="0023327E" w:rsidRDefault="0023327E" w:rsidP="003E4961">
      <w:r>
        <w:t>3. Сопровождение заказа.</w:t>
      </w:r>
    </w:p>
    <w:p w:rsidR="0023327E" w:rsidRDefault="0023327E" w:rsidP="003E4961">
      <w:r>
        <w:t xml:space="preserve">После наладки производства и начала выпуска заказ переходит на стадию сопровождения. </w:t>
      </w:r>
      <w:r w:rsidR="00E218BD">
        <w:t xml:space="preserve">На этом этапе специалисты работают с текущими данными производства и эксплуатации, а все действия, в основном, направлены на повышение надежности изделия и устранение ошибок проектирования. </w:t>
      </w:r>
    </w:p>
    <w:p w:rsidR="00E218BD" w:rsidRDefault="00E218BD" w:rsidP="003E4961">
      <w:r>
        <w:t xml:space="preserve">3.1. Анализ надежности – лаборатория надежности, на основании поступающих данных, разрабатывает рекомендации по повышению этого параметра изделия. </w:t>
      </w:r>
    </w:p>
    <w:p w:rsidR="00E218BD" w:rsidRDefault="00E218BD" w:rsidP="003E4961">
      <w:r>
        <w:t xml:space="preserve">3.2. Оформление извещений – ОГК и ОГТ на основании данных, поступающих из различных источников, в том числе, анализа надежности и потребностей заказчика, оформляют извещения об изменении (предварительное извещение, если ПАО </w:t>
      </w:r>
      <w:r w:rsidR="006A5CFA">
        <w:t>«Радиозавод»</w:t>
      </w:r>
      <w:r>
        <w:t xml:space="preserve"> не является разработчиком изделия). </w:t>
      </w:r>
      <w:r w:rsidR="000E7087">
        <w:t xml:space="preserve">Далее эти извещения обрабатываются по описанному выше алгоритму и рассылаются всем предприятиям-держателям. </w:t>
      </w:r>
    </w:p>
    <w:p w:rsidR="000E7087" w:rsidRDefault="000E7087" w:rsidP="003E4961">
      <w:r>
        <w:t>3.3. Проведение изменений – алгоритм подробно описывается выше. Исполнитель изменения выбирается согласно специфики извещения.</w:t>
      </w:r>
    </w:p>
    <w:p w:rsidR="000E7087" w:rsidRDefault="000E7087" w:rsidP="003E4961">
      <w:r>
        <w:t>3.4. Формирование отчетной документации – БНСИ (в редких случаях, другие отделы) формиру</w:t>
      </w:r>
      <w:r w:rsidR="00C6634E">
        <w:t>е</w:t>
      </w:r>
      <w:r>
        <w:t xml:space="preserve">т различные ведомости и отчеты, которые рассылаются прописанным в стандартах предприятия потребителям, чаще всего – периферийным отделам и цехам, которые не подключены к СУЖЦ. </w:t>
      </w:r>
    </w:p>
    <w:p w:rsidR="000E7087" w:rsidRDefault="000E7087" w:rsidP="003E4961">
      <w:r>
        <w:t>4. Завершение/передача заказа.</w:t>
      </w:r>
    </w:p>
    <w:p w:rsidR="000E7087" w:rsidRDefault="000E7087" w:rsidP="003E4961">
      <w:r>
        <w:lastRenderedPageBreak/>
        <w:t>При окончании выпуска изделия вся документация либо архивируется, либо передаётся новому предприятию-держателю.</w:t>
      </w:r>
    </w:p>
    <w:p w:rsidR="000E7087" w:rsidRDefault="000E7087" w:rsidP="003E4961">
      <w:r>
        <w:t xml:space="preserve">4.1. Сбор и проверка документации – </w:t>
      </w:r>
      <w:r w:rsidR="002F6C20">
        <w:t xml:space="preserve">отделы на основании спецификаций комплектуют документацию, проверяют на секретность и возможность передачи, после чего выделяют те, которые нужно передать. Кроме того, если документацию принимают более одного предприятия, то она делится соответствующим образом. </w:t>
      </w:r>
    </w:p>
    <w:p w:rsidR="002409B4" w:rsidRDefault="002409B4" w:rsidP="003E4961">
      <w:r>
        <w:t xml:space="preserve">4.2. Передача документации держателю – в том случае, если у целевого предприятия нет СУЖЦ, то вся документация распечатывается и дублируется, в противном случае, по электронным каналам связи передаётся сразу готовая структура данных в электронном виде. </w:t>
      </w:r>
    </w:p>
    <w:p w:rsidR="002409B4" w:rsidRDefault="002409B4" w:rsidP="003E4961">
      <w:r>
        <w:t>4.3. Архивирование данных – все печатные копии документации надлежащим образом консервируются и передаются в архив на длительное хранение. Электронные версии передаются в электронный архив, и закрываются от общего доступа.</w:t>
      </w:r>
    </w:p>
    <w:p w:rsidR="002409B4" w:rsidRDefault="002409B4" w:rsidP="003E4961">
      <w:r>
        <w:t>5. Техническая поддержка.</w:t>
      </w:r>
    </w:p>
    <w:p w:rsidR="002409B4" w:rsidRDefault="002409B4" w:rsidP="003E4961">
      <w:r>
        <w:t>Всю техническую поддержку в том числе, и для СУЖЦ, на предприятии оказывает ОИАС. Сюда входит как поддержание работоспособности информационных систем, так и обеспечение удобства работы пользователей.</w:t>
      </w:r>
    </w:p>
    <w:p w:rsidR="002409B4" w:rsidRDefault="0002754F" w:rsidP="003E4961">
      <w:r>
        <w:t>5.</w:t>
      </w:r>
      <w:r w:rsidR="002409B4">
        <w:t xml:space="preserve">1. Обеспечение работоспособности инфраструктуры – на поддержании отдела находятся серверы, сетевая аппаратура, операционные системы и прочие информационно-архитектурные элементы. </w:t>
      </w:r>
    </w:p>
    <w:p w:rsidR="002409B4" w:rsidRDefault="0002754F" w:rsidP="003E4961">
      <w:r>
        <w:t>5.</w:t>
      </w:r>
      <w:r w:rsidR="002409B4">
        <w:t xml:space="preserve">2. Резервное копирование – целостность данных и непрерывность работы обеспечивается разными методами, главный из которых – итеративное резервное копирование. При необходимости, </w:t>
      </w:r>
      <w:r>
        <w:t>данные могут быть</w:t>
      </w:r>
      <w:r w:rsidR="008C76C6">
        <w:t xml:space="preserve"> легко </w:t>
      </w:r>
      <w:r>
        <w:t xml:space="preserve">восстановлены. </w:t>
      </w:r>
    </w:p>
    <w:p w:rsidR="0002754F" w:rsidRDefault="0002754F" w:rsidP="003E4961">
      <w:r>
        <w:t xml:space="preserve">5.3. Контроль версий – при внесении некорректных изменений, которые не приводят к нарушению работы системы в целом, можно провести </w:t>
      </w:r>
      <w:r w:rsidR="006A5CFA">
        <w:t>«</w:t>
      </w:r>
      <w:r>
        <w:t>откат</w:t>
      </w:r>
      <w:r w:rsidR="006A5CFA">
        <w:t xml:space="preserve">» </w:t>
      </w:r>
      <w:r>
        <w:t xml:space="preserve">состояния изделия до определенной отметки. </w:t>
      </w:r>
    </w:p>
    <w:p w:rsidR="0002754F" w:rsidRDefault="0002754F" w:rsidP="003E4961">
      <w:r>
        <w:lastRenderedPageBreak/>
        <w:t xml:space="preserve">5.4. Обеспечение взаимодействия с другими КИС – отдел также отвечает за синхронизацию данных между различными системами. </w:t>
      </w:r>
    </w:p>
    <w:p w:rsidR="0002754F" w:rsidRDefault="0002754F" w:rsidP="003E4961">
      <w:r>
        <w:t xml:space="preserve">Последний пункт заслуживает более пристального внимания в рамках данной работы. </w:t>
      </w:r>
      <w:r w:rsidR="00CB317C">
        <w:t xml:space="preserve">Для обеспечения сопоставимости </w:t>
      </w:r>
      <w:r w:rsidR="0007185B">
        <w:t xml:space="preserve">данных после проведения изменений в различных КИС </w:t>
      </w:r>
      <w:r w:rsidR="004450C0">
        <w:t xml:space="preserve">могут применяться различные средства, среди которых отправка запросов синхронизации </w:t>
      </w:r>
      <w:r w:rsidR="00194B09">
        <w:t>при проведении изменения (триггер события можно повесить, например, на смену версии) и процесс-демон, опрашивающий сервер на предмет изменений в базе данных. Но такие технологии доста</w:t>
      </w:r>
      <w:r w:rsidR="00AB4546">
        <w:t>т</w:t>
      </w:r>
      <w:r w:rsidR="00194B09">
        <w:t>очно дороги в плане ресурсов и трудоёмки в реализации</w:t>
      </w:r>
      <w:r w:rsidR="00AB4546">
        <w:t xml:space="preserve">, тем более, в условиях </w:t>
      </w:r>
      <w:r w:rsidR="00485588">
        <w:t>рассматриваемого</w:t>
      </w:r>
      <w:r w:rsidR="00AB4546">
        <w:t xml:space="preserve"> предприятия. </w:t>
      </w:r>
    </w:p>
    <w:p w:rsidR="00787374" w:rsidRDefault="0066669B" w:rsidP="003E4961">
      <w:r>
        <w:t>Было сформулировано следу</w:t>
      </w:r>
      <w:r w:rsidR="00972403">
        <w:t>ю</w:t>
      </w:r>
      <w:r>
        <w:t xml:space="preserve">щее </w:t>
      </w:r>
      <w:r w:rsidR="00972403">
        <w:t>техническое задание</w:t>
      </w:r>
      <w:r w:rsidR="00787374">
        <w:t xml:space="preserve">: подготовить систему для формирования файла, который будет содержать перечень измененных объектов за заданный промежуток времени. </w:t>
      </w:r>
      <w:r w:rsidR="005F4BAD">
        <w:t xml:space="preserve">Из этого файла позднее будут браться данные для синхронизации другими корпоративными системами, в частности, </w:t>
      </w:r>
      <w:r w:rsidR="005F4BAD">
        <w:rPr>
          <w:lang w:val="en-US"/>
        </w:rPr>
        <w:t>ERP</w:t>
      </w:r>
      <w:r w:rsidR="005F4BAD" w:rsidRPr="005F4BAD">
        <w:t xml:space="preserve"> (</w:t>
      </w:r>
      <w:r w:rsidR="005F4BAD">
        <w:t>которая находится на этапе внедрения).</w:t>
      </w:r>
    </w:p>
    <w:p w:rsidR="00EE4907" w:rsidRDefault="00EE4907" w:rsidP="003E4961">
      <w:r>
        <w:t xml:space="preserve">Для реализации </w:t>
      </w:r>
      <w:r w:rsidR="00744049">
        <w:t xml:space="preserve">требуемого </w:t>
      </w:r>
      <w:r>
        <w:t xml:space="preserve">функционала </w:t>
      </w:r>
      <w:r w:rsidR="00744049">
        <w:t xml:space="preserve">было принято решение использовать три файла формата </w:t>
      </w:r>
      <w:r w:rsidR="00744049">
        <w:rPr>
          <w:lang w:val="en-US"/>
        </w:rPr>
        <w:t>XML</w:t>
      </w:r>
      <w:r w:rsidR="00744049">
        <w:t>:</w:t>
      </w:r>
    </w:p>
    <w:p w:rsidR="00744049" w:rsidRDefault="00744049" w:rsidP="003E4961">
      <w:r>
        <w:t xml:space="preserve">1. Конфигурационный файл </w:t>
      </w:r>
      <w:r w:rsidR="00BC341E">
        <w:t>–</w:t>
      </w:r>
      <w:r>
        <w:t xml:space="preserve"> содержит данные о двух других;</w:t>
      </w:r>
    </w:p>
    <w:p w:rsidR="00744049" w:rsidRPr="00744049" w:rsidRDefault="00744049" w:rsidP="003E4961">
      <w:r>
        <w:t xml:space="preserve">2. </w:t>
      </w:r>
      <w:r w:rsidR="00152483">
        <w:t>Файл предыдущего состава издели</w:t>
      </w:r>
      <w:r w:rsidR="00AE5800">
        <w:t>й</w:t>
      </w:r>
      <w:r w:rsidR="00BC341E">
        <w:t>;</w:t>
      </w:r>
    </w:p>
    <w:p w:rsidR="00AB4546" w:rsidRDefault="00BC341E" w:rsidP="003E4961">
      <w:r>
        <w:t>3. Файл, содержащий изменения.</w:t>
      </w:r>
    </w:p>
    <w:p w:rsidR="00A854ED" w:rsidRDefault="009948B5" w:rsidP="003E4961">
      <w:r>
        <w:t xml:space="preserve">Конфигурационный файл содержит пути к </w:t>
      </w:r>
      <w:r w:rsidR="005B5967">
        <w:t xml:space="preserve">двум другим </w:t>
      </w:r>
      <w:r>
        <w:t>файлам</w:t>
      </w:r>
      <w:r w:rsidR="005B5967">
        <w:t xml:space="preserve"> и принудительно переписывается в том случае, если меняются</w:t>
      </w:r>
      <w:r w:rsidR="008E7697">
        <w:t xml:space="preserve"> их</w:t>
      </w:r>
      <w:r w:rsidR="005B5967">
        <w:t xml:space="preserve"> имена</w:t>
      </w:r>
      <w:r w:rsidR="008E7697">
        <w:t xml:space="preserve">. </w:t>
      </w:r>
      <w:r w:rsidR="00AE5800">
        <w:t xml:space="preserve">Файл состава изделий содержит </w:t>
      </w:r>
      <w:r w:rsidR="00FC62BE">
        <w:t xml:space="preserve">полный </w:t>
      </w:r>
      <w:r w:rsidR="00AE5800">
        <w:t xml:space="preserve">перечень </w:t>
      </w:r>
      <w:r w:rsidR="00FC62BE">
        <w:t xml:space="preserve">объектов всех базовых типов, содержащихся в системе. У каждого объекта есть своя хэш-функция, </w:t>
      </w:r>
      <w:r w:rsidR="006136DC">
        <w:t xml:space="preserve">и в случае </w:t>
      </w:r>
      <w:r w:rsidR="00A854ED">
        <w:t>е</w:t>
      </w:r>
      <w:r w:rsidR="006136DC">
        <w:t xml:space="preserve">ё расхождения при проверке объект считается измененным. </w:t>
      </w:r>
      <w:r w:rsidR="00B1627D">
        <w:t>Обозначения этих</w:t>
      </w:r>
      <w:r w:rsidR="00561997">
        <w:t xml:space="preserve"> измененных </w:t>
      </w:r>
      <w:r w:rsidR="002E7788">
        <w:t>объектов</w:t>
      </w:r>
      <w:r w:rsidR="00561997">
        <w:t xml:space="preserve"> и попадают в файл, содержащий результат. </w:t>
      </w:r>
    </w:p>
    <w:p w:rsidR="00777A40" w:rsidRDefault="00777A40" w:rsidP="003E4961">
      <w:r>
        <w:t xml:space="preserve">При каждом запуске утилиты проверки из </w:t>
      </w:r>
      <w:proofErr w:type="spellStart"/>
      <w:r>
        <w:rPr>
          <w:lang w:val="en-US"/>
        </w:rPr>
        <w:t>Windchill</w:t>
      </w:r>
      <w:proofErr w:type="spellEnd"/>
      <w:r w:rsidRPr="00777A40">
        <w:t xml:space="preserve"> </w:t>
      </w:r>
      <w:r>
        <w:t>собирается информация о текущем состоянии объектов</w:t>
      </w:r>
      <w:r w:rsidR="007321DC">
        <w:t xml:space="preserve">, после чего </w:t>
      </w:r>
      <w:r>
        <w:t>по пути из файла конфигурации считывается файл состава</w:t>
      </w:r>
      <w:r w:rsidR="007321DC">
        <w:t xml:space="preserve">. В случае расхождения </w:t>
      </w:r>
      <w:proofErr w:type="spellStart"/>
      <w:r w:rsidR="007321DC">
        <w:t>хэш-сумм</w:t>
      </w:r>
      <w:proofErr w:type="spellEnd"/>
      <w:r w:rsidR="007321DC">
        <w:t xml:space="preserve"> получившихся списков </w:t>
      </w:r>
      <w:r w:rsidR="00F710CA">
        <w:t xml:space="preserve">проводится их полная рекурсивная сверка, и все </w:t>
      </w:r>
      <w:r w:rsidR="00F710CA">
        <w:lastRenderedPageBreak/>
        <w:t xml:space="preserve">обозначения несовпадающих объектов переписываются в файл результата. </w:t>
      </w:r>
      <w:r w:rsidR="00B154C0">
        <w:t xml:space="preserve">этот файл получает имя, в которое записывается текущее время, после чего новый путь записывается в конфигурационный файл. </w:t>
      </w:r>
    </w:p>
    <w:p w:rsidR="000C2978" w:rsidRPr="005A1D5E" w:rsidRDefault="00972403" w:rsidP="003E4961">
      <w:r>
        <w:t xml:space="preserve">Утилита должна быть модульной и поддерживать работу как с </w:t>
      </w:r>
      <w:r>
        <w:rPr>
          <w:lang w:val="en-US"/>
        </w:rPr>
        <w:t>XML</w:t>
      </w:r>
      <w:r>
        <w:t xml:space="preserve">, так и в будущем, без особых изменений, с СУБД. </w:t>
      </w:r>
      <w:r w:rsidR="006A1AD6">
        <w:t xml:space="preserve">Так же инициализация должна быть абстрагирована от тела </w:t>
      </w:r>
      <w:proofErr w:type="spellStart"/>
      <w:r w:rsidR="006A1AD6">
        <w:t>бизнес-логики</w:t>
      </w:r>
      <w:proofErr w:type="spellEnd"/>
      <w:r w:rsidR="006A1AD6">
        <w:t xml:space="preserve"> и быть </w:t>
      </w:r>
      <w:proofErr w:type="spellStart"/>
      <w:r w:rsidR="006A1AD6">
        <w:t>полиморфичной</w:t>
      </w:r>
      <w:proofErr w:type="spellEnd"/>
      <w:r w:rsidR="006A1AD6">
        <w:t xml:space="preserve">. </w:t>
      </w:r>
      <w:r w:rsidR="000C2978">
        <w:t>Реализация этого технического задания позволит в некоторой автоматизировать процесс синхронизации структуры данных.</w:t>
      </w:r>
    </w:p>
    <w:p w:rsidR="005A1D5E" w:rsidRDefault="005A1D5E" w:rsidP="003E4961">
      <w:r>
        <w:t xml:space="preserve">На основании предложенных рекомендаций можно составить сводную таблицу для сравнения </w:t>
      </w:r>
      <w:r w:rsidR="006A5CFA">
        <w:t>«</w:t>
      </w:r>
      <w:r>
        <w:rPr>
          <w:lang w:val="en-US"/>
        </w:rPr>
        <w:t>as</w:t>
      </w:r>
      <w:r w:rsidRPr="005A1D5E">
        <w:t>-</w:t>
      </w:r>
      <w:r>
        <w:rPr>
          <w:lang w:val="en-US"/>
        </w:rPr>
        <w:t>is</w:t>
      </w:r>
      <w:r w:rsidR="006A5CFA">
        <w:t>»</w:t>
      </w:r>
      <w:r>
        <w:t xml:space="preserve"> и </w:t>
      </w:r>
      <w:r w:rsidR="006A5CFA">
        <w:t>«</w:t>
      </w:r>
      <w:r>
        <w:rPr>
          <w:lang w:val="en-US"/>
        </w:rPr>
        <w:t>to</w:t>
      </w:r>
      <w:r>
        <w:t xml:space="preserve"> </w:t>
      </w:r>
      <w:r>
        <w:rPr>
          <w:lang w:val="en-US"/>
        </w:rPr>
        <w:t>be</w:t>
      </w:r>
      <w:r w:rsidR="006A5CFA">
        <w:t>»</w:t>
      </w:r>
      <w:r>
        <w:t xml:space="preserve"> (см. таблицу 1).</w:t>
      </w:r>
    </w:p>
    <w:p w:rsidR="008000BC" w:rsidRDefault="008000BC" w:rsidP="008000BC"/>
    <w:p w:rsidR="008000BC" w:rsidRDefault="008000BC" w:rsidP="008000BC">
      <w:r>
        <w:t xml:space="preserve">Таблица 1: Сводная таблица для сравнения </w:t>
      </w:r>
      <w:r w:rsidR="006A5CFA">
        <w:t>«</w:t>
      </w:r>
      <w:r>
        <w:rPr>
          <w:lang w:val="en-US"/>
        </w:rPr>
        <w:t>as</w:t>
      </w:r>
      <w:r w:rsidRPr="005A1D5E">
        <w:t>-</w:t>
      </w:r>
      <w:r>
        <w:rPr>
          <w:lang w:val="en-US"/>
        </w:rPr>
        <w:t>is</w:t>
      </w:r>
      <w:r w:rsidR="006A5CFA">
        <w:t>»</w:t>
      </w:r>
      <w:r>
        <w:t xml:space="preserve"> и </w:t>
      </w:r>
      <w:r w:rsidR="006A5CFA">
        <w:t>«</w:t>
      </w:r>
      <w:r>
        <w:rPr>
          <w:lang w:val="en-US"/>
        </w:rPr>
        <w:t>to</w:t>
      </w:r>
      <w:r>
        <w:t xml:space="preserve"> </w:t>
      </w:r>
      <w:r>
        <w:rPr>
          <w:lang w:val="en-US"/>
        </w:rPr>
        <w:t>be</w:t>
      </w:r>
      <w:r w:rsidR="006A5CFA">
        <w:t>»</w:t>
      </w:r>
    </w:p>
    <w:tbl>
      <w:tblPr>
        <w:tblStyle w:val="afa"/>
        <w:tblW w:w="0" w:type="auto"/>
        <w:tblLook w:val="04A0"/>
      </w:tblPr>
      <w:tblGrid>
        <w:gridCol w:w="2671"/>
        <w:gridCol w:w="2255"/>
        <w:gridCol w:w="2305"/>
        <w:gridCol w:w="2623"/>
      </w:tblGrid>
      <w:tr w:rsidR="00F907D8" w:rsidTr="008000BC">
        <w:tc>
          <w:tcPr>
            <w:tcW w:w="2086" w:type="dxa"/>
          </w:tcPr>
          <w:p w:rsidR="005A1D5E" w:rsidRDefault="005A1D5E" w:rsidP="003E4961">
            <w:pPr>
              <w:ind w:firstLine="0"/>
            </w:pPr>
            <w:r>
              <w:t>Проблема</w:t>
            </w:r>
          </w:p>
        </w:tc>
        <w:tc>
          <w:tcPr>
            <w:tcW w:w="2410" w:type="dxa"/>
          </w:tcPr>
          <w:p w:rsidR="005A1D5E" w:rsidRPr="005A1D5E" w:rsidRDefault="005A1D5E" w:rsidP="003E4961">
            <w:pPr>
              <w:ind w:firstLine="0"/>
              <w:rPr>
                <w:lang w:val="en-US"/>
              </w:rPr>
            </w:pPr>
            <w:r>
              <w:rPr>
                <w:lang w:val="en-US"/>
              </w:rPr>
              <w:t>As-is</w:t>
            </w:r>
          </w:p>
        </w:tc>
        <w:tc>
          <w:tcPr>
            <w:tcW w:w="2540" w:type="dxa"/>
          </w:tcPr>
          <w:p w:rsidR="005A1D5E" w:rsidRPr="005A1D5E" w:rsidRDefault="005A1D5E" w:rsidP="003E4961">
            <w:pPr>
              <w:ind w:firstLine="0"/>
              <w:rPr>
                <w:lang w:val="en-US"/>
              </w:rPr>
            </w:pPr>
            <w:r>
              <w:rPr>
                <w:lang w:val="en-US"/>
              </w:rPr>
              <w:t>To be</w:t>
            </w:r>
          </w:p>
        </w:tc>
        <w:tc>
          <w:tcPr>
            <w:tcW w:w="2818" w:type="dxa"/>
          </w:tcPr>
          <w:p w:rsidR="005A1D5E" w:rsidRDefault="005A1D5E" w:rsidP="003E4961">
            <w:pPr>
              <w:ind w:firstLine="0"/>
            </w:pPr>
            <w:r>
              <w:t>Анализ решения</w:t>
            </w:r>
          </w:p>
        </w:tc>
      </w:tr>
      <w:tr w:rsidR="00F907D8" w:rsidTr="008000BC">
        <w:tc>
          <w:tcPr>
            <w:tcW w:w="2086" w:type="dxa"/>
          </w:tcPr>
          <w:p w:rsidR="005A1D5E" w:rsidRDefault="00891388" w:rsidP="00006801">
            <w:pPr>
              <w:ind w:firstLine="0"/>
              <w:jc w:val="left"/>
            </w:pPr>
            <w:r>
              <w:t>Внесение конструкторских и технологических корректировок на этапе сопровождения согласно извещениям об изменении по ГОСТ ЕСКД</w:t>
            </w:r>
          </w:p>
        </w:tc>
        <w:tc>
          <w:tcPr>
            <w:tcW w:w="2410" w:type="dxa"/>
          </w:tcPr>
          <w:p w:rsidR="00730D1E" w:rsidRDefault="005A1D5E" w:rsidP="00730D1E">
            <w:pPr>
              <w:pStyle w:val="ab"/>
              <w:numPr>
                <w:ilvl w:val="0"/>
                <w:numId w:val="24"/>
              </w:numPr>
              <w:ind w:left="41" w:hanging="142"/>
              <w:jc w:val="left"/>
            </w:pPr>
            <w:r>
              <w:t>С</w:t>
            </w:r>
            <w:r w:rsidR="00730D1E">
              <w:t>оздаётся извещение об изменении</w:t>
            </w:r>
            <w:r>
              <w:t xml:space="preserve"> </w:t>
            </w:r>
          </w:p>
          <w:p w:rsidR="00730D1E" w:rsidRDefault="005A1D5E" w:rsidP="00730D1E">
            <w:pPr>
              <w:pStyle w:val="ab"/>
              <w:numPr>
                <w:ilvl w:val="0"/>
                <w:numId w:val="24"/>
              </w:numPr>
              <w:ind w:left="41" w:hanging="142"/>
              <w:jc w:val="left"/>
            </w:pPr>
            <w:r>
              <w:t xml:space="preserve">при изменении объекта </w:t>
            </w:r>
            <w:r w:rsidR="00730D1E">
              <w:t>автоматически меняется его итерация</w:t>
            </w:r>
          </w:p>
          <w:p w:rsidR="005A1D5E" w:rsidRDefault="005A1D5E" w:rsidP="00730D1E">
            <w:pPr>
              <w:pStyle w:val="ab"/>
              <w:numPr>
                <w:ilvl w:val="0"/>
                <w:numId w:val="24"/>
              </w:numPr>
              <w:ind w:left="41" w:hanging="142"/>
              <w:jc w:val="left"/>
            </w:pPr>
            <w:r>
              <w:t>печатные версии документов хранятся отдельно</w:t>
            </w:r>
          </w:p>
        </w:tc>
        <w:tc>
          <w:tcPr>
            <w:tcW w:w="2540" w:type="dxa"/>
          </w:tcPr>
          <w:p w:rsidR="00730D1E" w:rsidRDefault="005A1D5E" w:rsidP="00730D1E">
            <w:pPr>
              <w:pStyle w:val="ab"/>
              <w:numPr>
                <w:ilvl w:val="0"/>
                <w:numId w:val="24"/>
              </w:numPr>
              <w:ind w:left="41" w:hanging="142"/>
              <w:jc w:val="left"/>
            </w:pPr>
            <w:r>
              <w:t>С</w:t>
            </w:r>
            <w:r w:rsidR="00730D1E">
              <w:t>оздаётся извещение об изменении</w:t>
            </w:r>
            <w:r>
              <w:t xml:space="preserve"> </w:t>
            </w:r>
          </w:p>
          <w:p w:rsidR="00730D1E" w:rsidRDefault="005A1D5E" w:rsidP="00730D1E">
            <w:pPr>
              <w:pStyle w:val="ab"/>
              <w:numPr>
                <w:ilvl w:val="0"/>
                <w:numId w:val="24"/>
              </w:numPr>
              <w:ind w:left="41" w:hanging="142"/>
              <w:jc w:val="left"/>
            </w:pPr>
            <w:r>
              <w:t xml:space="preserve">при внесении изменений </w:t>
            </w:r>
            <w:r w:rsidR="00730D1E">
              <w:t>принудительно создаётся новая версия объекта</w:t>
            </w:r>
            <w:r>
              <w:t xml:space="preserve"> </w:t>
            </w:r>
          </w:p>
          <w:p w:rsidR="005A1D5E" w:rsidRDefault="005A1D5E" w:rsidP="00730D1E">
            <w:pPr>
              <w:pStyle w:val="ab"/>
              <w:numPr>
                <w:ilvl w:val="0"/>
                <w:numId w:val="24"/>
              </w:numPr>
              <w:ind w:left="41" w:hanging="142"/>
              <w:jc w:val="left"/>
            </w:pPr>
            <w:r>
              <w:t>заводится оцифрованная версия подписанного извещения</w:t>
            </w:r>
          </w:p>
        </w:tc>
        <w:tc>
          <w:tcPr>
            <w:tcW w:w="2818" w:type="dxa"/>
          </w:tcPr>
          <w:p w:rsidR="00891388" w:rsidRDefault="00891388" w:rsidP="00891388">
            <w:pPr>
              <w:pStyle w:val="ab"/>
              <w:numPr>
                <w:ilvl w:val="0"/>
                <w:numId w:val="24"/>
              </w:numPr>
              <w:ind w:left="41" w:hanging="142"/>
              <w:jc w:val="left"/>
            </w:pPr>
            <w:r>
              <w:t>Упростился процесс внесения и отслеживания последующих изменений</w:t>
            </w:r>
          </w:p>
          <w:p w:rsidR="00891388" w:rsidRDefault="00891388" w:rsidP="00891388">
            <w:pPr>
              <w:pStyle w:val="ab"/>
              <w:numPr>
                <w:ilvl w:val="0"/>
                <w:numId w:val="24"/>
              </w:numPr>
              <w:ind w:left="41" w:hanging="142"/>
              <w:jc w:val="left"/>
            </w:pPr>
            <w:r>
              <w:t>Алгоритм отвечает требованиям ЕСКД</w:t>
            </w:r>
          </w:p>
          <w:p w:rsidR="00891388" w:rsidRDefault="00891388" w:rsidP="00891388">
            <w:pPr>
              <w:pStyle w:val="ab"/>
              <w:numPr>
                <w:ilvl w:val="0"/>
                <w:numId w:val="24"/>
              </w:numPr>
              <w:ind w:left="41" w:hanging="142"/>
              <w:jc w:val="left"/>
            </w:pPr>
            <w:r>
              <w:t>Несколько увеличилось время проведения изменения</w:t>
            </w:r>
          </w:p>
          <w:p w:rsidR="005A1D5E" w:rsidRDefault="005A1D5E" w:rsidP="00006801">
            <w:pPr>
              <w:ind w:firstLine="0"/>
              <w:jc w:val="left"/>
            </w:pPr>
          </w:p>
        </w:tc>
      </w:tr>
      <w:tr w:rsidR="00F907D8" w:rsidTr="008000BC">
        <w:tc>
          <w:tcPr>
            <w:tcW w:w="2086" w:type="dxa"/>
          </w:tcPr>
          <w:p w:rsidR="005A1D5E" w:rsidRDefault="00B75D7C" w:rsidP="00006801">
            <w:pPr>
              <w:ind w:firstLine="0"/>
              <w:jc w:val="left"/>
            </w:pPr>
            <w:r>
              <w:t>Недостаточная модель данных для корректной работы с заказами в рамках требований стандартизирующих документов</w:t>
            </w:r>
          </w:p>
        </w:tc>
        <w:tc>
          <w:tcPr>
            <w:tcW w:w="2410" w:type="dxa"/>
          </w:tcPr>
          <w:p w:rsidR="005A1D5E" w:rsidRDefault="00006801" w:rsidP="00006801">
            <w:pPr>
              <w:ind w:firstLine="0"/>
              <w:jc w:val="left"/>
            </w:pPr>
            <w:r>
              <w:t>Присутствуют два типа объектов – компонент и сборочная единица</w:t>
            </w:r>
          </w:p>
        </w:tc>
        <w:tc>
          <w:tcPr>
            <w:tcW w:w="2540" w:type="dxa"/>
          </w:tcPr>
          <w:p w:rsidR="005A1D5E" w:rsidRDefault="00006801" w:rsidP="00006801">
            <w:pPr>
              <w:ind w:firstLine="0"/>
              <w:jc w:val="left"/>
            </w:pPr>
            <w:r>
              <w:t>Добавлены категории и атрибуты объектов, описывающие тип, режим сборки и раздел спецификации.</w:t>
            </w:r>
          </w:p>
        </w:tc>
        <w:tc>
          <w:tcPr>
            <w:tcW w:w="2818" w:type="dxa"/>
          </w:tcPr>
          <w:p w:rsidR="005A1D5E" w:rsidRDefault="00891388" w:rsidP="00891388">
            <w:pPr>
              <w:pStyle w:val="ab"/>
              <w:numPr>
                <w:ilvl w:val="0"/>
                <w:numId w:val="24"/>
              </w:numPr>
              <w:ind w:left="41" w:hanging="142"/>
              <w:jc w:val="left"/>
            </w:pPr>
            <w:r>
              <w:t>Более гибкая модель</w:t>
            </w:r>
          </w:p>
          <w:p w:rsidR="00891388" w:rsidRDefault="00891388" w:rsidP="00891388">
            <w:pPr>
              <w:pStyle w:val="ab"/>
              <w:numPr>
                <w:ilvl w:val="0"/>
                <w:numId w:val="24"/>
              </w:numPr>
              <w:ind w:left="41" w:hanging="142"/>
              <w:jc w:val="left"/>
            </w:pPr>
            <w:r>
              <w:t>Отвечает ЕСКД</w:t>
            </w:r>
          </w:p>
          <w:p w:rsidR="00891388" w:rsidRDefault="00891388" w:rsidP="00891388">
            <w:pPr>
              <w:pStyle w:val="ab"/>
              <w:numPr>
                <w:ilvl w:val="0"/>
                <w:numId w:val="24"/>
              </w:numPr>
              <w:ind w:left="41" w:hanging="142"/>
              <w:jc w:val="left"/>
            </w:pPr>
            <w:r>
              <w:t>Позволяет автоматизировать создание документации</w:t>
            </w:r>
          </w:p>
          <w:p w:rsidR="00891388" w:rsidRDefault="00891388" w:rsidP="00891388">
            <w:pPr>
              <w:pStyle w:val="ab"/>
              <w:numPr>
                <w:ilvl w:val="0"/>
                <w:numId w:val="24"/>
              </w:numPr>
              <w:ind w:left="41" w:hanging="142"/>
              <w:jc w:val="left"/>
            </w:pPr>
            <w:r>
              <w:t>Упрощает создание технологического маршрута</w:t>
            </w:r>
          </w:p>
        </w:tc>
      </w:tr>
      <w:tr w:rsidR="00F907D8" w:rsidTr="008000BC">
        <w:tc>
          <w:tcPr>
            <w:tcW w:w="2086" w:type="dxa"/>
          </w:tcPr>
          <w:p w:rsidR="005A1D5E" w:rsidRDefault="005C1CF5" w:rsidP="00006801">
            <w:pPr>
              <w:ind w:firstLine="0"/>
              <w:jc w:val="left"/>
            </w:pPr>
            <w:r>
              <w:t xml:space="preserve">Синхронизация </w:t>
            </w:r>
            <w:r>
              <w:lastRenderedPageBreak/>
              <w:t>составов изделий</w:t>
            </w:r>
            <w:r w:rsidR="00B75D7C">
              <w:t xml:space="preserve"> в различных информационных</w:t>
            </w:r>
          </w:p>
          <w:p w:rsidR="00B75D7C" w:rsidRDefault="00B75D7C" w:rsidP="00006801">
            <w:pPr>
              <w:ind w:firstLine="0"/>
              <w:jc w:val="left"/>
            </w:pPr>
            <w:r>
              <w:t>системах</w:t>
            </w:r>
          </w:p>
        </w:tc>
        <w:tc>
          <w:tcPr>
            <w:tcW w:w="2410" w:type="dxa"/>
          </w:tcPr>
          <w:p w:rsidR="005A1D5E" w:rsidRDefault="00B75D7C" w:rsidP="00006801">
            <w:pPr>
              <w:ind w:firstLine="0"/>
              <w:jc w:val="left"/>
            </w:pPr>
            <w:r>
              <w:lastRenderedPageBreak/>
              <w:t xml:space="preserve">Синхронизация </w:t>
            </w:r>
            <w:r>
              <w:lastRenderedPageBreak/>
              <w:t>отсутствует</w:t>
            </w:r>
          </w:p>
        </w:tc>
        <w:tc>
          <w:tcPr>
            <w:tcW w:w="2540" w:type="dxa"/>
          </w:tcPr>
          <w:p w:rsidR="005A1D5E" w:rsidRDefault="005C1CF5" w:rsidP="00B75D7C">
            <w:pPr>
              <w:ind w:firstLine="0"/>
              <w:jc w:val="left"/>
            </w:pPr>
            <w:r>
              <w:lastRenderedPageBreak/>
              <w:t xml:space="preserve">Формируется </w:t>
            </w:r>
            <w:r>
              <w:lastRenderedPageBreak/>
              <w:t>список изменений состава изделий, хранимый в универсальном формате</w:t>
            </w:r>
            <w:r w:rsidR="00B75D7C">
              <w:t xml:space="preserve">. Доступен для обработки </w:t>
            </w:r>
            <w:r w:rsidR="00F907D8">
              <w:t xml:space="preserve">программными средствами </w:t>
            </w:r>
            <w:r w:rsidR="00B75D7C">
              <w:t>любой КИС</w:t>
            </w:r>
            <w:r>
              <w:t xml:space="preserve"> </w:t>
            </w:r>
          </w:p>
        </w:tc>
        <w:tc>
          <w:tcPr>
            <w:tcW w:w="2818" w:type="dxa"/>
          </w:tcPr>
          <w:p w:rsidR="005A1D5E" w:rsidRDefault="005C1CF5" w:rsidP="00006801">
            <w:pPr>
              <w:ind w:firstLine="0"/>
              <w:jc w:val="left"/>
            </w:pPr>
            <w:r>
              <w:lastRenderedPageBreak/>
              <w:t xml:space="preserve">Данное решение </w:t>
            </w:r>
            <w:r>
              <w:lastRenderedPageBreak/>
              <w:t>позволяет отслеживает изменения в составе изделий и своевременно синхронизировать структуры данных в разнородных системах</w:t>
            </w:r>
            <w:r w:rsidR="00F907D8">
              <w:t>. Утилита может быть адаптирована под любые системы, которым требуется доступ к данным СУЖЦ</w:t>
            </w:r>
          </w:p>
        </w:tc>
      </w:tr>
    </w:tbl>
    <w:p w:rsidR="008000BC" w:rsidRPr="005A1D5E" w:rsidRDefault="008000BC" w:rsidP="003E4961"/>
    <w:p w:rsidR="00D418C8" w:rsidRDefault="007E0F7C" w:rsidP="003E4961">
      <w:r>
        <w:t xml:space="preserve">Как видно, при анализе работоспособности системы управления жизненным циклом продукции на ПАО </w:t>
      </w:r>
      <w:r w:rsidR="006A5CFA">
        <w:t>«Радиозавод»</w:t>
      </w:r>
      <w:r>
        <w:t xml:space="preserve"> пришлось столкнуться с множеством проблем разной степени сложности.</w:t>
      </w:r>
      <w:r w:rsidR="006B6020">
        <w:t xml:space="preserve"> </w:t>
      </w:r>
      <w:r w:rsidR="005F0467">
        <w:t xml:space="preserve">Большая часть вносимых изменений имеет целью приведение функционирования системы в соответствие с требованиями ГОСТ. </w:t>
      </w:r>
      <w:r w:rsidR="006B6020">
        <w:t xml:space="preserve">Принимаемые решения хотя и носят, местами, временный характер, но позволяют автоматизировать некоторые бизнес-процессы в достаточной для эффективной работы степени. </w:t>
      </w:r>
      <w:r w:rsidR="000C65C8">
        <w:t xml:space="preserve">Однако, разработанная система типов уже показала свою эффективность и функционирует в рамках действующих заказов. </w:t>
      </w:r>
    </w:p>
    <w:p w:rsidR="00B80F24" w:rsidRDefault="00D418C8" w:rsidP="003E4961">
      <w:r>
        <w:t xml:space="preserve">В случае же реализации всех перечисленных в данной работе рекомендаций, </w:t>
      </w:r>
      <w:r w:rsidR="001F51EB">
        <w:t>автоматизация процессов работы с системой должна вырасти</w:t>
      </w:r>
      <w:r w:rsidR="003B01DA">
        <w:t xml:space="preserve">, что будет означать повышение, в том числе, и экономической эффективности работы СУЖЦ. </w:t>
      </w:r>
    </w:p>
    <w:p w:rsidR="00895BAD" w:rsidRDefault="00895BAD" w:rsidP="00895BAD"/>
    <w:p w:rsidR="00895BAD" w:rsidRDefault="00895BAD" w:rsidP="002F596E">
      <w:pPr>
        <w:pStyle w:val="1"/>
      </w:pPr>
      <w:bookmarkStart w:id="7" w:name="_Toc450847866"/>
      <w:r>
        <w:lastRenderedPageBreak/>
        <w:t>ЗАКЛЮЧЕНИЕ</w:t>
      </w:r>
      <w:bookmarkEnd w:id="7"/>
    </w:p>
    <w:p w:rsidR="004D6474" w:rsidRDefault="004D6474" w:rsidP="00693A56">
      <w:pPr>
        <w:rPr>
          <w:lang w:eastAsia="ru-RU"/>
        </w:rPr>
      </w:pPr>
    </w:p>
    <w:p w:rsidR="00693A56" w:rsidRDefault="00693A56" w:rsidP="00693A56">
      <w:pPr>
        <w:rPr>
          <w:lang w:eastAsia="ru-RU"/>
        </w:rPr>
      </w:pPr>
      <w:r>
        <w:rPr>
          <w:lang w:eastAsia="ru-RU"/>
        </w:rPr>
        <w:t xml:space="preserve">В ходе данной работы было подвергнуто анализу функционирование системы управления жизненным циклом продукции </w:t>
      </w:r>
      <w:r>
        <w:rPr>
          <w:lang w:val="en-US" w:eastAsia="ru-RU"/>
        </w:rPr>
        <w:t>PTC</w:t>
      </w:r>
      <w:r w:rsidRPr="00693A56">
        <w:rPr>
          <w:lang w:eastAsia="ru-RU"/>
        </w:rPr>
        <w:t xml:space="preserve"> </w:t>
      </w:r>
      <w:proofErr w:type="spellStart"/>
      <w:r>
        <w:rPr>
          <w:lang w:val="en-US" w:eastAsia="ru-RU"/>
        </w:rPr>
        <w:t>Windchill</w:t>
      </w:r>
      <w:proofErr w:type="spellEnd"/>
      <w:r>
        <w:rPr>
          <w:lang w:eastAsia="ru-RU"/>
        </w:rPr>
        <w:t xml:space="preserve"> на предприятии ПАО </w:t>
      </w:r>
      <w:r w:rsidR="006A5CFA">
        <w:rPr>
          <w:lang w:eastAsia="ru-RU"/>
        </w:rPr>
        <w:t>«Радиозавод»</w:t>
      </w:r>
      <w:r>
        <w:rPr>
          <w:lang w:eastAsia="ru-RU"/>
        </w:rPr>
        <w:t xml:space="preserve"> в г. Кыштым. </w:t>
      </w:r>
      <w:r w:rsidR="000C37D3">
        <w:rPr>
          <w:lang w:eastAsia="ru-RU"/>
        </w:rPr>
        <w:t>Анализ показал, что информационное обеспечение СУЖЦ не отвечает требованиям организации</w:t>
      </w:r>
      <w:r w:rsidR="00452442">
        <w:rPr>
          <w:lang w:eastAsia="ru-RU"/>
        </w:rPr>
        <w:t xml:space="preserve">, и требует существенной доработки и разработки некоторых функциональных модулей. </w:t>
      </w:r>
    </w:p>
    <w:p w:rsidR="005E688A" w:rsidRDefault="005E688A" w:rsidP="00693A56">
      <w:pPr>
        <w:rPr>
          <w:lang w:eastAsia="ru-RU"/>
        </w:rPr>
      </w:pPr>
      <w:r>
        <w:rPr>
          <w:lang w:eastAsia="ru-RU"/>
        </w:rPr>
        <w:t xml:space="preserve">Основной проблемой функционирования системы является несоответствие алгоритма обработки изменений требованиям ГОСТ, что влекло существенные накладные издержки при работе с извещениями об изменениях. </w:t>
      </w:r>
      <w:r w:rsidR="00EF48EB">
        <w:rPr>
          <w:lang w:eastAsia="ru-RU"/>
        </w:rPr>
        <w:t xml:space="preserve">В связи с тем, что </w:t>
      </w:r>
      <w:proofErr w:type="spellStart"/>
      <w:r w:rsidR="00EF48EB">
        <w:rPr>
          <w:lang w:val="en-US" w:eastAsia="ru-RU"/>
        </w:rPr>
        <w:t>Windchill</w:t>
      </w:r>
      <w:proofErr w:type="spellEnd"/>
      <w:r w:rsidR="00EF48EB">
        <w:rPr>
          <w:lang w:eastAsia="ru-RU"/>
        </w:rPr>
        <w:t xml:space="preserve"> разрабатывался иностранной фирмой, которая не была вынуждена следовать требованиям стандартизирующей документации на ЕСКД</w:t>
      </w:r>
      <w:r w:rsidR="00B276B2">
        <w:rPr>
          <w:lang w:eastAsia="ru-RU"/>
        </w:rPr>
        <w:t xml:space="preserve">, реализовать нужную последовательность действий не представляется возможным. Кроме того, лицензионное соглашение не предполагает передачу исходных кодов, без чего внесение изменений в столь базовый процесс не представляется возможным. </w:t>
      </w:r>
      <w:r w:rsidR="006C18C5">
        <w:rPr>
          <w:lang w:eastAsia="ru-RU"/>
        </w:rPr>
        <w:t xml:space="preserve">Вместо этого было предложено компромиссное решение, которое хотя и не полностью удовлетворяло требованиям эффективности, но позволяло обрабатывать заказы, изменения которых курируются государственным заказчиком. </w:t>
      </w:r>
    </w:p>
    <w:p w:rsidR="00671349" w:rsidRDefault="00671349" w:rsidP="00693A56">
      <w:pPr>
        <w:rPr>
          <w:lang w:eastAsia="ru-RU"/>
        </w:rPr>
      </w:pPr>
      <w:r>
        <w:rPr>
          <w:lang w:eastAsia="ru-RU"/>
        </w:rPr>
        <w:t xml:space="preserve">Было выяснено, что модель данных системы не обладает достаточной гибкостью для того, чтобы отвечать требованиям используемой номенклатуры изделий, и было предложено решение по расширению данной модели. </w:t>
      </w:r>
      <w:r w:rsidR="005E688A">
        <w:rPr>
          <w:lang w:eastAsia="ru-RU"/>
        </w:rPr>
        <w:t>Кроме того, были перечислены атрибуты, которые не</w:t>
      </w:r>
      <w:r w:rsidR="00660BA3">
        <w:rPr>
          <w:lang w:eastAsia="ru-RU"/>
        </w:rPr>
        <w:t>обходимо добавить для повышения эффективности формирования справочной документации.</w:t>
      </w:r>
      <w:r w:rsidR="00490AF0">
        <w:rPr>
          <w:lang w:eastAsia="ru-RU"/>
        </w:rPr>
        <w:t xml:space="preserve"> В основном, это касается разделов спецификации согласно ЕСКД, на основании которых формируются мног</w:t>
      </w:r>
      <w:r w:rsidR="009E653A">
        <w:rPr>
          <w:lang w:eastAsia="ru-RU"/>
        </w:rPr>
        <w:t>о</w:t>
      </w:r>
      <w:r w:rsidR="00490AF0">
        <w:rPr>
          <w:lang w:eastAsia="ru-RU"/>
        </w:rPr>
        <w:t>чи</w:t>
      </w:r>
      <w:r w:rsidR="009E653A">
        <w:rPr>
          <w:lang w:eastAsia="ru-RU"/>
        </w:rPr>
        <w:t>с</w:t>
      </w:r>
      <w:r w:rsidR="00490AF0">
        <w:rPr>
          <w:lang w:eastAsia="ru-RU"/>
        </w:rPr>
        <w:t xml:space="preserve">ленные перечни и ведомости. </w:t>
      </w:r>
    </w:p>
    <w:p w:rsidR="000C65C8" w:rsidRPr="007343AE" w:rsidRDefault="000C65C8" w:rsidP="000C65C8">
      <w:r>
        <w:t xml:space="preserve">Кроме того, разработанная система типов была внедрена и эффективно применяется в действующих заказах. Это показывает её соответствие требованиям ЕСКД и других форматов, а так же запросам пользователей.  </w:t>
      </w:r>
    </w:p>
    <w:p w:rsidR="00B06857" w:rsidRDefault="00B06857" w:rsidP="00693A56">
      <w:pPr>
        <w:rPr>
          <w:lang w:eastAsia="ru-RU"/>
        </w:rPr>
      </w:pPr>
      <w:r>
        <w:rPr>
          <w:lang w:eastAsia="ru-RU"/>
        </w:rPr>
        <w:lastRenderedPageBreak/>
        <w:t xml:space="preserve">Также </w:t>
      </w:r>
      <w:r w:rsidR="00B85565">
        <w:rPr>
          <w:lang w:eastAsia="ru-RU"/>
        </w:rPr>
        <w:t xml:space="preserve">была рассмотрена проблема синхронизации составов изделий в разнородных информационных системах. </w:t>
      </w:r>
      <w:r w:rsidR="00B42451">
        <w:rPr>
          <w:lang w:eastAsia="ru-RU"/>
        </w:rPr>
        <w:t>На основании анализа проблемы было составлено техническое задание</w:t>
      </w:r>
      <w:r w:rsidR="00594C5E">
        <w:rPr>
          <w:lang w:eastAsia="ru-RU"/>
        </w:rPr>
        <w:t xml:space="preserve">, реализация которого позволить значительно ускорить процесс сверки структуры объектов в любой из систем. </w:t>
      </w:r>
    </w:p>
    <w:p w:rsidR="00005B51" w:rsidRPr="00693A56" w:rsidRDefault="00005B51" w:rsidP="00693A56">
      <w:pPr>
        <w:rPr>
          <w:lang w:eastAsia="ru-RU"/>
        </w:rPr>
      </w:pPr>
      <w:r>
        <w:rPr>
          <w:lang w:eastAsia="ru-RU"/>
        </w:rPr>
        <w:t>Как видно, проделана достаточно большая работа и подготовлены рекомендации по разработке инфор</w:t>
      </w:r>
      <w:r w:rsidR="00F84520">
        <w:rPr>
          <w:lang w:eastAsia="ru-RU"/>
        </w:rPr>
        <w:t>м</w:t>
      </w:r>
      <w:r>
        <w:rPr>
          <w:lang w:eastAsia="ru-RU"/>
        </w:rPr>
        <w:t>ационного обеспечения для СУЖЦ</w:t>
      </w:r>
      <w:r w:rsidR="00F059E6">
        <w:rPr>
          <w:lang w:eastAsia="ru-RU"/>
        </w:rPr>
        <w:t xml:space="preserve">. </w:t>
      </w:r>
      <w:r w:rsidR="00461B83">
        <w:rPr>
          <w:lang w:eastAsia="ru-RU"/>
        </w:rPr>
        <w:t>Таким образом, покрываются обе отмеченные ранее части ИО – системы ввода и вывода данных для СУЖЦ.</w:t>
      </w:r>
      <w:r w:rsidR="00755E20">
        <w:rPr>
          <w:lang w:eastAsia="ru-RU"/>
        </w:rPr>
        <w:t xml:space="preserve"> Это означает, что применение данных изменений значительно повысит эффективность функционирования системы</w:t>
      </w:r>
      <w:r w:rsidR="00424725">
        <w:rPr>
          <w:lang w:eastAsia="ru-RU"/>
        </w:rPr>
        <w:t xml:space="preserve"> практически во всех основных бизнес-про</w:t>
      </w:r>
      <w:r w:rsidR="00205135">
        <w:rPr>
          <w:lang w:eastAsia="ru-RU"/>
        </w:rPr>
        <w:t>ц</w:t>
      </w:r>
      <w:r w:rsidR="00424725">
        <w:rPr>
          <w:lang w:eastAsia="ru-RU"/>
        </w:rPr>
        <w:t>ессах.</w:t>
      </w:r>
    </w:p>
    <w:p w:rsidR="008A29CF" w:rsidRPr="001775B1" w:rsidRDefault="004B189B" w:rsidP="002F596E">
      <w:pPr>
        <w:pStyle w:val="1"/>
      </w:pPr>
      <w:bookmarkStart w:id="8" w:name="_Toc450847867"/>
      <w:r>
        <w:lastRenderedPageBreak/>
        <w:t>СПИСОК ИСТОЧНИКОВ</w:t>
      </w:r>
      <w:bookmarkEnd w:id="8"/>
    </w:p>
    <w:sectPr w:rsidR="008A29CF" w:rsidRPr="001775B1" w:rsidSect="00C522CB">
      <w:footerReference w:type="default" r:id="rId12"/>
      <w:endnotePr>
        <w:numFmt w:val="decimal"/>
      </w:endnotePr>
      <w:pgSz w:w="11906" w:h="16838"/>
      <w:pgMar w:top="1134" w:right="567" w:bottom="1134" w:left="1701" w:header="709" w:footer="709" w:gutter="0"/>
      <w:pgNumType w:start="1"/>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1A08" w:rsidRDefault="00B81A08" w:rsidP="009A6ED2">
      <w:pPr>
        <w:spacing w:line="240" w:lineRule="auto"/>
      </w:pPr>
      <w:r>
        <w:separator/>
      </w:r>
    </w:p>
  </w:endnote>
  <w:endnote w:type="continuationSeparator" w:id="0">
    <w:p w:rsidR="00B81A08" w:rsidRDefault="00B81A08" w:rsidP="009A6ED2">
      <w:pPr>
        <w:spacing w:line="240" w:lineRule="auto"/>
      </w:pPr>
      <w:r>
        <w:continuationSeparator/>
      </w:r>
    </w:p>
  </w:endnote>
  <w:endnote w:id="1">
    <w:p w:rsidR="0042755A" w:rsidRPr="00556C0F" w:rsidRDefault="0042755A" w:rsidP="00BB79C0">
      <w:r w:rsidRPr="00556C0F">
        <w:endnoteRef/>
      </w:r>
      <w:r>
        <w:t xml:space="preserve"> Электронная</w:t>
      </w:r>
      <w:r w:rsidRPr="009C60CF">
        <w:t xml:space="preserve"> </w:t>
      </w:r>
      <w:r>
        <w:t>энциклопедия</w:t>
      </w:r>
      <w:r w:rsidRPr="009C60CF">
        <w:t xml:space="preserve"> </w:t>
      </w:r>
      <w:r w:rsidRPr="00556C0F">
        <w:t>PLM</w:t>
      </w:r>
      <w:r w:rsidRPr="009C60CF">
        <w:t xml:space="preserve"> / </w:t>
      </w:r>
      <w:proofErr w:type="spellStart"/>
      <w:r w:rsidRPr="00556C0F">
        <w:t>PLMpedia</w:t>
      </w:r>
      <w:proofErr w:type="spellEnd"/>
      <w:r w:rsidRPr="009C60CF">
        <w:t xml:space="preserve"> // </w:t>
      </w:r>
      <w:r w:rsidRPr="00556C0F">
        <w:t>URL</w:t>
      </w:r>
      <w:r w:rsidRPr="009C60CF">
        <w:t xml:space="preserve">:  </w:t>
      </w:r>
      <w:r w:rsidRPr="00556C0F">
        <w:t>http</w:t>
      </w:r>
      <w:r w:rsidRPr="009C60CF">
        <w:t>://</w:t>
      </w:r>
      <w:r w:rsidRPr="00556C0F">
        <w:t>plmpedia</w:t>
      </w:r>
      <w:r w:rsidRPr="009C60CF">
        <w:t>.</w:t>
      </w:r>
      <w:r w:rsidRPr="00556C0F">
        <w:t>ru</w:t>
      </w:r>
      <w:r w:rsidRPr="009C60CF">
        <w:t>/</w:t>
      </w:r>
      <w:r w:rsidRPr="00556C0F">
        <w:t>wiki</w:t>
      </w:r>
      <w:r w:rsidRPr="009C60CF">
        <w:t>/%</w:t>
      </w:r>
      <w:r w:rsidRPr="00556C0F">
        <w:t>D</w:t>
      </w:r>
      <w:r w:rsidRPr="009C60CF">
        <w:t>0%</w:t>
      </w:r>
      <w:r w:rsidRPr="00556C0F">
        <w:t>AD</w:t>
      </w:r>
      <w:r w:rsidRPr="009C60CF">
        <w:t>%</w:t>
      </w:r>
      <w:r w:rsidRPr="00556C0F">
        <w:t>D</w:t>
      </w:r>
      <w:r w:rsidRPr="009C60CF">
        <w:t>0%</w:t>
      </w:r>
      <w:r w:rsidRPr="00556C0F">
        <w:t>BD</w:t>
      </w:r>
      <w:r w:rsidRPr="009C60CF">
        <w:t>%</w:t>
      </w:r>
      <w:r w:rsidRPr="00556C0F">
        <w:t>D</w:t>
      </w:r>
      <w:r w:rsidRPr="009C60CF">
        <w:t>1%86%</w:t>
      </w:r>
      <w:r w:rsidRPr="00556C0F">
        <w:t>D</w:t>
      </w:r>
      <w:r w:rsidRPr="009C60CF">
        <w:t>0%</w:t>
      </w:r>
      <w:r w:rsidRPr="00556C0F">
        <w:t>B</w:t>
      </w:r>
      <w:r w:rsidRPr="009C60CF">
        <w:t>8%</w:t>
      </w:r>
      <w:r w:rsidRPr="00556C0F">
        <w:t>D</w:t>
      </w:r>
      <w:r w:rsidRPr="009C60CF">
        <w:t>0%</w:t>
      </w:r>
      <w:r w:rsidRPr="00556C0F">
        <w:t>BA</w:t>
      </w:r>
      <w:r w:rsidRPr="009C60CF">
        <w:t>%</w:t>
      </w:r>
      <w:r w:rsidRPr="00556C0F">
        <w:t>D</w:t>
      </w:r>
      <w:r w:rsidRPr="009C60CF">
        <w:t>0%</w:t>
      </w:r>
      <w:r w:rsidRPr="00556C0F">
        <w:t>BB</w:t>
      </w:r>
      <w:r w:rsidRPr="009C60CF">
        <w:t>%</w:t>
      </w:r>
      <w:r w:rsidRPr="00556C0F">
        <w:t>D</w:t>
      </w:r>
      <w:r w:rsidRPr="009C60CF">
        <w:t>0%</w:t>
      </w:r>
      <w:r w:rsidRPr="00556C0F">
        <w:t>BE</w:t>
      </w:r>
      <w:r w:rsidRPr="009C60CF">
        <w:t>%</w:t>
      </w:r>
      <w:r w:rsidRPr="00556C0F">
        <w:t>D</w:t>
      </w:r>
      <w:r w:rsidRPr="009C60CF">
        <w:t>0%</w:t>
      </w:r>
      <w:r w:rsidRPr="00556C0F">
        <w:t>BF</w:t>
      </w:r>
      <w:r w:rsidRPr="009C60CF">
        <w:t>%</w:t>
      </w:r>
      <w:r w:rsidRPr="00556C0F">
        <w:t>D</w:t>
      </w:r>
      <w:r w:rsidRPr="009C60CF">
        <w:t>0%</w:t>
      </w:r>
      <w:r w:rsidRPr="00556C0F">
        <w:t>B</w:t>
      </w:r>
      <w:r w:rsidRPr="009C60CF">
        <w:t>5%</w:t>
      </w:r>
      <w:r w:rsidRPr="00556C0F">
        <w:t>D</w:t>
      </w:r>
      <w:r w:rsidRPr="009C60CF">
        <w:t>0%</w:t>
      </w:r>
      <w:r w:rsidRPr="00556C0F">
        <w:t>B</w:t>
      </w:r>
      <w:r w:rsidRPr="009C60CF">
        <w:t>4%</w:t>
      </w:r>
      <w:r w:rsidRPr="00556C0F">
        <w:t>D</w:t>
      </w:r>
      <w:r w:rsidRPr="009C60CF">
        <w:t>0%</w:t>
      </w:r>
      <w:r w:rsidRPr="00556C0F">
        <w:t>B</w:t>
      </w:r>
      <w:r w:rsidRPr="009C60CF">
        <w:t>8%</w:t>
      </w:r>
      <w:r w:rsidRPr="00556C0F">
        <w:t>D</w:t>
      </w:r>
      <w:r w:rsidRPr="009C60CF">
        <w:t>1%8</w:t>
      </w:r>
      <w:r w:rsidRPr="00556C0F">
        <w:t>F</w:t>
      </w:r>
      <w:r w:rsidRPr="009C60CF">
        <w:t>_</w:t>
      </w:r>
      <w:r w:rsidRPr="00556C0F">
        <w:t>PLM</w:t>
      </w:r>
    </w:p>
  </w:endnote>
  <w:endnote w:id="2">
    <w:p w:rsidR="0042755A" w:rsidRPr="00277E06" w:rsidRDefault="0042755A" w:rsidP="00BB79C0">
      <w:r w:rsidRPr="00277E06">
        <w:endnoteRef/>
      </w:r>
      <w:r>
        <w:t xml:space="preserve"> </w:t>
      </w:r>
      <w:r w:rsidRPr="00927988">
        <w:t xml:space="preserve">Информационное обеспечение / Проект по автоматизации управления средним предприятием </w:t>
      </w:r>
      <w:r>
        <w:t>//</w:t>
      </w:r>
      <w:r w:rsidRPr="00927988">
        <w:t xml:space="preserve"> URL: http://kit-project.narod.ru/4.6.htm</w:t>
      </w:r>
    </w:p>
  </w:endnote>
  <w:endnote w:id="3">
    <w:p w:rsidR="0042755A" w:rsidRPr="004C44FA" w:rsidRDefault="0042755A" w:rsidP="004C647A">
      <w:r w:rsidRPr="00695C43">
        <w:endnoteRef/>
      </w:r>
      <w:r>
        <w:t xml:space="preserve"> Темников А.В. Совершенствование информационного обеспечения для систем управления жизненным циклом / Темников А.В., </w:t>
      </w:r>
      <w:proofErr w:type="spellStart"/>
      <w:r>
        <w:t>Переверзев</w:t>
      </w:r>
      <w:proofErr w:type="spellEnd"/>
      <w:r>
        <w:t xml:space="preserve"> П.П. // Современные экономика и общество: научный взгляд молодых. Сборник статей и тезисов докладов </w:t>
      </w:r>
      <w:r>
        <w:rPr>
          <w:lang w:val="en-US"/>
        </w:rPr>
        <w:t>XII</w:t>
      </w:r>
      <w:r>
        <w:t xml:space="preserve"> международной научно-практической конференции студентов, магистрантов и аспирантов. Книга 2 – Челябинск – 2016</w:t>
      </w:r>
    </w:p>
  </w:endnote>
  <w:endnote w:id="4">
    <w:p w:rsidR="0042755A" w:rsidRPr="001E184A" w:rsidRDefault="0042755A" w:rsidP="0042755A">
      <w:r w:rsidRPr="00CF09CB">
        <w:rPr>
          <w:lang w:val="en-US"/>
        </w:rPr>
        <w:endnoteRef/>
      </w:r>
      <w:r w:rsidRPr="001E184A">
        <w:t xml:space="preserve"> Главная / Официальный сайт ПАО </w:t>
      </w:r>
      <w:r>
        <w:t>«Радиозавод»</w:t>
      </w:r>
      <w:r w:rsidRPr="001E184A">
        <w:t xml:space="preserve"> // </w:t>
      </w:r>
      <w:r w:rsidRPr="00CF09CB">
        <w:rPr>
          <w:lang w:val="en-US"/>
        </w:rPr>
        <w:t>URL</w:t>
      </w:r>
      <w:r w:rsidRPr="001E184A">
        <w:t xml:space="preserve">: </w:t>
      </w:r>
      <w:r w:rsidRPr="00CF09CB">
        <w:rPr>
          <w:lang w:val="en-US"/>
        </w:rPr>
        <w:t>http</w:t>
      </w:r>
      <w:r w:rsidRPr="001E184A">
        <w:t>://</w:t>
      </w:r>
      <w:proofErr w:type="spellStart"/>
      <w:r w:rsidRPr="00CF09CB">
        <w:rPr>
          <w:lang w:val="en-US"/>
        </w:rPr>
        <w:t>paorz</w:t>
      </w:r>
      <w:proofErr w:type="spellEnd"/>
      <w:r w:rsidRPr="001E184A">
        <w:t>.</w:t>
      </w:r>
      <w:proofErr w:type="spellStart"/>
      <w:r w:rsidRPr="00CF09CB">
        <w:rPr>
          <w:lang w:val="en-US"/>
        </w:rPr>
        <w:t>ru</w:t>
      </w:r>
      <w:proofErr w:type="spellEnd"/>
      <w:r w:rsidRPr="001E184A">
        <w:t>/</w:t>
      </w:r>
    </w:p>
  </w:endnote>
  <w:endnote w:id="5">
    <w:p w:rsidR="0042755A" w:rsidRPr="00CF09CB" w:rsidRDefault="0042755A" w:rsidP="00E47E3F">
      <w:r w:rsidRPr="00CF09CB">
        <w:rPr>
          <w:lang w:val="en-US"/>
        </w:rPr>
        <w:endnoteRef/>
      </w:r>
      <w:r w:rsidRPr="00CF09CB">
        <w:t xml:space="preserve"> </w:t>
      </w:r>
      <w:r>
        <w:t xml:space="preserve">Алексей </w:t>
      </w:r>
      <w:proofErr w:type="spellStart"/>
      <w:r>
        <w:t>Микушин</w:t>
      </w:r>
      <w:proofErr w:type="spellEnd"/>
      <w:r>
        <w:t xml:space="preserve">. </w:t>
      </w:r>
      <w:r w:rsidRPr="00CF09CB">
        <w:t xml:space="preserve">ОАО </w:t>
      </w:r>
      <w:r>
        <w:t>«Радиозавод»</w:t>
      </w:r>
      <w:r w:rsidRPr="00CF09CB">
        <w:t xml:space="preserve"> (Кыштым): Увесистый удар по импорту!</w:t>
      </w:r>
      <w:r>
        <w:t xml:space="preserve"> / Комсомольская правда // Выпуск от 2.04.2015</w:t>
      </w:r>
    </w:p>
  </w:endnote>
  <w:endnote w:id="6">
    <w:p w:rsidR="0042755A" w:rsidRPr="001E184A" w:rsidRDefault="0042755A" w:rsidP="00E47E3F">
      <w:r w:rsidRPr="004F11B2">
        <w:rPr>
          <w:lang w:val="en-US"/>
        </w:rPr>
        <w:endnoteRef/>
      </w:r>
      <w:r w:rsidRPr="001E184A">
        <w:t xml:space="preserve"> Механическая обработка металлов / Официальный сайт ПАО </w:t>
      </w:r>
      <w:r>
        <w:t>«Радиозавод»</w:t>
      </w:r>
      <w:r w:rsidRPr="001E184A">
        <w:t xml:space="preserve"> // </w:t>
      </w:r>
      <w:r w:rsidRPr="004F11B2">
        <w:rPr>
          <w:lang w:val="en-US"/>
        </w:rPr>
        <w:t>URL</w:t>
      </w:r>
      <w:r w:rsidRPr="001E184A">
        <w:t xml:space="preserve">: </w:t>
      </w:r>
      <w:r w:rsidRPr="004F11B2">
        <w:rPr>
          <w:lang w:val="en-US"/>
        </w:rPr>
        <w:t>http</w:t>
      </w:r>
      <w:r w:rsidRPr="001E184A">
        <w:t>://</w:t>
      </w:r>
      <w:proofErr w:type="spellStart"/>
      <w:r w:rsidRPr="004F11B2">
        <w:rPr>
          <w:lang w:val="en-US"/>
        </w:rPr>
        <w:t>paorz</w:t>
      </w:r>
      <w:proofErr w:type="spellEnd"/>
      <w:r w:rsidRPr="001E184A">
        <w:t>.</w:t>
      </w:r>
      <w:proofErr w:type="spellStart"/>
      <w:r w:rsidRPr="004F11B2">
        <w:rPr>
          <w:lang w:val="en-US"/>
        </w:rPr>
        <w:t>ru</w:t>
      </w:r>
      <w:proofErr w:type="spellEnd"/>
      <w:r w:rsidRPr="001E184A">
        <w:t>/</w:t>
      </w:r>
      <w:r w:rsidRPr="004F11B2">
        <w:rPr>
          <w:lang w:val="en-US"/>
        </w:rPr>
        <w:t>index</w:t>
      </w:r>
      <w:r w:rsidRPr="001E184A">
        <w:t>.</w:t>
      </w:r>
      <w:proofErr w:type="spellStart"/>
      <w:r w:rsidRPr="004F11B2">
        <w:rPr>
          <w:lang w:val="en-US"/>
        </w:rPr>
        <w:t>php</w:t>
      </w:r>
      <w:proofErr w:type="spellEnd"/>
      <w:r w:rsidRPr="001E184A">
        <w:t>/</w:t>
      </w:r>
      <w:proofErr w:type="spellStart"/>
      <w:r w:rsidRPr="004F11B2">
        <w:rPr>
          <w:lang w:val="en-US"/>
        </w:rPr>
        <w:t>produktsiya</w:t>
      </w:r>
      <w:proofErr w:type="spellEnd"/>
      <w:r w:rsidRPr="001E184A">
        <w:t>/</w:t>
      </w:r>
      <w:proofErr w:type="spellStart"/>
      <w:r w:rsidRPr="004F11B2">
        <w:rPr>
          <w:lang w:val="en-US"/>
        </w:rPr>
        <w:t>mekhanicheskaya</w:t>
      </w:r>
      <w:proofErr w:type="spellEnd"/>
      <w:r w:rsidRPr="001E184A">
        <w:t>-</w:t>
      </w:r>
      <w:proofErr w:type="spellStart"/>
      <w:r w:rsidRPr="009B611C">
        <w:t>obrabotka</w:t>
      </w:r>
      <w:r w:rsidRPr="001E184A">
        <w:t>-</w:t>
      </w:r>
      <w:r w:rsidRPr="009B611C">
        <w:t>metallov</w:t>
      </w:r>
      <w:proofErr w:type="spellEnd"/>
    </w:p>
  </w:endnote>
  <w:endnote w:id="7">
    <w:p w:rsidR="0042755A" w:rsidRPr="00F22B62" w:rsidRDefault="0042755A" w:rsidP="009B611C">
      <w:pPr>
        <w:rPr>
          <w:lang w:val="en-US"/>
        </w:rPr>
      </w:pPr>
      <w:r w:rsidRPr="009B611C">
        <w:endnoteRef/>
      </w:r>
      <w:r w:rsidRPr="00F22B62">
        <w:rPr>
          <w:lang w:val="en-US"/>
        </w:rPr>
        <w:t xml:space="preserve"> PTC </w:t>
      </w:r>
      <w:proofErr w:type="spellStart"/>
      <w:r w:rsidRPr="00F22B62">
        <w:rPr>
          <w:lang w:val="en-US"/>
        </w:rPr>
        <w:t>Windchill</w:t>
      </w:r>
      <w:proofErr w:type="spellEnd"/>
      <w:r w:rsidRPr="00F22B62">
        <w:rPr>
          <w:lang w:val="en-US"/>
        </w:rPr>
        <w:t xml:space="preserve"> / PTC // URL:http://www.ptc.com/product-lifecycle-management/windchill</w:t>
      </w:r>
    </w:p>
  </w:endnote>
  <w:endnote w:id="8">
    <w:p w:rsidR="0042755A" w:rsidRPr="00F22B62" w:rsidRDefault="0042755A" w:rsidP="00E47E3F">
      <w:pPr>
        <w:rPr>
          <w:lang w:val="en-US"/>
        </w:rPr>
      </w:pPr>
      <w:r w:rsidRPr="009B611C">
        <w:endnoteRef/>
      </w:r>
      <w:r w:rsidRPr="00F22B62">
        <w:rPr>
          <w:lang w:val="en-US"/>
        </w:rPr>
        <w:t xml:space="preserve"> The Most Powerful, Flexible 3D Modeling Software in the Industry / PTC </w:t>
      </w:r>
      <w:proofErr w:type="spellStart"/>
      <w:r w:rsidRPr="00F22B62">
        <w:rPr>
          <w:lang w:val="en-US"/>
        </w:rPr>
        <w:t>Creo</w:t>
      </w:r>
      <w:proofErr w:type="spellEnd"/>
      <w:r w:rsidRPr="00F22B62">
        <w:rPr>
          <w:lang w:val="en-US"/>
        </w:rPr>
        <w:t xml:space="preserve"> Parametric // URL: http://www.ptc.com/cad/creo/parametric</w:t>
      </w:r>
    </w:p>
  </w:endnote>
  <w:endnote w:id="9">
    <w:p w:rsidR="0042755A" w:rsidRPr="00754F89" w:rsidRDefault="0042755A" w:rsidP="00E47E3F">
      <w:r w:rsidRPr="00754F89">
        <w:rPr>
          <w:lang w:val="en-US"/>
        </w:rPr>
        <w:endnoteRef/>
      </w:r>
      <w:r w:rsidRPr="009B6E51">
        <w:t xml:space="preserve"> Григорий Чернобыль. </w:t>
      </w:r>
      <w:r w:rsidRPr="00754F89">
        <w:t xml:space="preserve">Основы программирования в </w:t>
      </w:r>
      <w:proofErr w:type="spellStart"/>
      <w:r>
        <w:rPr>
          <w:lang w:val="en-US"/>
        </w:rPr>
        <w:t>Windchill</w:t>
      </w:r>
      <w:proofErr w:type="spellEnd"/>
      <w:r w:rsidRPr="00754F89">
        <w:t xml:space="preserve"> / </w:t>
      </w:r>
      <w:r>
        <w:t>Г</w:t>
      </w:r>
      <w:r w:rsidRPr="00754F89">
        <w:t xml:space="preserve">ригорий </w:t>
      </w:r>
      <w:r>
        <w:t>Ч</w:t>
      </w:r>
      <w:r w:rsidRPr="00754F89">
        <w:t xml:space="preserve">ернобыль, </w:t>
      </w:r>
      <w:r>
        <w:rPr>
          <w:lang w:val="en-US"/>
        </w:rPr>
        <w:t>PTC</w:t>
      </w:r>
      <w:r w:rsidRPr="00754F89">
        <w:t xml:space="preserve"> </w:t>
      </w:r>
      <w:r>
        <w:rPr>
          <w:lang w:val="en-US"/>
        </w:rPr>
        <w:t>Global</w:t>
      </w:r>
      <w:r w:rsidRPr="00754F89">
        <w:t xml:space="preserve"> </w:t>
      </w:r>
      <w:r>
        <w:rPr>
          <w:lang w:val="en-US"/>
        </w:rPr>
        <w:t>Services</w:t>
      </w:r>
      <w:r w:rsidRPr="00754F89">
        <w:t xml:space="preserve"> // Декабрь 2012</w:t>
      </w:r>
    </w:p>
  </w:endnote>
  <w:endnote w:id="10">
    <w:p w:rsidR="0042755A" w:rsidRPr="009B6E51" w:rsidRDefault="0042755A" w:rsidP="00E47E3F">
      <w:r w:rsidRPr="007A5EA6">
        <w:rPr>
          <w:lang w:val="en-US"/>
        </w:rPr>
        <w:endnoteRef/>
      </w:r>
      <w:r w:rsidRPr="009B6E51">
        <w:t xml:space="preserve"> </w:t>
      </w:r>
      <w:r>
        <w:rPr>
          <w:lang w:val="en-US"/>
        </w:rPr>
        <w:t>LDAP</w:t>
      </w:r>
      <w:r w:rsidRPr="009B6E51">
        <w:t xml:space="preserve"> / Энциклопедия </w:t>
      </w:r>
      <w:proofErr w:type="spellStart"/>
      <w:r>
        <w:rPr>
          <w:lang w:val="en-US"/>
        </w:rPr>
        <w:t>xgu</w:t>
      </w:r>
      <w:proofErr w:type="spellEnd"/>
      <w:r w:rsidRPr="009B6E51">
        <w:t>.</w:t>
      </w:r>
      <w:proofErr w:type="spellStart"/>
      <w:r>
        <w:rPr>
          <w:lang w:val="en-US"/>
        </w:rPr>
        <w:t>ru</w:t>
      </w:r>
      <w:proofErr w:type="spellEnd"/>
      <w:r w:rsidRPr="009B6E51">
        <w:t xml:space="preserve"> // </w:t>
      </w:r>
      <w:r>
        <w:rPr>
          <w:lang w:val="en-US"/>
        </w:rPr>
        <w:t>URL</w:t>
      </w:r>
      <w:r w:rsidRPr="009B6E51">
        <w:t xml:space="preserve">: </w:t>
      </w:r>
      <w:r w:rsidRPr="007A5EA6">
        <w:rPr>
          <w:lang w:val="en-US"/>
        </w:rPr>
        <w:t>http</w:t>
      </w:r>
      <w:r w:rsidRPr="009B6E51">
        <w:t>://</w:t>
      </w:r>
      <w:proofErr w:type="spellStart"/>
      <w:r w:rsidRPr="007A5EA6">
        <w:rPr>
          <w:lang w:val="en-US"/>
        </w:rPr>
        <w:t>xgu</w:t>
      </w:r>
      <w:proofErr w:type="spellEnd"/>
      <w:r w:rsidRPr="009B6E51">
        <w:t>.</w:t>
      </w:r>
      <w:proofErr w:type="spellStart"/>
      <w:r w:rsidRPr="007A5EA6">
        <w:rPr>
          <w:lang w:val="en-US"/>
        </w:rPr>
        <w:t>ru</w:t>
      </w:r>
      <w:proofErr w:type="spellEnd"/>
      <w:r w:rsidRPr="009B6E51">
        <w:t>/</w:t>
      </w:r>
      <w:r w:rsidRPr="007A5EA6">
        <w:rPr>
          <w:lang w:val="en-US"/>
        </w:rPr>
        <w:t>wiki</w:t>
      </w:r>
      <w:r w:rsidRPr="009B6E51">
        <w:t>/</w:t>
      </w:r>
      <w:r w:rsidRPr="007A5EA6">
        <w:rPr>
          <w:lang w:val="en-US"/>
        </w:rPr>
        <w:t>LDAP</w:t>
      </w:r>
    </w:p>
  </w:endnote>
  <w:endnote w:id="11">
    <w:p w:rsidR="0042755A" w:rsidRPr="002F596E" w:rsidRDefault="0042755A" w:rsidP="002F596E">
      <w:r w:rsidRPr="009B611C">
        <w:rPr>
          <w:lang w:val="en-US"/>
        </w:rPr>
        <w:endnoteRef/>
      </w:r>
      <w:r w:rsidRPr="009B611C">
        <w:rPr>
          <w:lang w:val="en-US"/>
        </w:rPr>
        <w:t xml:space="preserve"> ГОСТ 2.106</w:t>
      </w:r>
      <w:r>
        <w:rPr>
          <w:lang w:val="en-US"/>
        </w:rPr>
        <w:t xml:space="preserve">-96 «ЕСКД. </w:t>
      </w:r>
      <w:proofErr w:type="spellStart"/>
      <w:r>
        <w:rPr>
          <w:lang w:val="en-US"/>
        </w:rPr>
        <w:t>Текстовые</w:t>
      </w:r>
      <w:proofErr w:type="spellEnd"/>
      <w:r>
        <w:rPr>
          <w:lang w:val="en-US"/>
        </w:rPr>
        <w:t xml:space="preserve"> </w:t>
      </w:r>
      <w:proofErr w:type="spellStart"/>
      <w:r>
        <w:rPr>
          <w:lang w:val="en-US"/>
        </w:rPr>
        <w:t>документы</w:t>
      </w:r>
      <w:proofErr w:type="spellEnd"/>
      <w:r>
        <w:rPr>
          <w:lang w:val="en-US"/>
        </w:rPr>
        <w:t>»</w:t>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10002FF" w:usb1="4000F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4247522"/>
      <w:docPartObj>
        <w:docPartGallery w:val="Page Numbers (Bottom of Page)"/>
        <w:docPartUnique/>
      </w:docPartObj>
    </w:sdtPr>
    <w:sdtContent>
      <w:p w:rsidR="0042755A" w:rsidRDefault="0042755A">
        <w:pPr>
          <w:pStyle w:val="a5"/>
          <w:jc w:val="center"/>
        </w:pPr>
        <w:fldSimple w:instr=" PAGE   \* MERGEFORMAT ">
          <w:r w:rsidR="0088248B">
            <w:rPr>
              <w:noProof/>
            </w:rPr>
            <w:t>4</w:t>
          </w:r>
        </w:fldSimple>
      </w:p>
    </w:sdtContent>
  </w:sdt>
  <w:p w:rsidR="0042755A" w:rsidRDefault="0042755A">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1A08" w:rsidRDefault="00B81A08" w:rsidP="009A6ED2">
      <w:pPr>
        <w:spacing w:line="240" w:lineRule="auto"/>
      </w:pPr>
      <w:r>
        <w:separator/>
      </w:r>
    </w:p>
  </w:footnote>
  <w:footnote w:type="continuationSeparator" w:id="0">
    <w:p w:rsidR="00B81A08" w:rsidRDefault="00B81A08" w:rsidP="009A6ED2">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17502"/>
    <w:multiLevelType w:val="hybridMultilevel"/>
    <w:tmpl w:val="31B8C3D0"/>
    <w:lvl w:ilvl="0" w:tplc="2BE4599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115E6C32"/>
    <w:multiLevelType w:val="hybridMultilevel"/>
    <w:tmpl w:val="1B32B0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137D4FE8"/>
    <w:multiLevelType w:val="hybridMultilevel"/>
    <w:tmpl w:val="94E480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19F757BE"/>
    <w:multiLevelType w:val="multilevel"/>
    <w:tmpl w:val="C4CA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350E12"/>
    <w:multiLevelType w:val="hybridMultilevel"/>
    <w:tmpl w:val="0BAABE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DBB3667"/>
    <w:multiLevelType w:val="hybridMultilevel"/>
    <w:tmpl w:val="A274B2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28DB0158"/>
    <w:multiLevelType w:val="hybridMultilevel"/>
    <w:tmpl w:val="75BADB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31401E85"/>
    <w:multiLevelType w:val="hybridMultilevel"/>
    <w:tmpl w:val="F97CB1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332E399E"/>
    <w:multiLevelType w:val="hybridMultilevel"/>
    <w:tmpl w:val="498854F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3639625E"/>
    <w:multiLevelType w:val="hybridMultilevel"/>
    <w:tmpl w:val="EAAE93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39C62812"/>
    <w:multiLevelType w:val="hybridMultilevel"/>
    <w:tmpl w:val="DB701B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3EB971B6"/>
    <w:multiLevelType w:val="hybridMultilevel"/>
    <w:tmpl w:val="245436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3F584174"/>
    <w:multiLevelType w:val="multilevel"/>
    <w:tmpl w:val="A3EA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3A37F70"/>
    <w:multiLevelType w:val="multilevel"/>
    <w:tmpl w:val="6F58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5CA19C8"/>
    <w:multiLevelType w:val="hybridMultilevel"/>
    <w:tmpl w:val="B31E3ACC"/>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4EDC1CF9"/>
    <w:multiLevelType w:val="hybridMultilevel"/>
    <w:tmpl w:val="769E256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nsid w:val="59AD7E08"/>
    <w:multiLevelType w:val="multilevel"/>
    <w:tmpl w:val="BB5E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B34168E"/>
    <w:multiLevelType w:val="hybridMultilevel"/>
    <w:tmpl w:val="1A8239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60BE2665"/>
    <w:multiLevelType w:val="hybridMultilevel"/>
    <w:tmpl w:val="57EEB6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nsid w:val="64FB4FFA"/>
    <w:multiLevelType w:val="hybridMultilevel"/>
    <w:tmpl w:val="B712DB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6EF037E0"/>
    <w:multiLevelType w:val="hybridMultilevel"/>
    <w:tmpl w:val="57EEB6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nsid w:val="72E20C9D"/>
    <w:multiLevelType w:val="hybridMultilevel"/>
    <w:tmpl w:val="24B208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74A70ED6"/>
    <w:multiLevelType w:val="hybridMultilevel"/>
    <w:tmpl w:val="57EEB6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nsid w:val="7D8A7691"/>
    <w:multiLevelType w:val="hybridMultilevel"/>
    <w:tmpl w:val="B31E3ACC"/>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7"/>
  </w:num>
  <w:num w:numId="2">
    <w:abstractNumId w:val="9"/>
  </w:num>
  <w:num w:numId="3">
    <w:abstractNumId w:val="1"/>
  </w:num>
  <w:num w:numId="4">
    <w:abstractNumId w:val="15"/>
  </w:num>
  <w:num w:numId="5">
    <w:abstractNumId w:val="13"/>
  </w:num>
  <w:num w:numId="6">
    <w:abstractNumId w:val="16"/>
  </w:num>
  <w:num w:numId="7">
    <w:abstractNumId w:val="21"/>
  </w:num>
  <w:num w:numId="8">
    <w:abstractNumId w:val="18"/>
  </w:num>
  <w:num w:numId="9">
    <w:abstractNumId w:val="8"/>
  </w:num>
  <w:num w:numId="10">
    <w:abstractNumId w:val="20"/>
  </w:num>
  <w:num w:numId="11">
    <w:abstractNumId w:val="10"/>
  </w:num>
  <w:num w:numId="12">
    <w:abstractNumId w:val="17"/>
  </w:num>
  <w:num w:numId="13">
    <w:abstractNumId w:val="22"/>
  </w:num>
  <w:num w:numId="14">
    <w:abstractNumId w:val="4"/>
  </w:num>
  <w:num w:numId="15">
    <w:abstractNumId w:val="23"/>
  </w:num>
  <w:num w:numId="16">
    <w:abstractNumId w:val="14"/>
  </w:num>
  <w:num w:numId="17">
    <w:abstractNumId w:val="3"/>
  </w:num>
  <w:num w:numId="18">
    <w:abstractNumId w:val="12"/>
  </w:num>
  <w:num w:numId="19">
    <w:abstractNumId w:val="6"/>
  </w:num>
  <w:num w:numId="20">
    <w:abstractNumId w:val="11"/>
  </w:num>
  <w:num w:numId="21">
    <w:abstractNumId w:val="0"/>
  </w:num>
  <w:num w:numId="22">
    <w:abstractNumId w:val="2"/>
  </w:num>
  <w:num w:numId="23">
    <w:abstractNumId w:val="5"/>
  </w:num>
  <w:num w:numId="24">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defaultTabStop w:val="708"/>
  <w:drawingGridHorizontalSpacing w:val="140"/>
  <w:displayHorizontalDrawingGridEvery w:val="2"/>
  <w:characterSpacingControl w:val="doNotCompress"/>
  <w:footnotePr>
    <w:footnote w:id="-1"/>
    <w:footnote w:id="0"/>
  </w:footnotePr>
  <w:endnotePr>
    <w:numFmt w:val="decimal"/>
    <w:endnote w:id="-1"/>
    <w:endnote w:id="0"/>
  </w:endnotePr>
  <w:compat/>
  <w:rsids>
    <w:rsidRoot w:val="008952B8"/>
    <w:rsid w:val="00000531"/>
    <w:rsid w:val="00004863"/>
    <w:rsid w:val="00004A86"/>
    <w:rsid w:val="00005A06"/>
    <w:rsid w:val="00005B51"/>
    <w:rsid w:val="00006801"/>
    <w:rsid w:val="00007C9D"/>
    <w:rsid w:val="000107CA"/>
    <w:rsid w:val="000126DE"/>
    <w:rsid w:val="00012D9A"/>
    <w:rsid w:val="000137EF"/>
    <w:rsid w:val="00013DEF"/>
    <w:rsid w:val="00014211"/>
    <w:rsid w:val="00016BB4"/>
    <w:rsid w:val="0002143B"/>
    <w:rsid w:val="000218F8"/>
    <w:rsid w:val="00026BF9"/>
    <w:rsid w:val="0002754F"/>
    <w:rsid w:val="0002761E"/>
    <w:rsid w:val="00031E39"/>
    <w:rsid w:val="000372A0"/>
    <w:rsid w:val="00037339"/>
    <w:rsid w:val="00040C56"/>
    <w:rsid w:val="00044F8F"/>
    <w:rsid w:val="00045E9D"/>
    <w:rsid w:val="00046086"/>
    <w:rsid w:val="00046C55"/>
    <w:rsid w:val="00047E48"/>
    <w:rsid w:val="00050993"/>
    <w:rsid w:val="000518DB"/>
    <w:rsid w:val="000539E1"/>
    <w:rsid w:val="00053CCB"/>
    <w:rsid w:val="00056C52"/>
    <w:rsid w:val="00056D5C"/>
    <w:rsid w:val="00061CB4"/>
    <w:rsid w:val="00062224"/>
    <w:rsid w:val="00065678"/>
    <w:rsid w:val="00066FE7"/>
    <w:rsid w:val="0007185B"/>
    <w:rsid w:val="00072C40"/>
    <w:rsid w:val="000800E4"/>
    <w:rsid w:val="00082221"/>
    <w:rsid w:val="000823BF"/>
    <w:rsid w:val="00082A77"/>
    <w:rsid w:val="00083401"/>
    <w:rsid w:val="00085139"/>
    <w:rsid w:val="000865BC"/>
    <w:rsid w:val="000876F6"/>
    <w:rsid w:val="0008788A"/>
    <w:rsid w:val="00087A15"/>
    <w:rsid w:val="00090C22"/>
    <w:rsid w:val="00091DC2"/>
    <w:rsid w:val="00092ADC"/>
    <w:rsid w:val="00095FC2"/>
    <w:rsid w:val="000A10AF"/>
    <w:rsid w:val="000A2B91"/>
    <w:rsid w:val="000A4FCA"/>
    <w:rsid w:val="000A6FB7"/>
    <w:rsid w:val="000B00A8"/>
    <w:rsid w:val="000B4B5D"/>
    <w:rsid w:val="000B5226"/>
    <w:rsid w:val="000C2978"/>
    <w:rsid w:val="000C37D3"/>
    <w:rsid w:val="000C4E77"/>
    <w:rsid w:val="000C65C8"/>
    <w:rsid w:val="000D1F8E"/>
    <w:rsid w:val="000E27FE"/>
    <w:rsid w:val="000E2AF3"/>
    <w:rsid w:val="000E52ED"/>
    <w:rsid w:val="000E7087"/>
    <w:rsid w:val="000F2198"/>
    <w:rsid w:val="000F305F"/>
    <w:rsid w:val="000F77FC"/>
    <w:rsid w:val="000F7E98"/>
    <w:rsid w:val="001050C3"/>
    <w:rsid w:val="0010636F"/>
    <w:rsid w:val="00114283"/>
    <w:rsid w:val="001147E1"/>
    <w:rsid w:val="00115A9B"/>
    <w:rsid w:val="001173DA"/>
    <w:rsid w:val="00122C91"/>
    <w:rsid w:val="00125176"/>
    <w:rsid w:val="001252E7"/>
    <w:rsid w:val="00127DBB"/>
    <w:rsid w:val="00133202"/>
    <w:rsid w:val="00134D65"/>
    <w:rsid w:val="001364A4"/>
    <w:rsid w:val="00140894"/>
    <w:rsid w:val="00143477"/>
    <w:rsid w:val="00144AFB"/>
    <w:rsid w:val="00151C6F"/>
    <w:rsid w:val="00152483"/>
    <w:rsid w:val="00153A24"/>
    <w:rsid w:val="00153AD6"/>
    <w:rsid w:val="00154394"/>
    <w:rsid w:val="00160BD9"/>
    <w:rsid w:val="001618A0"/>
    <w:rsid w:val="001631A5"/>
    <w:rsid w:val="00163DE4"/>
    <w:rsid w:val="00166780"/>
    <w:rsid w:val="00174DB7"/>
    <w:rsid w:val="001775B1"/>
    <w:rsid w:val="00180389"/>
    <w:rsid w:val="00180A71"/>
    <w:rsid w:val="00184109"/>
    <w:rsid w:val="0018595D"/>
    <w:rsid w:val="00187800"/>
    <w:rsid w:val="00193AA1"/>
    <w:rsid w:val="00194B09"/>
    <w:rsid w:val="001974DC"/>
    <w:rsid w:val="001A0195"/>
    <w:rsid w:val="001A0D7E"/>
    <w:rsid w:val="001A5610"/>
    <w:rsid w:val="001A7F5D"/>
    <w:rsid w:val="001B1443"/>
    <w:rsid w:val="001B3C8E"/>
    <w:rsid w:val="001B49C6"/>
    <w:rsid w:val="001C0078"/>
    <w:rsid w:val="001C0E81"/>
    <w:rsid w:val="001C1392"/>
    <w:rsid w:val="001C28B5"/>
    <w:rsid w:val="001C4DDC"/>
    <w:rsid w:val="001C6996"/>
    <w:rsid w:val="001D51B1"/>
    <w:rsid w:val="001D583D"/>
    <w:rsid w:val="001D715E"/>
    <w:rsid w:val="001E148F"/>
    <w:rsid w:val="001E184A"/>
    <w:rsid w:val="001E3A84"/>
    <w:rsid w:val="001E5E74"/>
    <w:rsid w:val="001E71F4"/>
    <w:rsid w:val="001F226D"/>
    <w:rsid w:val="001F38CA"/>
    <w:rsid w:val="001F51EB"/>
    <w:rsid w:val="001F7090"/>
    <w:rsid w:val="001F7629"/>
    <w:rsid w:val="001F7BA8"/>
    <w:rsid w:val="00202BBD"/>
    <w:rsid w:val="00202F5A"/>
    <w:rsid w:val="00204616"/>
    <w:rsid w:val="0020491C"/>
    <w:rsid w:val="00205135"/>
    <w:rsid w:val="00212024"/>
    <w:rsid w:val="0021211F"/>
    <w:rsid w:val="00212CA4"/>
    <w:rsid w:val="00221CE2"/>
    <w:rsid w:val="00223475"/>
    <w:rsid w:val="00224CEF"/>
    <w:rsid w:val="0022585D"/>
    <w:rsid w:val="002267CF"/>
    <w:rsid w:val="00227E43"/>
    <w:rsid w:val="00232A60"/>
    <w:rsid w:val="0023327E"/>
    <w:rsid w:val="002334CF"/>
    <w:rsid w:val="002409B4"/>
    <w:rsid w:val="00240EC1"/>
    <w:rsid w:val="0024195A"/>
    <w:rsid w:val="00243DA3"/>
    <w:rsid w:val="00245505"/>
    <w:rsid w:val="00246B91"/>
    <w:rsid w:val="00251831"/>
    <w:rsid w:val="002545A2"/>
    <w:rsid w:val="00264347"/>
    <w:rsid w:val="002675D4"/>
    <w:rsid w:val="00274882"/>
    <w:rsid w:val="0027529F"/>
    <w:rsid w:val="0027758B"/>
    <w:rsid w:val="00277E06"/>
    <w:rsid w:val="00280869"/>
    <w:rsid w:val="00282482"/>
    <w:rsid w:val="0029173C"/>
    <w:rsid w:val="002936D1"/>
    <w:rsid w:val="00296331"/>
    <w:rsid w:val="002A710D"/>
    <w:rsid w:val="002A7485"/>
    <w:rsid w:val="002B11F8"/>
    <w:rsid w:val="002B44C5"/>
    <w:rsid w:val="002B56EB"/>
    <w:rsid w:val="002C0315"/>
    <w:rsid w:val="002C2317"/>
    <w:rsid w:val="002C6116"/>
    <w:rsid w:val="002C7BF1"/>
    <w:rsid w:val="002D2025"/>
    <w:rsid w:val="002D7AB9"/>
    <w:rsid w:val="002E0BA3"/>
    <w:rsid w:val="002E2DED"/>
    <w:rsid w:val="002E532B"/>
    <w:rsid w:val="002E7788"/>
    <w:rsid w:val="002F016C"/>
    <w:rsid w:val="002F07CF"/>
    <w:rsid w:val="002F1E7B"/>
    <w:rsid w:val="002F4781"/>
    <w:rsid w:val="002F596E"/>
    <w:rsid w:val="002F6C20"/>
    <w:rsid w:val="002F7358"/>
    <w:rsid w:val="002F7A05"/>
    <w:rsid w:val="003023D3"/>
    <w:rsid w:val="00306298"/>
    <w:rsid w:val="0030681B"/>
    <w:rsid w:val="0031203E"/>
    <w:rsid w:val="003120D9"/>
    <w:rsid w:val="00314E10"/>
    <w:rsid w:val="00317A31"/>
    <w:rsid w:val="00320121"/>
    <w:rsid w:val="00323C1E"/>
    <w:rsid w:val="00332D5F"/>
    <w:rsid w:val="00333B14"/>
    <w:rsid w:val="00342AA2"/>
    <w:rsid w:val="00342E31"/>
    <w:rsid w:val="00345076"/>
    <w:rsid w:val="00345D66"/>
    <w:rsid w:val="003466DF"/>
    <w:rsid w:val="00347594"/>
    <w:rsid w:val="003527F0"/>
    <w:rsid w:val="00353E5A"/>
    <w:rsid w:val="00354B43"/>
    <w:rsid w:val="003556F7"/>
    <w:rsid w:val="00356855"/>
    <w:rsid w:val="00357735"/>
    <w:rsid w:val="003626F9"/>
    <w:rsid w:val="00362CA3"/>
    <w:rsid w:val="00362E18"/>
    <w:rsid w:val="003644D0"/>
    <w:rsid w:val="00365224"/>
    <w:rsid w:val="003655F2"/>
    <w:rsid w:val="00367841"/>
    <w:rsid w:val="0037216B"/>
    <w:rsid w:val="00373C39"/>
    <w:rsid w:val="00376C8F"/>
    <w:rsid w:val="003834E1"/>
    <w:rsid w:val="00384D36"/>
    <w:rsid w:val="003905BC"/>
    <w:rsid w:val="00390A04"/>
    <w:rsid w:val="00391DCA"/>
    <w:rsid w:val="003944BE"/>
    <w:rsid w:val="00394B6A"/>
    <w:rsid w:val="00395916"/>
    <w:rsid w:val="003A10B9"/>
    <w:rsid w:val="003A2083"/>
    <w:rsid w:val="003A405D"/>
    <w:rsid w:val="003A4FCA"/>
    <w:rsid w:val="003A52C9"/>
    <w:rsid w:val="003A5B2E"/>
    <w:rsid w:val="003B01DA"/>
    <w:rsid w:val="003B4B3D"/>
    <w:rsid w:val="003B6730"/>
    <w:rsid w:val="003B75E8"/>
    <w:rsid w:val="003C0A54"/>
    <w:rsid w:val="003C1CBC"/>
    <w:rsid w:val="003C4C02"/>
    <w:rsid w:val="003C62B8"/>
    <w:rsid w:val="003D0FD7"/>
    <w:rsid w:val="003D1B21"/>
    <w:rsid w:val="003D50AB"/>
    <w:rsid w:val="003D6F89"/>
    <w:rsid w:val="003E1DFD"/>
    <w:rsid w:val="003E29BA"/>
    <w:rsid w:val="003E4961"/>
    <w:rsid w:val="003E4EA2"/>
    <w:rsid w:val="003F03C0"/>
    <w:rsid w:val="003F0EBA"/>
    <w:rsid w:val="003F4AE4"/>
    <w:rsid w:val="0040169D"/>
    <w:rsid w:val="004018CD"/>
    <w:rsid w:val="00401FB0"/>
    <w:rsid w:val="0040204B"/>
    <w:rsid w:val="00404232"/>
    <w:rsid w:val="00405A58"/>
    <w:rsid w:val="00412D0B"/>
    <w:rsid w:val="0041386E"/>
    <w:rsid w:val="0041436D"/>
    <w:rsid w:val="00414B3B"/>
    <w:rsid w:val="00417027"/>
    <w:rsid w:val="00417C0C"/>
    <w:rsid w:val="0042091F"/>
    <w:rsid w:val="004237B8"/>
    <w:rsid w:val="00423865"/>
    <w:rsid w:val="0042395C"/>
    <w:rsid w:val="00424725"/>
    <w:rsid w:val="00424AEE"/>
    <w:rsid w:val="00425511"/>
    <w:rsid w:val="00426F81"/>
    <w:rsid w:val="0042714D"/>
    <w:rsid w:val="0042755A"/>
    <w:rsid w:val="00427793"/>
    <w:rsid w:val="004354BB"/>
    <w:rsid w:val="00436A5F"/>
    <w:rsid w:val="0044100B"/>
    <w:rsid w:val="004450C0"/>
    <w:rsid w:val="00447EAF"/>
    <w:rsid w:val="00452442"/>
    <w:rsid w:val="00452C6F"/>
    <w:rsid w:val="00453925"/>
    <w:rsid w:val="00457385"/>
    <w:rsid w:val="00457A21"/>
    <w:rsid w:val="0046018F"/>
    <w:rsid w:val="00461B83"/>
    <w:rsid w:val="00462486"/>
    <w:rsid w:val="00467CC9"/>
    <w:rsid w:val="00474165"/>
    <w:rsid w:val="00475336"/>
    <w:rsid w:val="00476791"/>
    <w:rsid w:val="00476D6D"/>
    <w:rsid w:val="0048074C"/>
    <w:rsid w:val="00485204"/>
    <w:rsid w:val="004852A2"/>
    <w:rsid w:val="00485588"/>
    <w:rsid w:val="00490159"/>
    <w:rsid w:val="00490AF0"/>
    <w:rsid w:val="00493052"/>
    <w:rsid w:val="00495C4F"/>
    <w:rsid w:val="004A067E"/>
    <w:rsid w:val="004A1268"/>
    <w:rsid w:val="004A22B8"/>
    <w:rsid w:val="004A7FC1"/>
    <w:rsid w:val="004B189B"/>
    <w:rsid w:val="004B293D"/>
    <w:rsid w:val="004B49FD"/>
    <w:rsid w:val="004C262F"/>
    <w:rsid w:val="004C44FA"/>
    <w:rsid w:val="004C4543"/>
    <w:rsid w:val="004C647A"/>
    <w:rsid w:val="004C6C0F"/>
    <w:rsid w:val="004D6474"/>
    <w:rsid w:val="004E29D2"/>
    <w:rsid w:val="004E57A5"/>
    <w:rsid w:val="004E76A4"/>
    <w:rsid w:val="004F04B0"/>
    <w:rsid w:val="004F11B2"/>
    <w:rsid w:val="004F4238"/>
    <w:rsid w:val="00500B7A"/>
    <w:rsid w:val="0050472D"/>
    <w:rsid w:val="00505B30"/>
    <w:rsid w:val="00507920"/>
    <w:rsid w:val="00507B9D"/>
    <w:rsid w:val="005103AA"/>
    <w:rsid w:val="00513007"/>
    <w:rsid w:val="00520282"/>
    <w:rsid w:val="005329BE"/>
    <w:rsid w:val="00533A7A"/>
    <w:rsid w:val="0053543E"/>
    <w:rsid w:val="00535A59"/>
    <w:rsid w:val="005374AC"/>
    <w:rsid w:val="00537EB3"/>
    <w:rsid w:val="005420FE"/>
    <w:rsid w:val="0054638C"/>
    <w:rsid w:val="00547800"/>
    <w:rsid w:val="005525F2"/>
    <w:rsid w:val="00554B24"/>
    <w:rsid w:val="00556A29"/>
    <w:rsid w:val="00556C0F"/>
    <w:rsid w:val="005604DB"/>
    <w:rsid w:val="00561639"/>
    <w:rsid w:val="00561997"/>
    <w:rsid w:val="00566EBC"/>
    <w:rsid w:val="00567216"/>
    <w:rsid w:val="00572A5A"/>
    <w:rsid w:val="0057481C"/>
    <w:rsid w:val="00575664"/>
    <w:rsid w:val="0057670F"/>
    <w:rsid w:val="005879B5"/>
    <w:rsid w:val="00594C5E"/>
    <w:rsid w:val="00596184"/>
    <w:rsid w:val="005A09BF"/>
    <w:rsid w:val="005A0A01"/>
    <w:rsid w:val="005A1D5E"/>
    <w:rsid w:val="005A3115"/>
    <w:rsid w:val="005A4920"/>
    <w:rsid w:val="005A6DBD"/>
    <w:rsid w:val="005B1298"/>
    <w:rsid w:val="005B5500"/>
    <w:rsid w:val="005B58EB"/>
    <w:rsid w:val="005B5967"/>
    <w:rsid w:val="005B5CD6"/>
    <w:rsid w:val="005B6B8C"/>
    <w:rsid w:val="005B6F65"/>
    <w:rsid w:val="005C1CF5"/>
    <w:rsid w:val="005C2694"/>
    <w:rsid w:val="005C37F7"/>
    <w:rsid w:val="005C5FEA"/>
    <w:rsid w:val="005C6EA8"/>
    <w:rsid w:val="005D1BDC"/>
    <w:rsid w:val="005D21A5"/>
    <w:rsid w:val="005D318E"/>
    <w:rsid w:val="005D5EAE"/>
    <w:rsid w:val="005D6186"/>
    <w:rsid w:val="005D6A19"/>
    <w:rsid w:val="005D6ED8"/>
    <w:rsid w:val="005E089B"/>
    <w:rsid w:val="005E445E"/>
    <w:rsid w:val="005E688A"/>
    <w:rsid w:val="005F0467"/>
    <w:rsid w:val="005F4BAD"/>
    <w:rsid w:val="005F6425"/>
    <w:rsid w:val="005F667C"/>
    <w:rsid w:val="005F7F1D"/>
    <w:rsid w:val="006013E0"/>
    <w:rsid w:val="00601CB4"/>
    <w:rsid w:val="006057F0"/>
    <w:rsid w:val="00606A41"/>
    <w:rsid w:val="00610FD8"/>
    <w:rsid w:val="00612B09"/>
    <w:rsid w:val="006136DC"/>
    <w:rsid w:val="0061660F"/>
    <w:rsid w:val="006218F3"/>
    <w:rsid w:val="006240D5"/>
    <w:rsid w:val="00624251"/>
    <w:rsid w:val="006271EF"/>
    <w:rsid w:val="006275F4"/>
    <w:rsid w:val="00631174"/>
    <w:rsid w:val="00634340"/>
    <w:rsid w:val="00636FD5"/>
    <w:rsid w:val="00637A9F"/>
    <w:rsid w:val="0064053B"/>
    <w:rsid w:val="00641342"/>
    <w:rsid w:val="00642A12"/>
    <w:rsid w:val="0064423A"/>
    <w:rsid w:val="006449C6"/>
    <w:rsid w:val="00650172"/>
    <w:rsid w:val="006507D5"/>
    <w:rsid w:val="00650AF1"/>
    <w:rsid w:val="006528AD"/>
    <w:rsid w:val="00654BE0"/>
    <w:rsid w:val="006565E6"/>
    <w:rsid w:val="00656DB1"/>
    <w:rsid w:val="00660BA3"/>
    <w:rsid w:val="006655D0"/>
    <w:rsid w:val="00665EF6"/>
    <w:rsid w:val="00666108"/>
    <w:rsid w:val="0066669B"/>
    <w:rsid w:val="006672A0"/>
    <w:rsid w:val="00671199"/>
    <w:rsid w:val="006711A2"/>
    <w:rsid w:val="00671349"/>
    <w:rsid w:val="00671EAC"/>
    <w:rsid w:val="00672F4D"/>
    <w:rsid w:val="0068236B"/>
    <w:rsid w:val="00686219"/>
    <w:rsid w:val="00687B05"/>
    <w:rsid w:val="00691492"/>
    <w:rsid w:val="00691CE1"/>
    <w:rsid w:val="00693A56"/>
    <w:rsid w:val="006955E7"/>
    <w:rsid w:val="00695C43"/>
    <w:rsid w:val="006A14AF"/>
    <w:rsid w:val="006A1AD6"/>
    <w:rsid w:val="006A273B"/>
    <w:rsid w:val="006A31EC"/>
    <w:rsid w:val="006A56D2"/>
    <w:rsid w:val="006A5CFA"/>
    <w:rsid w:val="006A7673"/>
    <w:rsid w:val="006B0548"/>
    <w:rsid w:val="006B1193"/>
    <w:rsid w:val="006B6020"/>
    <w:rsid w:val="006B65E2"/>
    <w:rsid w:val="006B6BA6"/>
    <w:rsid w:val="006B6FA2"/>
    <w:rsid w:val="006C18C5"/>
    <w:rsid w:val="006C2D99"/>
    <w:rsid w:val="006C5727"/>
    <w:rsid w:val="006D04E3"/>
    <w:rsid w:val="006D55A3"/>
    <w:rsid w:val="006D7B86"/>
    <w:rsid w:val="006F1E1E"/>
    <w:rsid w:val="006F3A6F"/>
    <w:rsid w:val="006F4E37"/>
    <w:rsid w:val="006F6B6F"/>
    <w:rsid w:val="007027AB"/>
    <w:rsid w:val="00702B5F"/>
    <w:rsid w:val="00703050"/>
    <w:rsid w:val="00706629"/>
    <w:rsid w:val="0070792E"/>
    <w:rsid w:val="00723BF4"/>
    <w:rsid w:val="00727A55"/>
    <w:rsid w:val="00730D1E"/>
    <w:rsid w:val="007321DC"/>
    <w:rsid w:val="00732550"/>
    <w:rsid w:val="007343AE"/>
    <w:rsid w:val="00735349"/>
    <w:rsid w:val="00735DED"/>
    <w:rsid w:val="00736385"/>
    <w:rsid w:val="00742448"/>
    <w:rsid w:val="00744049"/>
    <w:rsid w:val="0074677C"/>
    <w:rsid w:val="00750B87"/>
    <w:rsid w:val="00750C52"/>
    <w:rsid w:val="00754F89"/>
    <w:rsid w:val="00755E20"/>
    <w:rsid w:val="0076171F"/>
    <w:rsid w:val="0077025D"/>
    <w:rsid w:val="00771AB3"/>
    <w:rsid w:val="00775C0C"/>
    <w:rsid w:val="00777A40"/>
    <w:rsid w:val="00780309"/>
    <w:rsid w:val="00781E66"/>
    <w:rsid w:val="00787374"/>
    <w:rsid w:val="00790C66"/>
    <w:rsid w:val="00791CE6"/>
    <w:rsid w:val="007957B4"/>
    <w:rsid w:val="007A060D"/>
    <w:rsid w:val="007A0ECE"/>
    <w:rsid w:val="007A1F3F"/>
    <w:rsid w:val="007A3A66"/>
    <w:rsid w:val="007A5D11"/>
    <w:rsid w:val="007A5EA6"/>
    <w:rsid w:val="007B022A"/>
    <w:rsid w:val="007B6B18"/>
    <w:rsid w:val="007C1443"/>
    <w:rsid w:val="007C1B00"/>
    <w:rsid w:val="007C1CBD"/>
    <w:rsid w:val="007C5BF3"/>
    <w:rsid w:val="007C65BD"/>
    <w:rsid w:val="007D004D"/>
    <w:rsid w:val="007D03F2"/>
    <w:rsid w:val="007D0A76"/>
    <w:rsid w:val="007D1F0E"/>
    <w:rsid w:val="007D6F89"/>
    <w:rsid w:val="007E0F7C"/>
    <w:rsid w:val="007E1A7A"/>
    <w:rsid w:val="007E3A2F"/>
    <w:rsid w:val="007E5577"/>
    <w:rsid w:val="007E7450"/>
    <w:rsid w:val="007E7D99"/>
    <w:rsid w:val="007F1B36"/>
    <w:rsid w:val="007F26CB"/>
    <w:rsid w:val="007F29BC"/>
    <w:rsid w:val="007F29DC"/>
    <w:rsid w:val="008000BC"/>
    <w:rsid w:val="0080641F"/>
    <w:rsid w:val="00814172"/>
    <w:rsid w:val="00814AFB"/>
    <w:rsid w:val="00816395"/>
    <w:rsid w:val="0081785D"/>
    <w:rsid w:val="00831791"/>
    <w:rsid w:val="00836063"/>
    <w:rsid w:val="008370FB"/>
    <w:rsid w:val="00837376"/>
    <w:rsid w:val="008411C2"/>
    <w:rsid w:val="00841542"/>
    <w:rsid w:val="00841991"/>
    <w:rsid w:val="008450AC"/>
    <w:rsid w:val="0084676A"/>
    <w:rsid w:val="0084774E"/>
    <w:rsid w:val="00847D34"/>
    <w:rsid w:val="0085348F"/>
    <w:rsid w:val="00856104"/>
    <w:rsid w:val="008578FE"/>
    <w:rsid w:val="00857BC7"/>
    <w:rsid w:val="00857DB9"/>
    <w:rsid w:val="008636B2"/>
    <w:rsid w:val="00866463"/>
    <w:rsid w:val="00867C8F"/>
    <w:rsid w:val="00871A1F"/>
    <w:rsid w:val="00873454"/>
    <w:rsid w:val="008746DA"/>
    <w:rsid w:val="00880AC7"/>
    <w:rsid w:val="00881509"/>
    <w:rsid w:val="00882032"/>
    <w:rsid w:val="0088248B"/>
    <w:rsid w:val="0088529B"/>
    <w:rsid w:val="008855AF"/>
    <w:rsid w:val="0089014C"/>
    <w:rsid w:val="00891388"/>
    <w:rsid w:val="00891ECC"/>
    <w:rsid w:val="00892611"/>
    <w:rsid w:val="00894143"/>
    <w:rsid w:val="008952B8"/>
    <w:rsid w:val="00895BAD"/>
    <w:rsid w:val="00896B26"/>
    <w:rsid w:val="008A0590"/>
    <w:rsid w:val="008A1D7E"/>
    <w:rsid w:val="008A29CF"/>
    <w:rsid w:val="008A3661"/>
    <w:rsid w:val="008B06E8"/>
    <w:rsid w:val="008B2509"/>
    <w:rsid w:val="008B2BF2"/>
    <w:rsid w:val="008B54C3"/>
    <w:rsid w:val="008B614D"/>
    <w:rsid w:val="008C2348"/>
    <w:rsid w:val="008C245C"/>
    <w:rsid w:val="008C399E"/>
    <w:rsid w:val="008C3C9A"/>
    <w:rsid w:val="008C4BD5"/>
    <w:rsid w:val="008C4CF1"/>
    <w:rsid w:val="008C76C6"/>
    <w:rsid w:val="008C7C6E"/>
    <w:rsid w:val="008D1FBB"/>
    <w:rsid w:val="008D3099"/>
    <w:rsid w:val="008D30EC"/>
    <w:rsid w:val="008D3BC7"/>
    <w:rsid w:val="008D6B2B"/>
    <w:rsid w:val="008E0F0A"/>
    <w:rsid w:val="008E211C"/>
    <w:rsid w:val="008E21A8"/>
    <w:rsid w:val="008E7697"/>
    <w:rsid w:val="00900E1E"/>
    <w:rsid w:val="00901298"/>
    <w:rsid w:val="0090137C"/>
    <w:rsid w:val="009055A3"/>
    <w:rsid w:val="00907633"/>
    <w:rsid w:val="009112F7"/>
    <w:rsid w:val="00911FE2"/>
    <w:rsid w:val="0091303D"/>
    <w:rsid w:val="00914C33"/>
    <w:rsid w:val="00921AEE"/>
    <w:rsid w:val="009261B1"/>
    <w:rsid w:val="00933864"/>
    <w:rsid w:val="00933D4E"/>
    <w:rsid w:val="00935BA0"/>
    <w:rsid w:val="00935C97"/>
    <w:rsid w:val="0094181E"/>
    <w:rsid w:val="0094366C"/>
    <w:rsid w:val="00950D6A"/>
    <w:rsid w:val="00952095"/>
    <w:rsid w:val="00957458"/>
    <w:rsid w:val="00957A41"/>
    <w:rsid w:val="009630C1"/>
    <w:rsid w:val="00963FE4"/>
    <w:rsid w:val="00964A32"/>
    <w:rsid w:val="00965782"/>
    <w:rsid w:val="00965821"/>
    <w:rsid w:val="00966106"/>
    <w:rsid w:val="009663F5"/>
    <w:rsid w:val="00971B32"/>
    <w:rsid w:val="00972403"/>
    <w:rsid w:val="00976A3F"/>
    <w:rsid w:val="0098319A"/>
    <w:rsid w:val="00984BA1"/>
    <w:rsid w:val="0099215D"/>
    <w:rsid w:val="009948B5"/>
    <w:rsid w:val="00996B0C"/>
    <w:rsid w:val="00997140"/>
    <w:rsid w:val="00997FA8"/>
    <w:rsid w:val="009A48C8"/>
    <w:rsid w:val="009A56B6"/>
    <w:rsid w:val="009A5F45"/>
    <w:rsid w:val="009A6BA1"/>
    <w:rsid w:val="009A6ED2"/>
    <w:rsid w:val="009A77E9"/>
    <w:rsid w:val="009B0829"/>
    <w:rsid w:val="009B33C0"/>
    <w:rsid w:val="009B4186"/>
    <w:rsid w:val="009B611C"/>
    <w:rsid w:val="009B6E51"/>
    <w:rsid w:val="009C4900"/>
    <w:rsid w:val="009C4A9B"/>
    <w:rsid w:val="009C5942"/>
    <w:rsid w:val="009C60CF"/>
    <w:rsid w:val="009C60D2"/>
    <w:rsid w:val="009C68C0"/>
    <w:rsid w:val="009C7A9C"/>
    <w:rsid w:val="009D3408"/>
    <w:rsid w:val="009D43CA"/>
    <w:rsid w:val="009D7527"/>
    <w:rsid w:val="009D7C6D"/>
    <w:rsid w:val="009E4190"/>
    <w:rsid w:val="009E45D2"/>
    <w:rsid w:val="009E653A"/>
    <w:rsid w:val="009F3DD9"/>
    <w:rsid w:val="009F5B09"/>
    <w:rsid w:val="00A01AA5"/>
    <w:rsid w:val="00A0241B"/>
    <w:rsid w:val="00A043EA"/>
    <w:rsid w:val="00A0745E"/>
    <w:rsid w:val="00A11371"/>
    <w:rsid w:val="00A16541"/>
    <w:rsid w:val="00A208B4"/>
    <w:rsid w:val="00A240A8"/>
    <w:rsid w:val="00A2477B"/>
    <w:rsid w:val="00A310D1"/>
    <w:rsid w:val="00A40358"/>
    <w:rsid w:val="00A42217"/>
    <w:rsid w:val="00A43531"/>
    <w:rsid w:val="00A4671C"/>
    <w:rsid w:val="00A4678B"/>
    <w:rsid w:val="00A479FA"/>
    <w:rsid w:val="00A5025F"/>
    <w:rsid w:val="00A526E7"/>
    <w:rsid w:val="00A533F9"/>
    <w:rsid w:val="00A557D4"/>
    <w:rsid w:val="00A56BD6"/>
    <w:rsid w:val="00A56C30"/>
    <w:rsid w:val="00A57010"/>
    <w:rsid w:val="00A6084E"/>
    <w:rsid w:val="00A65B21"/>
    <w:rsid w:val="00A65FC4"/>
    <w:rsid w:val="00A667FB"/>
    <w:rsid w:val="00A7011D"/>
    <w:rsid w:val="00A70619"/>
    <w:rsid w:val="00A736E7"/>
    <w:rsid w:val="00A73A77"/>
    <w:rsid w:val="00A73ED3"/>
    <w:rsid w:val="00A74514"/>
    <w:rsid w:val="00A758FD"/>
    <w:rsid w:val="00A774AD"/>
    <w:rsid w:val="00A8255F"/>
    <w:rsid w:val="00A84270"/>
    <w:rsid w:val="00A854ED"/>
    <w:rsid w:val="00A86F86"/>
    <w:rsid w:val="00A8760D"/>
    <w:rsid w:val="00A97C06"/>
    <w:rsid w:val="00AA581E"/>
    <w:rsid w:val="00AA6E4B"/>
    <w:rsid w:val="00AA7E4E"/>
    <w:rsid w:val="00AB0811"/>
    <w:rsid w:val="00AB3957"/>
    <w:rsid w:val="00AB3A96"/>
    <w:rsid w:val="00AB4546"/>
    <w:rsid w:val="00AB46B0"/>
    <w:rsid w:val="00AB65D8"/>
    <w:rsid w:val="00AB6B1D"/>
    <w:rsid w:val="00AB6EDB"/>
    <w:rsid w:val="00AB73CD"/>
    <w:rsid w:val="00AC0046"/>
    <w:rsid w:val="00AC0AE3"/>
    <w:rsid w:val="00AC0FD4"/>
    <w:rsid w:val="00AC1F19"/>
    <w:rsid w:val="00AC249F"/>
    <w:rsid w:val="00AC4DA6"/>
    <w:rsid w:val="00AC6047"/>
    <w:rsid w:val="00AC70A3"/>
    <w:rsid w:val="00AD2064"/>
    <w:rsid w:val="00AD35EF"/>
    <w:rsid w:val="00AD504E"/>
    <w:rsid w:val="00AD7EDA"/>
    <w:rsid w:val="00AE247C"/>
    <w:rsid w:val="00AE5800"/>
    <w:rsid w:val="00AF368A"/>
    <w:rsid w:val="00B02CBD"/>
    <w:rsid w:val="00B046C4"/>
    <w:rsid w:val="00B04A6E"/>
    <w:rsid w:val="00B04C0A"/>
    <w:rsid w:val="00B04EFC"/>
    <w:rsid w:val="00B059C3"/>
    <w:rsid w:val="00B06857"/>
    <w:rsid w:val="00B10828"/>
    <w:rsid w:val="00B154C0"/>
    <w:rsid w:val="00B1627D"/>
    <w:rsid w:val="00B164AF"/>
    <w:rsid w:val="00B214AB"/>
    <w:rsid w:val="00B219D5"/>
    <w:rsid w:val="00B22B1D"/>
    <w:rsid w:val="00B2438D"/>
    <w:rsid w:val="00B25890"/>
    <w:rsid w:val="00B2704E"/>
    <w:rsid w:val="00B276B2"/>
    <w:rsid w:val="00B30DAC"/>
    <w:rsid w:val="00B33D7E"/>
    <w:rsid w:val="00B35B41"/>
    <w:rsid w:val="00B377B1"/>
    <w:rsid w:val="00B40E8E"/>
    <w:rsid w:val="00B42451"/>
    <w:rsid w:val="00B42605"/>
    <w:rsid w:val="00B461F6"/>
    <w:rsid w:val="00B46C60"/>
    <w:rsid w:val="00B5441E"/>
    <w:rsid w:val="00B647B6"/>
    <w:rsid w:val="00B6761D"/>
    <w:rsid w:val="00B7236A"/>
    <w:rsid w:val="00B75440"/>
    <w:rsid w:val="00B75D7C"/>
    <w:rsid w:val="00B77125"/>
    <w:rsid w:val="00B772CD"/>
    <w:rsid w:val="00B77E38"/>
    <w:rsid w:val="00B80F24"/>
    <w:rsid w:val="00B81A08"/>
    <w:rsid w:val="00B8331F"/>
    <w:rsid w:val="00B85565"/>
    <w:rsid w:val="00B855AA"/>
    <w:rsid w:val="00B92346"/>
    <w:rsid w:val="00B93CB1"/>
    <w:rsid w:val="00B949E4"/>
    <w:rsid w:val="00B97132"/>
    <w:rsid w:val="00BA178C"/>
    <w:rsid w:val="00BA51DD"/>
    <w:rsid w:val="00BB040B"/>
    <w:rsid w:val="00BB1B0F"/>
    <w:rsid w:val="00BB2B78"/>
    <w:rsid w:val="00BB3C38"/>
    <w:rsid w:val="00BB42E6"/>
    <w:rsid w:val="00BB5816"/>
    <w:rsid w:val="00BB68D3"/>
    <w:rsid w:val="00BB79C0"/>
    <w:rsid w:val="00BC1225"/>
    <w:rsid w:val="00BC1371"/>
    <w:rsid w:val="00BC341E"/>
    <w:rsid w:val="00BC59E8"/>
    <w:rsid w:val="00BC5AE7"/>
    <w:rsid w:val="00BC7994"/>
    <w:rsid w:val="00BD39D4"/>
    <w:rsid w:val="00BD67F6"/>
    <w:rsid w:val="00BE367E"/>
    <w:rsid w:val="00BF1969"/>
    <w:rsid w:val="00BF4DD0"/>
    <w:rsid w:val="00BF619F"/>
    <w:rsid w:val="00BF68CA"/>
    <w:rsid w:val="00BF6C7E"/>
    <w:rsid w:val="00BF7124"/>
    <w:rsid w:val="00BF7E65"/>
    <w:rsid w:val="00C011DB"/>
    <w:rsid w:val="00C01611"/>
    <w:rsid w:val="00C01FBC"/>
    <w:rsid w:val="00C033FB"/>
    <w:rsid w:val="00C039FB"/>
    <w:rsid w:val="00C0419A"/>
    <w:rsid w:val="00C07CC4"/>
    <w:rsid w:val="00C14A21"/>
    <w:rsid w:val="00C156F8"/>
    <w:rsid w:val="00C15D31"/>
    <w:rsid w:val="00C15F66"/>
    <w:rsid w:val="00C21CD0"/>
    <w:rsid w:val="00C25BE4"/>
    <w:rsid w:val="00C270B6"/>
    <w:rsid w:val="00C37B83"/>
    <w:rsid w:val="00C414BF"/>
    <w:rsid w:val="00C41676"/>
    <w:rsid w:val="00C42B66"/>
    <w:rsid w:val="00C4478E"/>
    <w:rsid w:val="00C45952"/>
    <w:rsid w:val="00C45DD9"/>
    <w:rsid w:val="00C522CB"/>
    <w:rsid w:val="00C52BC5"/>
    <w:rsid w:val="00C55B2D"/>
    <w:rsid w:val="00C57179"/>
    <w:rsid w:val="00C57B9A"/>
    <w:rsid w:val="00C62773"/>
    <w:rsid w:val="00C63887"/>
    <w:rsid w:val="00C6634E"/>
    <w:rsid w:val="00C71B6D"/>
    <w:rsid w:val="00C72B5B"/>
    <w:rsid w:val="00C74A16"/>
    <w:rsid w:val="00C75AEB"/>
    <w:rsid w:val="00C80716"/>
    <w:rsid w:val="00C8188C"/>
    <w:rsid w:val="00C87405"/>
    <w:rsid w:val="00C87A8D"/>
    <w:rsid w:val="00C92823"/>
    <w:rsid w:val="00C94C3F"/>
    <w:rsid w:val="00C962F7"/>
    <w:rsid w:val="00C96464"/>
    <w:rsid w:val="00CA3243"/>
    <w:rsid w:val="00CA5A4E"/>
    <w:rsid w:val="00CA6968"/>
    <w:rsid w:val="00CA7B32"/>
    <w:rsid w:val="00CA7F01"/>
    <w:rsid w:val="00CB087C"/>
    <w:rsid w:val="00CB317C"/>
    <w:rsid w:val="00CB49DC"/>
    <w:rsid w:val="00CB5BD2"/>
    <w:rsid w:val="00CC0667"/>
    <w:rsid w:val="00CC3348"/>
    <w:rsid w:val="00CC3ADB"/>
    <w:rsid w:val="00CC3D77"/>
    <w:rsid w:val="00CC41DE"/>
    <w:rsid w:val="00CC489B"/>
    <w:rsid w:val="00CC5BE4"/>
    <w:rsid w:val="00CC5D52"/>
    <w:rsid w:val="00CC78A5"/>
    <w:rsid w:val="00CD00A1"/>
    <w:rsid w:val="00CD1323"/>
    <w:rsid w:val="00CD2BF8"/>
    <w:rsid w:val="00CD2E21"/>
    <w:rsid w:val="00CD703C"/>
    <w:rsid w:val="00CE20C3"/>
    <w:rsid w:val="00CE406B"/>
    <w:rsid w:val="00CE4C80"/>
    <w:rsid w:val="00CE55DB"/>
    <w:rsid w:val="00CF09CB"/>
    <w:rsid w:val="00CF1838"/>
    <w:rsid w:val="00D00616"/>
    <w:rsid w:val="00D02412"/>
    <w:rsid w:val="00D04A34"/>
    <w:rsid w:val="00D07D9F"/>
    <w:rsid w:val="00D113EE"/>
    <w:rsid w:val="00D15D1C"/>
    <w:rsid w:val="00D1737E"/>
    <w:rsid w:val="00D21402"/>
    <w:rsid w:val="00D22CEF"/>
    <w:rsid w:val="00D239C5"/>
    <w:rsid w:val="00D26F43"/>
    <w:rsid w:val="00D304C8"/>
    <w:rsid w:val="00D31A0C"/>
    <w:rsid w:val="00D342D8"/>
    <w:rsid w:val="00D40036"/>
    <w:rsid w:val="00D418C8"/>
    <w:rsid w:val="00D43473"/>
    <w:rsid w:val="00D46251"/>
    <w:rsid w:val="00D528BF"/>
    <w:rsid w:val="00D562D3"/>
    <w:rsid w:val="00D563F8"/>
    <w:rsid w:val="00D57E48"/>
    <w:rsid w:val="00D61674"/>
    <w:rsid w:val="00D666DA"/>
    <w:rsid w:val="00D67695"/>
    <w:rsid w:val="00D67C58"/>
    <w:rsid w:val="00D70C07"/>
    <w:rsid w:val="00D745DF"/>
    <w:rsid w:val="00D81034"/>
    <w:rsid w:val="00D814E5"/>
    <w:rsid w:val="00D8481F"/>
    <w:rsid w:val="00D85489"/>
    <w:rsid w:val="00D91317"/>
    <w:rsid w:val="00D957F6"/>
    <w:rsid w:val="00DA08C9"/>
    <w:rsid w:val="00DA2A71"/>
    <w:rsid w:val="00DA2F69"/>
    <w:rsid w:val="00DA4A75"/>
    <w:rsid w:val="00DB04A9"/>
    <w:rsid w:val="00DB1225"/>
    <w:rsid w:val="00DB4B0B"/>
    <w:rsid w:val="00DB513D"/>
    <w:rsid w:val="00DB7848"/>
    <w:rsid w:val="00DC2AD8"/>
    <w:rsid w:val="00DC39B5"/>
    <w:rsid w:val="00DC59F8"/>
    <w:rsid w:val="00DC7CE3"/>
    <w:rsid w:val="00DD2AD6"/>
    <w:rsid w:val="00DD5680"/>
    <w:rsid w:val="00DD5CF1"/>
    <w:rsid w:val="00DD69BF"/>
    <w:rsid w:val="00DD73E5"/>
    <w:rsid w:val="00DE05CB"/>
    <w:rsid w:val="00DE0843"/>
    <w:rsid w:val="00DE1465"/>
    <w:rsid w:val="00DE3488"/>
    <w:rsid w:val="00DE38C6"/>
    <w:rsid w:val="00DE68CE"/>
    <w:rsid w:val="00DF01F3"/>
    <w:rsid w:val="00DF037D"/>
    <w:rsid w:val="00E0479E"/>
    <w:rsid w:val="00E10078"/>
    <w:rsid w:val="00E17D45"/>
    <w:rsid w:val="00E2079A"/>
    <w:rsid w:val="00E218BD"/>
    <w:rsid w:val="00E2215A"/>
    <w:rsid w:val="00E24571"/>
    <w:rsid w:val="00E263B4"/>
    <w:rsid w:val="00E26639"/>
    <w:rsid w:val="00E270D9"/>
    <w:rsid w:val="00E309C1"/>
    <w:rsid w:val="00E37376"/>
    <w:rsid w:val="00E40112"/>
    <w:rsid w:val="00E420A3"/>
    <w:rsid w:val="00E421A0"/>
    <w:rsid w:val="00E44876"/>
    <w:rsid w:val="00E47E3F"/>
    <w:rsid w:val="00E55C20"/>
    <w:rsid w:val="00E576F3"/>
    <w:rsid w:val="00E63973"/>
    <w:rsid w:val="00E64D4B"/>
    <w:rsid w:val="00E6634D"/>
    <w:rsid w:val="00E71554"/>
    <w:rsid w:val="00E740DB"/>
    <w:rsid w:val="00E742AA"/>
    <w:rsid w:val="00E74EB2"/>
    <w:rsid w:val="00E76E33"/>
    <w:rsid w:val="00E804D0"/>
    <w:rsid w:val="00E80E76"/>
    <w:rsid w:val="00E8544B"/>
    <w:rsid w:val="00E8637B"/>
    <w:rsid w:val="00E9023F"/>
    <w:rsid w:val="00E943F9"/>
    <w:rsid w:val="00E95129"/>
    <w:rsid w:val="00E96AFF"/>
    <w:rsid w:val="00E96CAE"/>
    <w:rsid w:val="00EA0F73"/>
    <w:rsid w:val="00EA2E1D"/>
    <w:rsid w:val="00EA3A2A"/>
    <w:rsid w:val="00EA490E"/>
    <w:rsid w:val="00EA58AF"/>
    <w:rsid w:val="00EA58B3"/>
    <w:rsid w:val="00EA5FE5"/>
    <w:rsid w:val="00EA657E"/>
    <w:rsid w:val="00EB0D81"/>
    <w:rsid w:val="00EB1392"/>
    <w:rsid w:val="00EB22FF"/>
    <w:rsid w:val="00EB2E4B"/>
    <w:rsid w:val="00EB4E30"/>
    <w:rsid w:val="00EB5C48"/>
    <w:rsid w:val="00EB70A6"/>
    <w:rsid w:val="00EB7107"/>
    <w:rsid w:val="00ED2C4C"/>
    <w:rsid w:val="00ED470C"/>
    <w:rsid w:val="00ED58EA"/>
    <w:rsid w:val="00ED5E7C"/>
    <w:rsid w:val="00ED63FF"/>
    <w:rsid w:val="00EE1DB2"/>
    <w:rsid w:val="00EE3DF1"/>
    <w:rsid w:val="00EE4907"/>
    <w:rsid w:val="00EF136B"/>
    <w:rsid w:val="00EF35BB"/>
    <w:rsid w:val="00EF3CE7"/>
    <w:rsid w:val="00EF3D61"/>
    <w:rsid w:val="00EF3E02"/>
    <w:rsid w:val="00EF48EB"/>
    <w:rsid w:val="00F028BA"/>
    <w:rsid w:val="00F0338F"/>
    <w:rsid w:val="00F041F5"/>
    <w:rsid w:val="00F059E6"/>
    <w:rsid w:val="00F135FE"/>
    <w:rsid w:val="00F22B62"/>
    <w:rsid w:val="00F23C62"/>
    <w:rsid w:val="00F24A58"/>
    <w:rsid w:val="00F25FE2"/>
    <w:rsid w:val="00F3048A"/>
    <w:rsid w:val="00F34155"/>
    <w:rsid w:val="00F408F3"/>
    <w:rsid w:val="00F46B6D"/>
    <w:rsid w:val="00F46BBE"/>
    <w:rsid w:val="00F52129"/>
    <w:rsid w:val="00F52E58"/>
    <w:rsid w:val="00F530F7"/>
    <w:rsid w:val="00F54930"/>
    <w:rsid w:val="00F54F01"/>
    <w:rsid w:val="00F5555A"/>
    <w:rsid w:val="00F6280F"/>
    <w:rsid w:val="00F63E93"/>
    <w:rsid w:val="00F67375"/>
    <w:rsid w:val="00F7043F"/>
    <w:rsid w:val="00F70DA5"/>
    <w:rsid w:val="00F710CA"/>
    <w:rsid w:val="00F711E9"/>
    <w:rsid w:val="00F71B14"/>
    <w:rsid w:val="00F72B9E"/>
    <w:rsid w:val="00F734B9"/>
    <w:rsid w:val="00F75D5B"/>
    <w:rsid w:val="00F76A38"/>
    <w:rsid w:val="00F76D97"/>
    <w:rsid w:val="00F77A1C"/>
    <w:rsid w:val="00F8171C"/>
    <w:rsid w:val="00F8352F"/>
    <w:rsid w:val="00F84520"/>
    <w:rsid w:val="00F87F33"/>
    <w:rsid w:val="00F907D8"/>
    <w:rsid w:val="00F9214B"/>
    <w:rsid w:val="00F92926"/>
    <w:rsid w:val="00F94C7C"/>
    <w:rsid w:val="00F94CE0"/>
    <w:rsid w:val="00F954A6"/>
    <w:rsid w:val="00FA1A02"/>
    <w:rsid w:val="00FA1E4F"/>
    <w:rsid w:val="00FA3101"/>
    <w:rsid w:val="00FA3119"/>
    <w:rsid w:val="00FA7B4A"/>
    <w:rsid w:val="00FB1F5F"/>
    <w:rsid w:val="00FB4096"/>
    <w:rsid w:val="00FB41CC"/>
    <w:rsid w:val="00FB4902"/>
    <w:rsid w:val="00FB4A87"/>
    <w:rsid w:val="00FB4B6B"/>
    <w:rsid w:val="00FB5622"/>
    <w:rsid w:val="00FB5DCA"/>
    <w:rsid w:val="00FB7689"/>
    <w:rsid w:val="00FC0CBD"/>
    <w:rsid w:val="00FC19AF"/>
    <w:rsid w:val="00FC1B6D"/>
    <w:rsid w:val="00FC3206"/>
    <w:rsid w:val="00FC4700"/>
    <w:rsid w:val="00FC55CF"/>
    <w:rsid w:val="00FC62BE"/>
    <w:rsid w:val="00FC6B36"/>
    <w:rsid w:val="00FC7415"/>
    <w:rsid w:val="00FC7C18"/>
    <w:rsid w:val="00FD141E"/>
    <w:rsid w:val="00FD53F9"/>
    <w:rsid w:val="00FD6185"/>
    <w:rsid w:val="00FD78B3"/>
    <w:rsid w:val="00FE12AC"/>
    <w:rsid w:val="00FF5744"/>
    <w:rsid w:val="00FF5877"/>
    <w:rsid w:val="00FF638B"/>
    <w:rsid w:val="00FF79C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47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C7C18"/>
    <w:rPr>
      <w:rFonts w:ascii="Times New Roman" w:hAnsi="Times New Roman"/>
      <w:sz w:val="28"/>
      <w:szCs w:val="22"/>
      <w:lang w:eastAsia="en-US"/>
    </w:rPr>
  </w:style>
  <w:style w:type="paragraph" w:styleId="1">
    <w:name w:val="heading 1"/>
    <w:basedOn w:val="a"/>
    <w:next w:val="a"/>
    <w:link w:val="10"/>
    <w:autoRedefine/>
    <w:uiPriority w:val="9"/>
    <w:qFormat/>
    <w:rsid w:val="002F596E"/>
    <w:pPr>
      <w:keepNext/>
      <w:keepLines/>
      <w:pageBreakBefore/>
      <w:jc w:val="center"/>
      <w:outlineLvl w:val="0"/>
    </w:pPr>
    <w:rPr>
      <w:rFonts w:eastAsia="Times New Roman"/>
      <w:bCs/>
      <w:szCs w:val="28"/>
      <w:lang w:eastAsia="ru-RU"/>
    </w:rPr>
  </w:style>
  <w:style w:type="paragraph" w:styleId="2">
    <w:name w:val="heading 2"/>
    <w:basedOn w:val="a"/>
    <w:next w:val="a"/>
    <w:link w:val="20"/>
    <w:autoRedefine/>
    <w:uiPriority w:val="9"/>
    <w:unhideWhenUsed/>
    <w:qFormat/>
    <w:rsid w:val="009112F7"/>
    <w:pPr>
      <w:keepNext/>
      <w:keepLines/>
      <w:outlineLvl w:val="1"/>
    </w:pPr>
    <w:rPr>
      <w:rFonts w:eastAsiaTheme="majorEastAsia" w:cstheme="majorBidi"/>
      <w:bCs/>
      <w:szCs w:val="26"/>
    </w:rPr>
  </w:style>
  <w:style w:type="paragraph" w:styleId="3">
    <w:name w:val="heading 3"/>
    <w:basedOn w:val="a"/>
    <w:next w:val="a"/>
    <w:link w:val="30"/>
    <w:uiPriority w:val="9"/>
    <w:unhideWhenUsed/>
    <w:qFormat/>
    <w:rsid w:val="006507D5"/>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184109"/>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1775B1"/>
    <w:pPr>
      <w:autoSpaceDE w:val="0"/>
      <w:autoSpaceDN w:val="0"/>
      <w:adjustRightInd w:val="0"/>
    </w:pPr>
    <w:rPr>
      <w:rFonts w:ascii="Times New Roman" w:hAnsi="Times New Roman"/>
      <w:color w:val="000000"/>
      <w:sz w:val="24"/>
      <w:szCs w:val="24"/>
    </w:rPr>
  </w:style>
  <w:style w:type="character" w:customStyle="1" w:styleId="10">
    <w:name w:val="Заголовок 1 Знак"/>
    <w:basedOn w:val="a0"/>
    <w:link w:val="1"/>
    <w:uiPriority w:val="9"/>
    <w:rsid w:val="002F596E"/>
    <w:rPr>
      <w:rFonts w:ascii="Times New Roman" w:eastAsia="Times New Roman" w:hAnsi="Times New Roman"/>
      <w:bCs/>
      <w:sz w:val="28"/>
      <w:szCs w:val="28"/>
    </w:rPr>
  </w:style>
  <w:style w:type="paragraph" w:styleId="a3">
    <w:name w:val="header"/>
    <w:basedOn w:val="a"/>
    <w:link w:val="a4"/>
    <w:uiPriority w:val="99"/>
    <w:semiHidden/>
    <w:unhideWhenUsed/>
    <w:rsid w:val="009A6ED2"/>
    <w:pPr>
      <w:tabs>
        <w:tab w:val="center" w:pos="4677"/>
        <w:tab w:val="right" w:pos="9355"/>
      </w:tabs>
      <w:spacing w:line="240" w:lineRule="auto"/>
    </w:pPr>
  </w:style>
  <w:style w:type="character" w:customStyle="1" w:styleId="a4">
    <w:name w:val="Верхний колонтитул Знак"/>
    <w:basedOn w:val="a0"/>
    <w:link w:val="a3"/>
    <w:uiPriority w:val="99"/>
    <w:semiHidden/>
    <w:rsid w:val="009A6ED2"/>
    <w:rPr>
      <w:rFonts w:ascii="Times New Roman" w:hAnsi="Times New Roman"/>
      <w:sz w:val="28"/>
      <w:szCs w:val="22"/>
      <w:lang w:eastAsia="en-US"/>
    </w:rPr>
  </w:style>
  <w:style w:type="paragraph" w:styleId="a5">
    <w:name w:val="footer"/>
    <w:basedOn w:val="a"/>
    <w:link w:val="a6"/>
    <w:uiPriority w:val="99"/>
    <w:unhideWhenUsed/>
    <w:rsid w:val="009A6ED2"/>
    <w:pPr>
      <w:tabs>
        <w:tab w:val="center" w:pos="4677"/>
        <w:tab w:val="right" w:pos="9355"/>
      </w:tabs>
      <w:spacing w:line="240" w:lineRule="auto"/>
    </w:pPr>
  </w:style>
  <w:style w:type="character" w:customStyle="1" w:styleId="a6">
    <w:name w:val="Нижний колонтитул Знак"/>
    <w:basedOn w:val="a0"/>
    <w:link w:val="a5"/>
    <w:uiPriority w:val="99"/>
    <w:rsid w:val="009A6ED2"/>
    <w:rPr>
      <w:rFonts w:ascii="Times New Roman" w:hAnsi="Times New Roman"/>
      <w:sz w:val="28"/>
      <w:szCs w:val="22"/>
      <w:lang w:eastAsia="en-US"/>
    </w:rPr>
  </w:style>
  <w:style w:type="paragraph" w:styleId="a7">
    <w:name w:val="TOC Heading"/>
    <w:basedOn w:val="1"/>
    <w:next w:val="a"/>
    <w:uiPriority w:val="39"/>
    <w:unhideWhenUsed/>
    <w:qFormat/>
    <w:rsid w:val="00CB087C"/>
    <w:pPr>
      <w:pageBreakBefore w:val="0"/>
      <w:jc w:val="left"/>
      <w:outlineLvl w:val="9"/>
    </w:pPr>
    <w:rPr>
      <w:rFonts w:eastAsiaTheme="majorEastAsia" w:cstheme="majorBidi"/>
    </w:rPr>
  </w:style>
  <w:style w:type="paragraph" w:styleId="11">
    <w:name w:val="toc 1"/>
    <w:basedOn w:val="a"/>
    <w:next w:val="a"/>
    <w:autoRedefine/>
    <w:uiPriority w:val="39"/>
    <w:unhideWhenUsed/>
    <w:rsid w:val="001B1443"/>
    <w:pPr>
      <w:tabs>
        <w:tab w:val="right" w:leader="dot" w:pos="9628"/>
      </w:tabs>
      <w:spacing w:after="100"/>
    </w:pPr>
    <w:rPr>
      <w:noProof/>
    </w:rPr>
  </w:style>
  <w:style w:type="character" w:styleId="a8">
    <w:name w:val="Hyperlink"/>
    <w:basedOn w:val="a0"/>
    <w:uiPriority w:val="99"/>
    <w:unhideWhenUsed/>
    <w:rsid w:val="00C522CB"/>
    <w:rPr>
      <w:color w:val="0000FF" w:themeColor="hyperlink"/>
      <w:u w:val="single"/>
    </w:rPr>
  </w:style>
  <w:style w:type="paragraph" w:styleId="a9">
    <w:name w:val="Balloon Text"/>
    <w:basedOn w:val="a"/>
    <w:link w:val="aa"/>
    <w:uiPriority w:val="99"/>
    <w:semiHidden/>
    <w:unhideWhenUsed/>
    <w:rsid w:val="00C522CB"/>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C522CB"/>
    <w:rPr>
      <w:rFonts w:ascii="Tahoma" w:hAnsi="Tahoma" w:cs="Tahoma"/>
      <w:sz w:val="16"/>
      <w:szCs w:val="16"/>
      <w:lang w:eastAsia="en-US"/>
    </w:rPr>
  </w:style>
  <w:style w:type="paragraph" w:styleId="ab">
    <w:name w:val="List Paragraph"/>
    <w:basedOn w:val="a"/>
    <w:uiPriority w:val="34"/>
    <w:qFormat/>
    <w:rsid w:val="00CB087C"/>
    <w:pPr>
      <w:contextualSpacing/>
    </w:pPr>
    <w:rPr>
      <w:rFonts w:eastAsiaTheme="minorHAnsi" w:cstheme="minorBidi"/>
      <w:szCs w:val="20"/>
    </w:rPr>
  </w:style>
  <w:style w:type="paragraph" w:styleId="ac">
    <w:name w:val="endnote text"/>
    <w:basedOn w:val="a"/>
    <w:link w:val="ad"/>
    <w:uiPriority w:val="99"/>
    <w:semiHidden/>
    <w:unhideWhenUsed/>
    <w:rsid w:val="004B189B"/>
    <w:pPr>
      <w:spacing w:line="240" w:lineRule="auto"/>
    </w:pPr>
    <w:rPr>
      <w:sz w:val="20"/>
      <w:szCs w:val="20"/>
    </w:rPr>
  </w:style>
  <w:style w:type="character" w:customStyle="1" w:styleId="ad">
    <w:name w:val="Текст концевой сноски Знак"/>
    <w:basedOn w:val="a0"/>
    <w:link w:val="ac"/>
    <w:uiPriority w:val="99"/>
    <w:semiHidden/>
    <w:rsid w:val="004B189B"/>
    <w:rPr>
      <w:rFonts w:ascii="Times New Roman" w:hAnsi="Times New Roman"/>
      <w:lang w:eastAsia="en-US"/>
    </w:rPr>
  </w:style>
  <w:style w:type="character" w:styleId="ae">
    <w:name w:val="endnote reference"/>
    <w:basedOn w:val="a0"/>
    <w:uiPriority w:val="99"/>
    <w:semiHidden/>
    <w:unhideWhenUsed/>
    <w:rsid w:val="004B189B"/>
    <w:rPr>
      <w:vertAlign w:val="superscript"/>
    </w:rPr>
  </w:style>
  <w:style w:type="character" w:customStyle="1" w:styleId="20">
    <w:name w:val="Заголовок 2 Знак"/>
    <w:basedOn w:val="a0"/>
    <w:link w:val="2"/>
    <w:uiPriority w:val="9"/>
    <w:rsid w:val="009112F7"/>
    <w:rPr>
      <w:rFonts w:ascii="Times New Roman" w:eastAsiaTheme="majorEastAsia" w:hAnsi="Times New Roman" w:cstheme="majorBidi"/>
      <w:bCs/>
      <w:sz w:val="28"/>
      <w:szCs w:val="26"/>
      <w:lang w:eastAsia="en-US"/>
    </w:rPr>
  </w:style>
  <w:style w:type="paragraph" w:styleId="21">
    <w:name w:val="toc 2"/>
    <w:basedOn w:val="a"/>
    <w:next w:val="a"/>
    <w:autoRedefine/>
    <w:uiPriority w:val="39"/>
    <w:unhideWhenUsed/>
    <w:rsid w:val="009112F7"/>
    <w:pPr>
      <w:spacing w:after="100"/>
      <w:ind w:left="280"/>
    </w:pPr>
  </w:style>
  <w:style w:type="paragraph" w:styleId="af">
    <w:name w:val="footnote text"/>
    <w:basedOn w:val="a"/>
    <w:link w:val="af0"/>
    <w:uiPriority w:val="99"/>
    <w:semiHidden/>
    <w:unhideWhenUsed/>
    <w:rsid w:val="00046086"/>
    <w:pPr>
      <w:spacing w:line="240" w:lineRule="auto"/>
    </w:pPr>
    <w:rPr>
      <w:sz w:val="20"/>
      <w:szCs w:val="20"/>
    </w:rPr>
  </w:style>
  <w:style w:type="character" w:customStyle="1" w:styleId="af0">
    <w:name w:val="Текст сноски Знак"/>
    <w:basedOn w:val="a0"/>
    <w:link w:val="af"/>
    <w:uiPriority w:val="99"/>
    <w:semiHidden/>
    <w:rsid w:val="00046086"/>
    <w:rPr>
      <w:rFonts w:ascii="Times New Roman" w:hAnsi="Times New Roman"/>
      <w:lang w:eastAsia="en-US"/>
    </w:rPr>
  </w:style>
  <w:style w:type="character" w:styleId="af1">
    <w:name w:val="footnote reference"/>
    <w:basedOn w:val="a0"/>
    <w:uiPriority w:val="99"/>
    <w:semiHidden/>
    <w:unhideWhenUsed/>
    <w:rsid w:val="00046086"/>
    <w:rPr>
      <w:vertAlign w:val="superscript"/>
    </w:rPr>
  </w:style>
  <w:style w:type="character" w:customStyle="1" w:styleId="apple-converted-space">
    <w:name w:val="apple-converted-space"/>
    <w:basedOn w:val="a0"/>
    <w:rsid w:val="00046086"/>
  </w:style>
  <w:style w:type="character" w:customStyle="1" w:styleId="citation">
    <w:name w:val="citation"/>
    <w:basedOn w:val="a0"/>
    <w:rsid w:val="00686219"/>
  </w:style>
  <w:style w:type="character" w:styleId="af2">
    <w:name w:val="Emphasis"/>
    <w:basedOn w:val="a0"/>
    <w:uiPriority w:val="20"/>
    <w:qFormat/>
    <w:rsid w:val="00277E06"/>
    <w:rPr>
      <w:i/>
      <w:iCs/>
    </w:rPr>
  </w:style>
  <w:style w:type="character" w:customStyle="1" w:styleId="30">
    <w:name w:val="Заголовок 3 Знак"/>
    <w:basedOn w:val="a0"/>
    <w:link w:val="3"/>
    <w:uiPriority w:val="9"/>
    <w:rsid w:val="006507D5"/>
    <w:rPr>
      <w:rFonts w:asciiTheme="majorHAnsi" w:eastAsiaTheme="majorEastAsia" w:hAnsiTheme="majorHAnsi" w:cstheme="majorBidi"/>
      <w:b/>
      <w:bCs/>
      <w:color w:val="4F81BD" w:themeColor="accent1"/>
      <w:sz w:val="28"/>
      <w:szCs w:val="22"/>
      <w:lang w:eastAsia="en-US"/>
    </w:rPr>
  </w:style>
  <w:style w:type="character" w:styleId="HTML">
    <w:name w:val="HTML Typewriter"/>
    <w:basedOn w:val="a0"/>
    <w:uiPriority w:val="99"/>
    <w:semiHidden/>
    <w:unhideWhenUsed/>
    <w:rsid w:val="006507D5"/>
    <w:rPr>
      <w:rFonts w:ascii="Courier New" w:eastAsia="Times New Roman" w:hAnsi="Courier New" w:cs="Courier New"/>
      <w:sz w:val="20"/>
      <w:szCs w:val="20"/>
    </w:rPr>
  </w:style>
  <w:style w:type="character" w:customStyle="1" w:styleId="posttitle">
    <w:name w:val="post_title"/>
    <w:basedOn w:val="a0"/>
    <w:rsid w:val="00187800"/>
  </w:style>
  <w:style w:type="character" w:customStyle="1" w:styleId="spelle">
    <w:name w:val="spelle"/>
    <w:basedOn w:val="a0"/>
    <w:rsid w:val="00212024"/>
  </w:style>
  <w:style w:type="character" w:customStyle="1" w:styleId="40">
    <w:name w:val="Заголовок 4 Знак"/>
    <w:basedOn w:val="a0"/>
    <w:link w:val="4"/>
    <w:uiPriority w:val="9"/>
    <w:semiHidden/>
    <w:rsid w:val="00184109"/>
    <w:rPr>
      <w:rFonts w:asciiTheme="majorHAnsi" w:eastAsiaTheme="majorEastAsia" w:hAnsiTheme="majorHAnsi" w:cstheme="majorBidi"/>
      <w:b/>
      <w:bCs/>
      <w:i/>
      <w:iCs/>
      <w:color w:val="4F81BD" w:themeColor="accent1"/>
      <w:sz w:val="28"/>
      <w:szCs w:val="22"/>
      <w:lang w:eastAsia="en-US"/>
    </w:rPr>
  </w:style>
  <w:style w:type="character" w:customStyle="1" w:styleId="af3">
    <w:name w:val="назначение"/>
    <w:basedOn w:val="a0"/>
    <w:rsid w:val="00184109"/>
  </w:style>
  <w:style w:type="character" w:customStyle="1" w:styleId="af4">
    <w:name w:val="название"/>
    <w:basedOn w:val="a0"/>
    <w:rsid w:val="00184109"/>
  </w:style>
  <w:style w:type="character" w:customStyle="1" w:styleId="-">
    <w:name w:val="сведения-загл"/>
    <w:basedOn w:val="a0"/>
    <w:rsid w:val="00184109"/>
  </w:style>
  <w:style w:type="character" w:customStyle="1" w:styleId="-0">
    <w:name w:val="изд-во"/>
    <w:basedOn w:val="a0"/>
    <w:rsid w:val="00184109"/>
  </w:style>
  <w:style w:type="character" w:customStyle="1" w:styleId="af5">
    <w:name w:val="год"/>
    <w:basedOn w:val="a0"/>
    <w:rsid w:val="00184109"/>
  </w:style>
  <w:style w:type="character" w:customStyle="1" w:styleId="self">
    <w:name w:val="self"/>
    <w:basedOn w:val="a0"/>
    <w:rsid w:val="007A3A66"/>
  </w:style>
  <w:style w:type="character" w:styleId="HTML0">
    <w:name w:val="HTML Cite"/>
    <w:basedOn w:val="a0"/>
    <w:uiPriority w:val="99"/>
    <w:semiHidden/>
    <w:unhideWhenUsed/>
    <w:rsid w:val="0053543E"/>
    <w:rPr>
      <w:i/>
      <w:iCs/>
    </w:rPr>
  </w:style>
  <w:style w:type="paragraph" w:styleId="af6">
    <w:name w:val="Normal (Web)"/>
    <w:basedOn w:val="a"/>
    <w:uiPriority w:val="99"/>
    <w:semiHidden/>
    <w:unhideWhenUsed/>
    <w:rsid w:val="00732550"/>
    <w:pPr>
      <w:spacing w:before="100" w:beforeAutospacing="1" w:after="100" w:afterAutospacing="1" w:line="240" w:lineRule="auto"/>
      <w:ind w:firstLine="0"/>
      <w:jc w:val="left"/>
    </w:pPr>
    <w:rPr>
      <w:rFonts w:eastAsia="Times New Roman"/>
      <w:sz w:val="24"/>
      <w:szCs w:val="24"/>
      <w:lang w:eastAsia="ru-RU"/>
    </w:rPr>
  </w:style>
  <w:style w:type="paragraph" w:styleId="af7">
    <w:name w:val="caption"/>
    <w:basedOn w:val="a"/>
    <w:next w:val="a"/>
    <w:uiPriority w:val="35"/>
    <w:unhideWhenUsed/>
    <w:qFormat/>
    <w:rsid w:val="006B1193"/>
    <w:pPr>
      <w:spacing w:after="200" w:line="240" w:lineRule="auto"/>
    </w:pPr>
    <w:rPr>
      <w:b/>
      <w:bCs/>
      <w:color w:val="4F81BD" w:themeColor="accent1"/>
      <w:sz w:val="18"/>
      <w:szCs w:val="18"/>
    </w:rPr>
  </w:style>
  <w:style w:type="paragraph" w:styleId="af8">
    <w:name w:val="Plain Text"/>
    <w:basedOn w:val="a"/>
    <w:link w:val="af9"/>
    <w:uiPriority w:val="99"/>
    <w:unhideWhenUsed/>
    <w:rsid w:val="00634340"/>
    <w:pPr>
      <w:spacing w:line="240" w:lineRule="auto"/>
      <w:ind w:firstLine="0"/>
      <w:jc w:val="left"/>
    </w:pPr>
    <w:rPr>
      <w:rFonts w:ascii="Consolas" w:eastAsiaTheme="minorHAnsi" w:hAnsi="Consolas" w:cstheme="minorBidi"/>
      <w:sz w:val="21"/>
      <w:szCs w:val="21"/>
    </w:rPr>
  </w:style>
  <w:style w:type="character" w:customStyle="1" w:styleId="af9">
    <w:name w:val="Текст Знак"/>
    <w:basedOn w:val="a0"/>
    <w:link w:val="af8"/>
    <w:uiPriority w:val="99"/>
    <w:rsid w:val="00634340"/>
    <w:rPr>
      <w:rFonts w:ascii="Consolas" w:eastAsiaTheme="minorHAnsi" w:hAnsi="Consolas" w:cstheme="minorBidi"/>
      <w:sz w:val="21"/>
      <w:szCs w:val="21"/>
      <w:lang w:eastAsia="en-US"/>
    </w:rPr>
  </w:style>
  <w:style w:type="table" w:styleId="afa">
    <w:name w:val="Table Grid"/>
    <w:basedOn w:val="a1"/>
    <w:uiPriority w:val="59"/>
    <w:rsid w:val="005A1D5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0107551">
      <w:bodyDiv w:val="1"/>
      <w:marLeft w:val="0"/>
      <w:marRight w:val="0"/>
      <w:marTop w:val="0"/>
      <w:marBottom w:val="0"/>
      <w:divBdr>
        <w:top w:val="none" w:sz="0" w:space="0" w:color="auto"/>
        <w:left w:val="none" w:sz="0" w:space="0" w:color="auto"/>
        <w:bottom w:val="none" w:sz="0" w:space="0" w:color="auto"/>
        <w:right w:val="none" w:sz="0" w:space="0" w:color="auto"/>
      </w:divBdr>
    </w:div>
    <w:div w:id="109980046">
      <w:bodyDiv w:val="1"/>
      <w:marLeft w:val="0"/>
      <w:marRight w:val="0"/>
      <w:marTop w:val="0"/>
      <w:marBottom w:val="0"/>
      <w:divBdr>
        <w:top w:val="none" w:sz="0" w:space="0" w:color="auto"/>
        <w:left w:val="none" w:sz="0" w:space="0" w:color="auto"/>
        <w:bottom w:val="none" w:sz="0" w:space="0" w:color="auto"/>
        <w:right w:val="none" w:sz="0" w:space="0" w:color="auto"/>
      </w:divBdr>
    </w:div>
    <w:div w:id="301547118">
      <w:bodyDiv w:val="1"/>
      <w:marLeft w:val="0"/>
      <w:marRight w:val="0"/>
      <w:marTop w:val="0"/>
      <w:marBottom w:val="0"/>
      <w:divBdr>
        <w:top w:val="none" w:sz="0" w:space="0" w:color="auto"/>
        <w:left w:val="none" w:sz="0" w:space="0" w:color="auto"/>
        <w:bottom w:val="none" w:sz="0" w:space="0" w:color="auto"/>
        <w:right w:val="none" w:sz="0" w:space="0" w:color="auto"/>
      </w:divBdr>
      <w:divsChild>
        <w:div w:id="1144735239">
          <w:marLeft w:val="0"/>
          <w:marRight w:val="0"/>
          <w:marTop w:val="0"/>
          <w:marBottom w:val="0"/>
          <w:divBdr>
            <w:top w:val="none" w:sz="0" w:space="0" w:color="auto"/>
            <w:left w:val="none" w:sz="0" w:space="0" w:color="auto"/>
            <w:bottom w:val="none" w:sz="0" w:space="0" w:color="auto"/>
            <w:right w:val="none" w:sz="0" w:space="0" w:color="auto"/>
          </w:divBdr>
          <w:divsChild>
            <w:div w:id="9550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57703">
      <w:bodyDiv w:val="1"/>
      <w:marLeft w:val="0"/>
      <w:marRight w:val="0"/>
      <w:marTop w:val="0"/>
      <w:marBottom w:val="0"/>
      <w:divBdr>
        <w:top w:val="none" w:sz="0" w:space="0" w:color="auto"/>
        <w:left w:val="none" w:sz="0" w:space="0" w:color="auto"/>
        <w:bottom w:val="none" w:sz="0" w:space="0" w:color="auto"/>
        <w:right w:val="none" w:sz="0" w:space="0" w:color="auto"/>
      </w:divBdr>
      <w:divsChild>
        <w:div w:id="680815915">
          <w:marLeft w:val="0"/>
          <w:marRight w:val="0"/>
          <w:marTop w:val="0"/>
          <w:marBottom w:val="0"/>
          <w:divBdr>
            <w:top w:val="none" w:sz="0" w:space="0" w:color="auto"/>
            <w:left w:val="none" w:sz="0" w:space="0" w:color="auto"/>
            <w:bottom w:val="none" w:sz="0" w:space="0" w:color="auto"/>
            <w:right w:val="none" w:sz="0" w:space="0" w:color="auto"/>
          </w:divBdr>
        </w:div>
        <w:div w:id="603659320">
          <w:marLeft w:val="0"/>
          <w:marRight w:val="0"/>
          <w:marTop w:val="0"/>
          <w:marBottom w:val="0"/>
          <w:divBdr>
            <w:top w:val="none" w:sz="0" w:space="0" w:color="auto"/>
            <w:left w:val="none" w:sz="0" w:space="0" w:color="auto"/>
            <w:bottom w:val="none" w:sz="0" w:space="0" w:color="auto"/>
            <w:right w:val="none" w:sz="0" w:space="0" w:color="auto"/>
          </w:divBdr>
        </w:div>
        <w:div w:id="411322143">
          <w:marLeft w:val="0"/>
          <w:marRight w:val="0"/>
          <w:marTop w:val="0"/>
          <w:marBottom w:val="0"/>
          <w:divBdr>
            <w:top w:val="none" w:sz="0" w:space="0" w:color="auto"/>
            <w:left w:val="none" w:sz="0" w:space="0" w:color="auto"/>
            <w:bottom w:val="none" w:sz="0" w:space="0" w:color="auto"/>
            <w:right w:val="none" w:sz="0" w:space="0" w:color="auto"/>
          </w:divBdr>
        </w:div>
        <w:div w:id="343171144">
          <w:marLeft w:val="0"/>
          <w:marRight w:val="0"/>
          <w:marTop w:val="0"/>
          <w:marBottom w:val="0"/>
          <w:divBdr>
            <w:top w:val="none" w:sz="0" w:space="0" w:color="auto"/>
            <w:left w:val="none" w:sz="0" w:space="0" w:color="auto"/>
            <w:bottom w:val="none" w:sz="0" w:space="0" w:color="auto"/>
            <w:right w:val="none" w:sz="0" w:space="0" w:color="auto"/>
          </w:divBdr>
        </w:div>
        <w:div w:id="1167554809">
          <w:marLeft w:val="0"/>
          <w:marRight w:val="0"/>
          <w:marTop w:val="0"/>
          <w:marBottom w:val="0"/>
          <w:divBdr>
            <w:top w:val="none" w:sz="0" w:space="0" w:color="auto"/>
            <w:left w:val="none" w:sz="0" w:space="0" w:color="auto"/>
            <w:bottom w:val="none" w:sz="0" w:space="0" w:color="auto"/>
            <w:right w:val="none" w:sz="0" w:space="0" w:color="auto"/>
          </w:divBdr>
        </w:div>
        <w:div w:id="610819814">
          <w:marLeft w:val="0"/>
          <w:marRight w:val="0"/>
          <w:marTop w:val="0"/>
          <w:marBottom w:val="0"/>
          <w:divBdr>
            <w:top w:val="none" w:sz="0" w:space="0" w:color="auto"/>
            <w:left w:val="none" w:sz="0" w:space="0" w:color="auto"/>
            <w:bottom w:val="none" w:sz="0" w:space="0" w:color="auto"/>
            <w:right w:val="none" w:sz="0" w:space="0" w:color="auto"/>
          </w:divBdr>
        </w:div>
        <w:div w:id="1099713435">
          <w:marLeft w:val="0"/>
          <w:marRight w:val="0"/>
          <w:marTop w:val="0"/>
          <w:marBottom w:val="0"/>
          <w:divBdr>
            <w:top w:val="none" w:sz="0" w:space="0" w:color="auto"/>
            <w:left w:val="none" w:sz="0" w:space="0" w:color="auto"/>
            <w:bottom w:val="none" w:sz="0" w:space="0" w:color="auto"/>
            <w:right w:val="none" w:sz="0" w:space="0" w:color="auto"/>
          </w:divBdr>
        </w:div>
        <w:div w:id="549733120">
          <w:marLeft w:val="0"/>
          <w:marRight w:val="0"/>
          <w:marTop w:val="0"/>
          <w:marBottom w:val="0"/>
          <w:divBdr>
            <w:top w:val="none" w:sz="0" w:space="0" w:color="auto"/>
            <w:left w:val="none" w:sz="0" w:space="0" w:color="auto"/>
            <w:bottom w:val="none" w:sz="0" w:space="0" w:color="auto"/>
            <w:right w:val="none" w:sz="0" w:space="0" w:color="auto"/>
          </w:divBdr>
        </w:div>
        <w:div w:id="19208605">
          <w:marLeft w:val="0"/>
          <w:marRight w:val="0"/>
          <w:marTop w:val="0"/>
          <w:marBottom w:val="0"/>
          <w:divBdr>
            <w:top w:val="none" w:sz="0" w:space="0" w:color="auto"/>
            <w:left w:val="none" w:sz="0" w:space="0" w:color="auto"/>
            <w:bottom w:val="none" w:sz="0" w:space="0" w:color="auto"/>
            <w:right w:val="none" w:sz="0" w:space="0" w:color="auto"/>
          </w:divBdr>
        </w:div>
        <w:div w:id="600333008">
          <w:marLeft w:val="0"/>
          <w:marRight w:val="0"/>
          <w:marTop w:val="0"/>
          <w:marBottom w:val="0"/>
          <w:divBdr>
            <w:top w:val="none" w:sz="0" w:space="0" w:color="auto"/>
            <w:left w:val="none" w:sz="0" w:space="0" w:color="auto"/>
            <w:bottom w:val="none" w:sz="0" w:space="0" w:color="auto"/>
            <w:right w:val="none" w:sz="0" w:space="0" w:color="auto"/>
          </w:divBdr>
        </w:div>
      </w:divsChild>
    </w:div>
    <w:div w:id="332152218">
      <w:bodyDiv w:val="1"/>
      <w:marLeft w:val="0"/>
      <w:marRight w:val="0"/>
      <w:marTop w:val="0"/>
      <w:marBottom w:val="0"/>
      <w:divBdr>
        <w:top w:val="none" w:sz="0" w:space="0" w:color="auto"/>
        <w:left w:val="none" w:sz="0" w:space="0" w:color="auto"/>
        <w:bottom w:val="none" w:sz="0" w:space="0" w:color="auto"/>
        <w:right w:val="none" w:sz="0" w:space="0" w:color="auto"/>
      </w:divBdr>
    </w:div>
    <w:div w:id="383992932">
      <w:bodyDiv w:val="1"/>
      <w:marLeft w:val="0"/>
      <w:marRight w:val="0"/>
      <w:marTop w:val="0"/>
      <w:marBottom w:val="0"/>
      <w:divBdr>
        <w:top w:val="none" w:sz="0" w:space="0" w:color="auto"/>
        <w:left w:val="none" w:sz="0" w:space="0" w:color="auto"/>
        <w:bottom w:val="none" w:sz="0" w:space="0" w:color="auto"/>
        <w:right w:val="none" w:sz="0" w:space="0" w:color="auto"/>
      </w:divBdr>
    </w:div>
    <w:div w:id="426194174">
      <w:bodyDiv w:val="1"/>
      <w:marLeft w:val="0"/>
      <w:marRight w:val="0"/>
      <w:marTop w:val="0"/>
      <w:marBottom w:val="0"/>
      <w:divBdr>
        <w:top w:val="none" w:sz="0" w:space="0" w:color="auto"/>
        <w:left w:val="none" w:sz="0" w:space="0" w:color="auto"/>
        <w:bottom w:val="none" w:sz="0" w:space="0" w:color="auto"/>
        <w:right w:val="none" w:sz="0" w:space="0" w:color="auto"/>
      </w:divBdr>
    </w:div>
    <w:div w:id="498541162">
      <w:bodyDiv w:val="1"/>
      <w:marLeft w:val="0"/>
      <w:marRight w:val="0"/>
      <w:marTop w:val="0"/>
      <w:marBottom w:val="0"/>
      <w:divBdr>
        <w:top w:val="none" w:sz="0" w:space="0" w:color="auto"/>
        <w:left w:val="none" w:sz="0" w:space="0" w:color="auto"/>
        <w:bottom w:val="none" w:sz="0" w:space="0" w:color="auto"/>
        <w:right w:val="none" w:sz="0" w:space="0" w:color="auto"/>
      </w:divBdr>
    </w:div>
    <w:div w:id="717319005">
      <w:bodyDiv w:val="1"/>
      <w:marLeft w:val="0"/>
      <w:marRight w:val="0"/>
      <w:marTop w:val="0"/>
      <w:marBottom w:val="0"/>
      <w:divBdr>
        <w:top w:val="none" w:sz="0" w:space="0" w:color="auto"/>
        <w:left w:val="none" w:sz="0" w:space="0" w:color="auto"/>
        <w:bottom w:val="none" w:sz="0" w:space="0" w:color="auto"/>
        <w:right w:val="none" w:sz="0" w:space="0" w:color="auto"/>
      </w:divBdr>
    </w:div>
    <w:div w:id="1001926732">
      <w:bodyDiv w:val="1"/>
      <w:marLeft w:val="0"/>
      <w:marRight w:val="0"/>
      <w:marTop w:val="0"/>
      <w:marBottom w:val="0"/>
      <w:divBdr>
        <w:top w:val="none" w:sz="0" w:space="0" w:color="auto"/>
        <w:left w:val="none" w:sz="0" w:space="0" w:color="auto"/>
        <w:bottom w:val="none" w:sz="0" w:space="0" w:color="auto"/>
        <w:right w:val="none" w:sz="0" w:space="0" w:color="auto"/>
      </w:divBdr>
      <w:divsChild>
        <w:div w:id="1781488353">
          <w:marLeft w:val="0"/>
          <w:marRight w:val="0"/>
          <w:marTop w:val="0"/>
          <w:marBottom w:val="0"/>
          <w:divBdr>
            <w:top w:val="none" w:sz="0" w:space="0" w:color="auto"/>
            <w:left w:val="none" w:sz="0" w:space="0" w:color="auto"/>
            <w:bottom w:val="none" w:sz="0" w:space="0" w:color="auto"/>
            <w:right w:val="none" w:sz="0" w:space="0" w:color="auto"/>
          </w:divBdr>
        </w:div>
        <w:div w:id="165556054">
          <w:marLeft w:val="0"/>
          <w:marRight w:val="0"/>
          <w:marTop w:val="0"/>
          <w:marBottom w:val="0"/>
          <w:divBdr>
            <w:top w:val="none" w:sz="0" w:space="0" w:color="auto"/>
            <w:left w:val="none" w:sz="0" w:space="0" w:color="auto"/>
            <w:bottom w:val="none" w:sz="0" w:space="0" w:color="auto"/>
            <w:right w:val="none" w:sz="0" w:space="0" w:color="auto"/>
          </w:divBdr>
        </w:div>
        <w:div w:id="106973056">
          <w:marLeft w:val="0"/>
          <w:marRight w:val="0"/>
          <w:marTop w:val="0"/>
          <w:marBottom w:val="0"/>
          <w:divBdr>
            <w:top w:val="none" w:sz="0" w:space="0" w:color="auto"/>
            <w:left w:val="none" w:sz="0" w:space="0" w:color="auto"/>
            <w:bottom w:val="none" w:sz="0" w:space="0" w:color="auto"/>
            <w:right w:val="none" w:sz="0" w:space="0" w:color="auto"/>
          </w:divBdr>
        </w:div>
        <w:div w:id="122236887">
          <w:marLeft w:val="0"/>
          <w:marRight w:val="0"/>
          <w:marTop w:val="0"/>
          <w:marBottom w:val="0"/>
          <w:divBdr>
            <w:top w:val="none" w:sz="0" w:space="0" w:color="auto"/>
            <w:left w:val="none" w:sz="0" w:space="0" w:color="auto"/>
            <w:bottom w:val="none" w:sz="0" w:space="0" w:color="auto"/>
            <w:right w:val="none" w:sz="0" w:space="0" w:color="auto"/>
          </w:divBdr>
        </w:div>
        <w:div w:id="1605114830">
          <w:marLeft w:val="0"/>
          <w:marRight w:val="0"/>
          <w:marTop w:val="0"/>
          <w:marBottom w:val="0"/>
          <w:divBdr>
            <w:top w:val="none" w:sz="0" w:space="0" w:color="auto"/>
            <w:left w:val="none" w:sz="0" w:space="0" w:color="auto"/>
            <w:bottom w:val="none" w:sz="0" w:space="0" w:color="auto"/>
            <w:right w:val="none" w:sz="0" w:space="0" w:color="auto"/>
          </w:divBdr>
        </w:div>
        <w:div w:id="1160660813">
          <w:marLeft w:val="0"/>
          <w:marRight w:val="0"/>
          <w:marTop w:val="0"/>
          <w:marBottom w:val="0"/>
          <w:divBdr>
            <w:top w:val="none" w:sz="0" w:space="0" w:color="auto"/>
            <w:left w:val="none" w:sz="0" w:space="0" w:color="auto"/>
            <w:bottom w:val="none" w:sz="0" w:space="0" w:color="auto"/>
            <w:right w:val="none" w:sz="0" w:space="0" w:color="auto"/>
          </w:divBdr>
        </w:div>
        <w:div w:id="56057362">
          <w:marLeft w:val="0"/>
          <w:marRight w:val="0"/>
          <w:marTop w:val="0"/>
          <w:marBottom w:val="0"/>
          <w:divBdr>
            <w:top w:val="none" w:sz="0" w:space="0" w:color="auto"/>
            <w:left w:val="none" w:sz="0" w:space="0" w:color="auto"/>
            <w:bottom w:val="none" w:sz="0" w:space="0" w:color="auto"/>
            <w:right w:val="none" w:sz="0" w:space="0" w:color="auto"/>
          </w:divBdr>
        </w:div>
        <w:div w:id="2031029453">
          <w:marLeft w:val="0"/>
          <w:marRight w:val="0"/>
          <w:marTop w:val="0"/>
          <w:marBottom w:val="0"/>
          <w:divBdr>
            <w:top w:val="none" w:sz="0" w:space="0" w:color="auto"/>
            <w:left w:val="none" w:sz="0" w:space="0" w:color="auto"/>
            <w:bottom w:val="none" w:sz="0" w:space="0" w:color="auto"/>
            <w:right w:val="none" w:sz="0" w:space="0" w:color="auto"/>
          </w:divBdr>
        </w:div>
        <w:div w:id="370304760">
          <w:marLeft w:val="0"/>
          <w:marRight w:val="0"/>
          <w:marTop w:val="0"/>
          <w:marBottom w:val="0"/>
          <w:divBdr>
            <w:top w:val="none" w:sz="0" w:space="0" w:color="auto"/>
            <w:left w:val="none" w:sz="0" w:space="0" w:color="auto"/>
            <w:bottom w:val="none" w:sz="0" w:space="0" w:color="auto"/>
            <w:right w:val="none" w:sz="0" w:space="0" w:color="auto"/>
          </w:divBdr>
        </w:div>
        <w:div w:id="1695112253">
          <w:marLeft w:val="0"/>
          <w:marRight w:val="0"/>
          <w:marTop w:val="0"/>
          <w:marBottom w:val="0"/>
          <w:divBdr>
            <w:top w:val="none" w:sz="0" w:space="0" w:color="auto"/>
            <w:left w:val="none" w:sz="0" w:space="0" w:color="auto"/>
            <w:bottom w:val="none" w:sz="0" w:space="0" w:color="auto"/>
            <w:right w:val="none" w:sz="0" w:space="0" w:color="auto"/>
          </w:divBdr>
        </w:div>
        <w:div w:id="939532018">
          <w:marLeft w:val="0"/>
          <w:marRight w:val="0"/>
          <w:marTop w:val="0"/>
          <w:marBottom w:val="0"/>
          <w:divBdr>
            <w:top w:val="none" w:sz="0" w:space="0" w:color="auto"/>
            <w:left w:val="none" w:sz="0" w:space="0" w:color="auto"/>
            <w:bottom w:val="none" w:sz="0" w:space="0" w:color="auto"/>
            <w:right w:val="none" w:sz="0" w:space="0" w:color="auto"/>
          </w:divBdr>
        </w:div>
        <w:div w:id="982850525">
          <w:marLeft w:val="0"/>
          <w:marRight w:val="0"/>
          <w:marTop w:val="0"/>
          <w:marBottom w:val="0"/>
          <w:divBdr>
            <w:top w:val="none" w:sz="0" w:space="0" w:color="auto"/>
            <w:left w:val="none" w:sz="0" w:space="0" w:color="auto"/>
            <w:bottom w:val="none" w:sz="0" w:space="0" w:color="auto"/>
            <w:right w:val="none" w:sz="0" w:space="0" w:color="auto"/>
          </w:divBdr>
        </w:div>
        <w:div w:id="48388082">
          <w:marLeft w:val="0"/>
          <w:marRight w:val="0"/>
          <w:marTop w:val="0"/>
          <w:marBottom w:val="0"/>
          <w:divBdr>
            <w:top w:val="none" w:sz="0" w:space="0" w:color="auto"/>
            <w:left w:val="none" w:sz="0" w:space="0" w:color="auto"/>
            <w:bottom w:val="none" w:sz="0" w:space="0" w:color="auto"/>
            <w:right w:val="none" w:sz="0" w:space="0" w:color="auto"/>
          </w:divBdr>
        </w:div>
        <w:div w:id="2012027540">
          <w:marLeft w:val="0"/>
          <w:marRight w:val="0"/>
          <w:marTop w:val="0"/>
          <w:marBottom w:val="0"/>
          <w:divBdr>
            <w:top w:val="none" w:sz="0" w:space="0" w:color="auto"/>
            <w:left w:val="none" w:sz="0" w:space="0" w:color="auto"/>
            <w:bottom w:val="none" w:sz="0" w:space="0" w:color="auto"/>
            <w:right w:val="none" w:sz="0" w:space="0" w:color="auto"/>
          </w:divBdr>
        </w:div>
      </w:divsChild>
    </w:div>
    <w:div w:id="1010835636">
      <w:bodyDiv w:val="1"/>
      <w:marLeft w:val="0"/>
      <w:marRight w:val="0"/>
      <w:marTop w:val="0"/>
      <w:marBottom w:val="0"/>
      <w:divBdr>
        <w:top w:val="none" w:sz="0" w:space="0" w:color="auto"/>
        <w:left w:val="none" w:sz="0" w:space="0" w:color="auto"/>
        <w:bottom w:val="none" w:sz="0" w:space="0" w:color="auto"/>
        <w:right w:val="none" w:sz="0" w:space="0" w:color="auto"/>
      </w:divBdr>
    </w:div>
    <w:div w:id="1059784637">
      <w:bodyDiv w:val="1"/>
      <w:marLeft w:val="0"/>
      <w:marRight w:val="0"/>
      <w:marTop w:val="0"/>
      <w:marBottom w:val="0"/>
      <w:divBdr>
        <w:top w:val="none" w:sz="0" w:space="0" w:color="auto"/>
        <w:left w:val="none" w:sz="0" w:space="0" w:color="auto"/>
        <w:bottom w:val="none" w:sz="0" w:space="0" w:color="auto"/>
        <w:right w:val="none" w:sz="0" w:space="0" w:color="auto"/>
      </w:divBdr>
    </w:div>
    <w:div w:id="1087921277">
      <w:bodyDiv w:val="1"/>
      <w:marLeft w:val="0"/>
      <w:marRight w:val="0"/>
      <w:marTop w:val="0"/>
      <w:marBottom w:val="0"/>
      <w:divBdr>
        <w:top w:val="none" w:sz="0" w:space="0" w:color="auto"/>
        <w:left w:val="none" w:sz="0" w:space="0" w:color="auto"/>
        <w:bottom w:val="none" w:sz="0" w:space="0" w:color="auto"/>
        <w:right w:val="none" w:sz="0" w:space="0" w:color="auto"/>
      </w:divBdr>
      <w:divsChild>
        <w:div w:id="1099522073">
          <w:marLeft w:val="0"/>
          <w:marRight w:val="0"/>
          <w:marTop w:val="72"/>
          <w:marBottom w:val="0"/>
          <w:divBdr>
            <w:top w:val="none" w:sz="0" w:space="0" w:color="auto"/>
            <w:left w:val="none" w:sz="0" w:space="0" w:color="auto"/>
            <w:bottom w:val="none" w:sz="0" w:space="0" w:color="auto"/>
            <w:right w:val="none" w:sz="0" w:space="0" w:color="auto"/>
          </w:divBdr>
        </w:div>
        <w:div w:id="1299993635">
          <w:marLeft w:val="0"/>
          <w:marRight w:val="0"/>
          <w:marTop w:val="72"/>
          <w:marBottom w:val="0"/>
          <w:divBdr>
            <w:top w:val="none" w:sz="0" w:space="0" w:color="auto"/>
            <w:left w:val="none" w:sz="0" w:space="0" w:color="auto"/>
            <w:bottom w:val="none" w:sz="0" w:space="0" w:color="auto"/>
            <w:right w:val="none" w:sz="0" w:space="0" w:color="auto"/>
          </w:divBdr>
        </w:div>
        <w:div w:id="1906138432">
          <w:marLeft w:val="0"/>
          <w:marRight w:val="0"/>
          <w:marTop w:val="72"/>
          <w:marBottom w:val="0"/>
          <w:divBdr>
            <w:top w:val="none" w:sz="0" w:space="0" w:color="auto"/>
            <w:left w:val="none" w:sz="0" w:space="0" w:color="auto"/>
            <w:bottom w:val="none" w:sz="0" w:space="0" w:color="auto"/>
            <w:right w:val="none" w:sz="0" w:space="0" w:color="auto"/>
          </w:divBdr>
        </w:div>
        <w:div w:id="1910798473">
          <w:marLeft w:val="0"/>
          <w:marRight w:val="0"/>
          <w:marTop w:val="72"/>
          <w:marBottom w:val="0"/>
          <w:divBdr>
            <w:top w:val="none" w:sz="0" w:space="0" w:color="auto"/>
            <w:left w:val="none" w:sz="0" w:space="0" w:color="auto"/>
            <w:bottom w:val="none" w:sz="0" w:space="0" w:color="auto"/>
            <w:right w:val="none" w:sz="0" w:space="0" w:color="auto"/>
          </w:divBdr>
        </w:div>
        <w:div w:id="1990550354">
          <w:marLeft w:val="0"/>
          <w:marRight w:val="0"/>
          <w:marTop w:val="72"/>
          <w:marBottom w:val="0"/>
          <w:divBdr>
            <w:top w:val="none" w:sz="0" w:space="0" w:color="auto"/>
            <w:left w:val="none" w:sz="0" w:space="0" w:color="auto"/>
            <w:bottom w:val="none" w:sz="0" w:space="0" w:color="auto"/>
            <w:right w:val="none" w:sz="0" w:space="0" w:color="auto"/>
          </w:divBdr>
        </w:div>
      </w:divsChild>
    </w:div>
    <w:div w:id="1103184835">
      <w:bodyDiv w:val="1"/>
      <w:marLeft w:val="0"/>
      <w:marRight w:val="0"/>
      <w:marTop w:val="0"/>
      <w:marBottom w:val="0"/>
      <w:divBdr>
        <w:top w:val="none" w:sz="0" w:space="0" w:color="auto"/>
        <w:left w:val="none" w:sz="0" w:space="0" w:color="auto"/>
        <w:bottom w:val="none" w:sz="0" w:space="0" w:color="auto"/>
        <w:right w:val="none" w:sz="0" w:space="0" w:color="auto"/>
      </w:divBdr>
    </w:div>
    <w:div w:id="1171603032">
      <w:bodyDiv w:val="1"/>
      <w:marLeft w:val="0"/>
      <w:marRight w:val="0"/>
      <w:marTop w:val="0"/>
      <w:marBottom w:val="0"/>
      <w:divBdr>
        <w:top w:val="none" w:sz="0" w:space="0" w:color="auto"/>
        <w:left w:val="none" w:sz="0" w:space="0" w:color="auto"/>
        <w:bottom w:val="none" w:sz="0" w:space="0" w:color="auto"/>
        <w:right w:val="none" w:sz="0" w:space="0" w:color="auto"/>
      </w:divBdr>
    </w:div>
    <w:div w:id="1181890514">
      <w:bodyDiv w:val="1"/>
      <w:marLeft w:val="0"/>
      <w:marRight w:val="0"/>
      <w:marTop w:val="0"/>
      <w:marBottom w:val="0"/>
      <w:divBdr>
        <w:top w:val="none" w:sz="0" w:space="0" w:color="auto"/>
        <w:left w:val="none" w:sz="0" w:space="0" w:color="auto"/>
        <w:bottom w:val="none" w:sz="0" w:space="0" w:color="auto"/>
        <w:right w:val="none" w:sz="0" w:space="0" w:color="auto"/>
      </w:divBdr>
    </w:div>
    <w:div w:id="1221555680">
      <w:bodyDiv w:val="1"/>
      <w:marLeft w:val="0"/>
      <w:marRight w:val="0"/>
      <w:marTop w:val="0"/>
      <w:marBottom w:val="0"/>
      <w:divBdr>
        <w:top w:val="none" w:sz="0" w:space="0" w:color="auto"/>
        <w:left w:val="none" w:sz="0" w:space="0" w:color="auto"/>
        <w:bottom w:val="none" w:sz="0" w:space="0" w:color="auto"/>
        <w:right w:val="none" w:sz="0" w:space="0" w:color="auto"/>
      </w:divBdr>
    </w:div>
    <w:div w:id="1520197605">
      <w:bodyDiv w:val="1"/>
      <w:marLeft w:val="0"/>
      <w:marRight w:val="0"/>
      <w:marTop w:val="0"/>
      <w:marBottom w:val="0"/>
      <w:divBdr>
        <w:top w:val="none" w:sz="0" w:space="0" w:color="auto"/>
        <w:left w:val="none" w:sz="0" w:space="0" w:color="auto"/>
        <w:bottom w:val="none" w:sz="0" w:space="0" w:color="auto"/>
        <w:right w:val="none" w:sz="0" w:space="0" w:color="auto"/>
      </w:divBdr>
      <w:divsChild>
        <w:div w:id="1262370158">
          <w:marLeft w:val="0"/>
          <w:marRight w:val="0"/>
          <w:marTop w:val="0"/>
          <w:marBottom w:val="0"/>
          <w:divBdr>
            <w:top w:val="none" w:sz="0" w:space="0" w:color="auto"/>
            <w:left w:val="none" w:sz="0" w:space="0" w:color="auto"/>
            <w:bottom w:val="none" w:sz="0" w:space="0" w:color="auto"/>
            <w:right w:val="none" w:sz="0" w:space="0" w:color="auto"/>
          </w:divBdr>
        </w:div>
        <w:div w:id="1065370785">
          <w:marLeft w:val="0"/>
          <w:marRight w:val="0"/>
          <w:marTop w:val="0"/>
          <w:marBottom w:val="0"/>
          <w:divBdr>
            <w:top w:val="none" w:sz="0" w:space="0" w:color="auto"/>
            <w:left w:val="none" w:sz="0" w:space="0" w:color="auto"/>
            <w:bottom w:val="none" w:sz="0" w:space="0" w:color="auto"/>
            <w:right w:val="none" w:sz="0" w:space="0" w:color="auto"/>
          </w:divBdr>
        </w:div>
        <w:div w:id="1716809526">
          <w:marLeft w:val="0"/>
          <w:marRight w:val="0"/>
          <w:marTop w:val="0"/>
          <w:marBottom w:val="0"/>
          <w:divBdr>
            <w:top w:val="none" w:sz="0" w:space="0" w:color="auto"/>
            <w:left w:val="none" w:sz="0" w:space="0" w:color="auto"/>
            <w:bottom w:val="none" w:sz="0" w:space="0" w:color="auto"/>
            <w:right w:val="none" w:sz="0" w:space="0" w:color="auto"/>
          </w:divBdr>
        </w:div>
        <w:div w:id="250353580">
          <w:marLeft w:val="0"/>
          <w:marRight w:val="0"/>
          <w:marTop w:val="0"/>
          <w:marBottom w:val="0"/>
          <w:divBdr>
            <w:top w:val="none" w:sz="0" w:space="0" w:color="auto"/>
            <w:left w:val="none" w:sz="0" w:space="0" w:color="auto"/>
            <w:bottom w:val="none" w:sz="0" w:space="0" w:color="auto"/>
            <w:right w:val="none" w:sz="0" w:space="0" w:color="auto"/>
          </w:divBdr>
        </w:div>
        <w:div w:id="987124707">
          <w:marLeft w:val="0"/>
          <w:marRight w:val="0"/>
          <w:marTop w:val="0"/>
          <w:marBottom w:val="0"/>
          <w:divBdr>
            <w:top w:val="none" w:sz="0" w:space="0" w:color="auto"/>
            <w:left w:val="none" w:sz="0" w:space="0" w:color="auto"/>
            <w:bottom w:val="none" w:sz="0" w:space="0" w:color="auto"/>
            <w:right w:val="none" w:sz="0" w:space="0" w:color="auto"/>
          </w:divBdr>
        </w:div>
        <w:div w:id="1567034218">
          <w:marLeft w:val="0"/>
          <w:marRight w:val="0"/>
          <w:marTop w:val="0"/>
          <w:marBottom w:val="0"/>
          <w:divBdr>
            <w:top w:val="none" w:sz="0" w:space="0" w:color="auto"/>
            <w:left w:val="none" w:sz="0" w:space="0" w:color="auto"/>
            <w:bottom w:val="none" w:sz="0" w:space="0" w:color="auto"/>
            <w:right w:val="none" w:sz="0" w:space="0" w:color="auto"/>
          </w:divBdr>
        </w:div>
        <w:div w:id="1680616855">
          <w:marLeft w:val="0"/>
          <w:marRight w:val="0"/>
          <w:marTop w:val="0"/>
          <w:marBottom w:val="0"/>
          <w:divBdr>
            <w:top w:val="none" w:sz="0" w:space="0" w:color="auto"/>
            <w:left w:val="none" w:sz="0" w:space="0" w:color="auto"/>
            <w:bottom w:val="none" w:sz="0" w:space="0" w:color="auto"/>
            <w:right w:val="none" w:sz="0" w:space="0" w:color="auto"/>
          </w:divBdr>
        </w:div>
        <w:div w:id="281233744">
          <w:marLeft w:val="0"/>
          <w:marRight w:val="0"/>
          <w:marTop w:val="0"/>
          <w:marBottom w:val="0"/>
          <w:divBdr>
            <w:top w:val="none" w:sz="0" w:space="0" w:color="auto"/>
            <w:left w:val="none" w:sz="0" w:space="0" w:color="auto"/>
            <w:bottom w:val="none" w:sz="0" w:space="0" w:color="auto"/>
            <w:right w:val="none" w:sz="0" w:space="0" w:color="auto"/>
          </w:divBdr>
        </w:div>
        <w:div w:id="221527393">
          <w:marLeft w:val="0"/>
          <w:marRight w:val="0"/>
          <w:marTop w:val="0"/>
          <w:marBottom w:val="0"/>
          <w:divBdr>
            <w:top w:val="none" w:sz="0" w:space="0" w:color="auto"/>
            <w:left w:val="none" w:sz="0" w:space="0" w:color="auto"/>
            <w:bottom w:val="none" w:sz="0" w:space="0" w:color="auto"/>
            <w:right w:val="none" w:sz="0" w:space="0" w:color="auto"/>
          </w:divBdr>
        </w:div>
      </w:divsChild>
    </w:div>
    <w:div w:id="1577593618">
      <w:bodyDiv w:val="1"/>
      <w:marLeft w:val="0"/>
      <w:marRight w:val="0"/>
      <w:marTop w:val="0"/>
      <w:marBottom w:val="0"/>
      <w:divBdr>
        <w:top w:val="none" w:sz="0" w:space="0" w:color="auto"/>
        <w:left w:val="none" w:sz="0" w:space="0" w:color="auto"/>
        <w:bottom w:val="none" w:sz="0" w:space="0" w:color="auto"/>
        <w:right w:val="none" w:sz="0" w:space="0" w:color="auto"/>
      </w:divBdr>
    </w:div>
    <w:div w:id="1631017075">
      <w:bodyDiv w:val="1"/>
      <w:marLeft w:val="0"/>
      <w:marRight w:val="0"/>
      <w:marTop w:val="0"/>
      <w:marBottom w:val="0"/>
      <w:divBdr>
        <w:top w:val="none" w:sz="0" w:space="0" w:color="auto"/>
        <w:left w:val="none" w:sz="0" w:space="0" w:color="auto"/>
        <w:bottom w:val="none" w:sz="0" w:space="0" w:color="auto"/>
        <w:right w:val="none" w:sz="0" w:space="0" w:color="auto"/>
      </w:divBdr>
    </w:div>
    <w:div w:id="1637684275">
      <w:bodyDiv w:val="1"/>
      <w:marLeft w:val="0"/>
      <w:marRight w:val="0"/>
      <w:marTop w:val="0"/>
      <w:marBottom w:val="0"/>
      <w:divBdr>
        <w:top w:val="none" w:sz="0" w:space="0" w:color="auto"/>
        <w:left w:val="none" w:sz="0" w:space="0" w:color="auto"/>
        <w:bottom w:val="none" w:sz="0" w:space="0" w:color="auto"/>
        <w:right w:val="none" w:sz="0" w:space="0" w:color="auto"/>
      </w:divBdr>
    </w:div>
    <w:div w:id="1667123269">
      <w:bodyDiv w:val="1"/>
      <w:marLeft w:val="0"/>
      <w:marRight w:val="0"/>
      <w:marTop w:val="0"/>
      <w:marBottom w:val="0"/>
      <w:divBdr>
        <w:top w:val="none" w:sz="0" w:space="0" w:color="auto"/>
        <w:left w:val="none" w:sz="0" w:space="0" w:color="auto"/>
        <w:bottom w:val="none" w:sz="0" w:space="0" w:color="auto"/>
        <w:right w:val="none" w:sz="0" w:space="0" w:color="auto"/>
      </w:divBdr>
    </w:div>
    <w:div w:id="1688213579">
      <w:bodyDiv w:val="1"/>
      <w:marLeft w:val="0"/>
      <w:marRight w:val="0"/>
      <w:marTop w:val="0"/>
      <w:marBottom w:val="0"/>
      <w:divBdr>
        <w:top w:val="none" w:sz="0" w:space="0" w:color="auto"/>
        <w:left w:val="none" w:sz="0" w:space="0" w:color="auto"/>
        <w:bottom w:val="none" w:sz="0" w:space="0" w:color="auto"/>
        <w:right w:val="none" w:sz="0" w:space="0" w:color="auto"/>
      </w:divBdr>
    </w:div>
    <w:div w:id="1776437130">
      <w:bodyDiv w:val="1"/>
      <w:marLeft w:val="0"/>
      <w:marRight w:val="0"/>
      <w:marTop w:val="0"/>
      <w:marBottom w:val="0"/>
      <w:divBdr>
        <w:top w:val="none" w:sz="0" w:space="0" w:color="auto"/>
        <w:left w:val="none" w:sz="0" w:space="0" w:color="auto"/>
        <w:bottom w:val="none" w:sz="0" w:space="0" w:color="auto"/>
        <w:right w:val="none" w:sz="0" w:space="0" w:color="auto"/>
      </w:divBdr>
    </w:div>
    <w:div w:id="1779714657">
      <w:bodyDiv w:val="1"/>
      <w:marLeft w:val="0"/>
      <w:marRight w:val="0"/>
      <w:marTop w:val="0"/>
      <w:marBottom w:val="0"/>
      <w:divBdr>
        <w:top w:val="none" w:sz="0" w:space="0" w:color="auto"/>
        <w:left w:val="none" w:sz="0" w:space="0" w:color="auto"/>
        <w:bottom w:val="none" w:sz="0" w:space="0" w:color="auto"/>
        <w:right w:val="none" w:sz="0" w:space="0" w:color="auto"/>
      </w:divBdr>
    </w:div>
    <w:div w:id="1792824774">
      <w:bodyDiv w:val="1"/>
      <w:marLeft w:val="0"/>
      <w:marRight w:val="0"/>
      <w:marTop w:val="0"/>
      <w:marBottom w:val="0"/>
      <w:divBdr>
        <w:top w:val="none" w:sz="0" w:space="0" w:color="auto"/>
        <w:left w:val="none" w:sz="0" w:space="0" w:color="auto"/>
        <w:bottom w:val="none" w:sz="0" w:space="0" w:color="auto"/>
        <w:right w:val="none" w:sz="0" w:space="0" w:color="auto"/>
      </w:divBdr>
    </w:div>
    <w:div w:id="1874801696">
      <w:bodyDiv w:val="1"/>
      <w:marLeft w:val="0"/>
      <w:marRight w:val="0"/>
      <w:marTop w:val="0"/>
      <w:marBottom w:val="0"/>
      <w:divBdr>
        <w:top w:val="none" w:sz="0" w:space="0" w:color="auto"/>
        <w:left w:val="none" w:sz="0" w:space="0" w:color="auto"/>
        <w:bottom w:val="none" w:sz="0" w:space="0" w:color="auto"/>
        <w:right w:val="none" w:sz="0" w:space="0" w:color="auto"/>
      </w:divBdr>
    </w:div>
    <w:div w:id="1897007475">
      <w:bodyDiv w:val="1"/>
      <w:marLeft w:val="0"/>
      <w:marRight w:val="0"/>
      <w:marTop w:val="0"/>
      <w:marBottom w:val="0"/>
      <w:divBdr>
        <w:top w:val="none" w:sz="0" w:space="0" w:color="auto"/>
        <w:left w:val="none" w:sz="0" w:space="0" w:color="auto"/>
        <w:bottom w:val="none" w:sz="0" w:space="0" w:color="auto"/>
        <w:right w:val="none" w:sz="0" w:space="0" w:color="auto"/>
      </w:divBdr>
    </w:div>
    <w:div w:id="2038458902">
      <w:bodyDiv w:val="1"/>
      <w:marLeft w:val="0"/>
      <w:marRight w:val="0"/>
      <w:marTop w:val="0"/>
      <w:marBottom w:val="0"/>
      <w:divBdr>
        <w:top w:val="none" w:sz="0" w:space="0" w:color="auto"/>
        <w:left w:val="none" w:sz="0" w:space="0" w:color="auto"/>
        <w:bottom w:val="none" w:sz="0" w:space="0" w:color="auto"/>
        <w:right w:val="none" w:sz="0" w:space="0" w:color="auto"/>
      </w:divBdr>
    </w:div>
    <w:div w:id="2066638488">
      <w:bodyDiv w:val="1"/>
      <w:marLeft w:val="0"/>
      <w:marRight w:val="0"/>
      <w:marTop w:val="0"/>
      <w:marBottom w:val="0"/>
      <w:divBdr>
        <w:top w:val="none" w:sz="0" w:space="0" w:color="auto"/>
        <w:left w:val="none" w:sz="0" w:space="0" w:color="auto"/>
        <w:bottom w:val="none" w:sz="0" w:space="0" w:color="auto"/>
        <w:right w:val="none" w:sz="0" w:space="0" w:color="auto"/>
      </w:divBdr>
    </w:div>
    <w:div w:id="2085250392">
      <w:bodyDiv w:val="1"/>
      <w:marLeft w:val="0"/>
      <w:marRight w:val="0"/>
      <w:marTop w:val="0"/>
      <w:marBottom w:val="0"/>
      <w:divBdr>
        <w:top w:val="none" w:sz="0" w:space="0" w:color="auto"/>
        <w:left w:val="none" w:sz="0" w:space="0" w:color="auto"/>
        <w:bottom w:val="none" w:sz="0" w:space="0" w:color="auto"/>
        <w:right w:val="none" w:sz="0" w:space="0" w:color="auto"/>
      </w:divBdr>
    </w:div>
    <w:div w:id="2094010010">
      <w:bodyDiv w:val="1"/>
      <w:marLeft w:val="0"/>
      <w:marRight w:val="0"/>
      <w:marTop w:val="0"/>
      <w:marBottom w:val="0"/>
      <w:divBdr>
        <w:top w:val="none" w:sz="0" w:space="0" w:color="auto"/>
        <w:left w:val="none" w:sz="0" w:space="0" w:color="auto"/>
        <w:bottom w:val="none" w:sz="0" w:space="0" w:color="auto"/>
        <w:right w:val="none" w:sz="0" w:space="0" w:color="auto"/>
      </w:divBdr>
    </w:div>
    <w:div w:id="2115859261">
      <w:bodyDiv w:val="1"/>
      <w:marLeft w:val="0"/>
      <w:marRight w:val="0"/>
      <w:marTop w:val="0"/>
      <w:marBottom w:val="0"/>
      <w:divBdr>
        <w:top w:val="none" w:sz="0" w:space="0" w:color="auto"/>
        <w:left w:val="none" w:sz="0" w:space="0" w:color="auto"/>
        <w:bottom w:val="none" w:sz="0" w:space="0" w:color="auto"/>
        <w:right w:val="none" w:sz="0" w:space="0" w:color="auto"/>
      </w:divBdr>
    </w:div>
    <w:div w:id="2124962327">
      <w:bodyDiv w:val="1"/>
      <w:marLeft w:val="0"/>
      <w:marRight w:val="0"/>
      <w:marTop w:val="0"/>
      <w:marBottom w:val="0"/>
      <w:divBdr>
        <w:top w:val="none" w:sz="0" w:space="0" w:color="auto"/>
        <w:left w:val="none" w:sz="0" w:space="0" w:color="auto"/>
        <w:bottom w:val="none" w:sz="0" w:space="0" w:color="auto"/>
        <w:right w:val="none" w:sz="0" w:space="0" w:color="auto"/>
      </w:divBdr>
    </w:div>
    <w:div w:id="213937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109DC6B9ED74D84696E70D55B64E8F68" ma:contentTypeVersion="1" ma:contentTypeDescription="Создание документа." ma:contentTypeScope="" ma:versionID="42ea7d3cea3b49fb5f6c0b8b4613d1d4">
  <xsd:schema xmlns:xsd="http://www.w3.org/2001/XMLSchema" xmlns:xs="http://www.w3.org/2001/XMLSchema" xmlns:p="http://schemas.microsoft.com/office/2006/metadata/properties" xmlns:ns1="http://schemas.microsoft.com/sharepoint/v3" targetNamespace="http://schemas.microsoft.com/office/2006/metadata/properties" ma:root="true" ma:fieldsID="2a10c82831e5d625bbb0173136b0368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Дата начала расписания" ma:description="" ma:hidden="true" ma:internalName="PublishingStartDate">
      <xsd:simpleType>
        <xsd:restriction base="dms:Unknown"/>
      </xsd:simpleType>
    </xsd:element>
    <xsd:element name="PublishingExpirationDate" ma:index="9" nillable="true" ma:displayName="Дата окончания расписания"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56CAFEF-4F69-4C85-9A3C-6E47CD0035E4}">
  <ds:schemaRefs>
    <ds:schemaRef ds:uri="http://schemas.microsoft.com/sharepoint/v3/contenttype/forms"/>
  </ds:schemaRefs>
</ds:datastoreItem>
</file>

<file path=customXml/itemProps2.xml><?xml version="1.0" encoding="utf-8"?>
<ds:datastoreItem xmlns:ds="http://schemas.openxmlformats.org/officeDocument/2006/customXml" ds:itemID="{A37D539B-4829-46B3-84AF-B5C3A6210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83E2E2-060E-478B-83AE-B184A3416FB2}">
  <ds:schemaRefs>
    <ds:schemaRef ds:uri="http://schemas.microsoft.com/office/2006/metadata/properties"/>
    <ds:schemaRef ds:uri="http://schemas.microsoft.com/sharepoint/v3"/>
  </ds:schemaRefs>
</ds:datastoreItem>
</file>

<file path=customXml/itemProps4.xml><?xml version="1.0" encoding="utf-8"?>
<ds:datastoreItem xmlns:ds="http://schemas.openxmlformats.org/officeDocument/2006/customXml" ds:itemID="{8034D673-F29F-4D93-884A-CCE073CE7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8140</TotalTime>
  <Pages>26</Pages>
  <Words>5750</Words>
  <Characters>32776</Characters>
  <Application>Microsoft Office Word</Application>
  <DocSecurity>0</DocSecurity>
  <Lines>273</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vzfi</Company>
  <LinksUpToDate>false</LinksUpToDate>
  <CharactersWithSpaces>38450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Андрей</cp:lastModifiedBy>
  <cp:revision>242</cp:revision>
  <cp:lastPrinted>2016-05-07T16:39:00Z</cp:lastPrinted>
  <dcterms:created xsi:type="dcterms:W3CDTF">2016-01-10T15:28:00Z</dcterms:created>
  <dcterms:modified xsi:type="dcterms:W3CDTF">2016-05-12T15:49:00Z</dcterms:modified>
</cp:coreProperties>
</file>