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B1D5F" w14:textId="77777777" w:rsidR="0081242D" w:rsidRPr="00253345" w:rsidRDefault="006D4AED">
      <w:pPr>
        <w:keepNext/>
        <w:keepLines/>
        <w:spacing w:before="480" w:after="0" w:line="276" w:lineRule="auto"/>
        <w:rPr>
          <w:rFonts w:ascii="Tahoma" w:eastAsia="Tahoma" w:hAnsi="Tahoma" w:cs="Tahoma"/>
          <w:b/>
          <w:sz w:val="28"/>
          <w:lang w:val="ru-RU"/>
        </w:rPr>
      </w:pPr>
      <w:r>
        <w:rPr>
          <w:rFonts w:ascii="Tahoma" w:eastAsia="Tahoma" w:hAnsi="Tahoma" w:cs="Tahoma"/>
          <w:b/>
          <w:sz w:val="28"/>
        </w:rPr>
        <w:t>Imagine</w:t>
      </w:r>
      <w:r w:rsidRPr="00253345">
        <w:rPr>
          <w:rFonts w:ascii="Tahoma" w:eastAsia="Tahoma" w:hAnsi="Tahoma" w:cs="Tahoma"/>
          <w:b/>
          <w:sz w:val="28"/>
          <w:lang w:val="ru-RU"/>
        </w:rPr>
        <w:t xml:space="preserve"> </w:t>
      </w:r>
      <w:r>
        <w:rPr>
          <w:rFonts w:ascii="Tahoma" w:eastAsia="Tahoma" w:hAnsi="Tahoma" w:cs="Tahoma"/>
          <w:b/>
          <w:sz w:val="28"/>
        </w:rPr>
        <w:t>Cup</w:t>
      </w:r>
      <w:r w:rsidRPr="00253345">
        <w:rPr>
          <w:rFonts w:ascii="Tahoma" w:eastAsia="Tahoma" w:hAnsi="Tahoma" w:cs="Tahoma"/>
          <w:b/>
          <w:sz w:val="28"/>
          <w:lang w:val="ru-RU"/>
        </w:rPr>
        <w:t xml:space="preserve"> 2013: Заявка на участие в проектом конкурсе</w:t>
      </w:r>
    </w:p>
    <w:p w14:paraId="00DB1D60" w14:textId="77777777" w:rsidR="0081242D" w:rsidRDefault="006D4AED">
      <w:pPr>
        <w:keepNext/>
        <w:keepLines/>
        <w:spacing w:before="480" w:after="0" w:line="276" w:lineRule="auto"/>
        <w:rPr>
          <w:rFonts w:ascii="Segoe UI" w:eastAsia="Segoe UI" w:hAnsi="Segoe UI" w:cs="Segoe UI"/>
          <w:b/>
          <w:sz w:val="28"/>
        </w:rPr>
      </w:pPr>
      <w:r>
        <w:rPr>
          <w:rFonts w:ascii="Segoe UI" w:eastAsia="Segoe UI" w:hAnsi="Segoe UI" w:cs="Segoe UI"/>
          <w:b/>
          <w:sz w:val="28"/>
        </w:rPr>
        <w:t>Сведения о команде</w:t>
      </w:r>
    </w:p>
    <w:tbl>
      <w:tblPr>
        <w:tblW w:w="0" w:type="auto"/>
        <w:tblInd w:w="98" w:type="dxa"/>
        <w:tblCellMar>
          <w:left w:w="10" w:type="dxa"/>
          <w:right w:w="10" w:type="dxa"/>
        </w:tblCellMar>
        <w:tblLook w:val="04A0" w:firstRow="1" w:lastRow="0" w:firstColumn="1" w:lastColumn="0" w:noHBand="0" w:noVBand="1"/>
      </w:tblPr>
      <w:tblGrid>
        <w:gridCol w:w="1738"/>
        <w:gridCol w:w="2596"/>
        <w:gridCol w:w="2068"/>
        <w:gridCol w:w="2250"/>
        <w:gridCol w:w="1155"/>
      </w:tblGrid>
      <w:tr w:rsidR="0081242D" w14:paraId="00DB1D63" w14:textId="77777777">
        <w:tc>
          <w:tcPr>
            <w:tcW w:w="37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61" w14:textId="77777777" w:rsidR="0081242D" w:rsidRDefault="006D4AED">
            <w:pPr>
              <w:spacing w:after="0" w:line="240" w:lineRule="auto"/>
              <w:rPr>
                <w:rFonts w:ascii="Calibri" w:eastAsia="Calibri" w:hAnsi="Calibri" w:cs="Calibri"/>
              </w:rPr>
            </w:pPr>
            <w:r>
              <w:rPr>
                <w:rFonts w:ascii="Calibri" w:eastAsia="Calibri" w:hAnsi="Calibri" w:cs="Calibri"/>
                <w:b/>
              </w:rPr>
              <w:t>Название команды:</w:t>
            </w:r>
          </w:p>
        </w:tc>
        <w:tc>
          <w:tcPr>
            <w:tcW w:w="558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62" w14:textId="77777777" w:rsidR="0081242D" w:rsidRDefault="006D4AED">
            <w:pPr>
              <w:spacing w:after="0" w:line="240" w:lineRule="auto"/>
              <w:rPr>
                <w:rFonts w:ascii="Calibri" w:eastAsia="Calibri" w:hAnsi="Calibri" w:cs="Calibri"/>
              </w:rPr>
            </w:pPr>
            <w:r>
              <w:rPr>
                <w:rFonts w:ascii="Calibri" w:eastAsia="Calibri" w:hAnsi="Calibri" w:cs="Calibri"/>
              </w:rPr>
              <w:t>MixApp</w:t>
            </w:r>
          </w:p>
        </w:tc>
      </w:tr>
      <w:tr w:rsidR="0081242D" w14:paraId="00DB1D66" w14:textId="77777777">
        <w:trPr>
          <w:trHeight w:val="1"/>
        </w:trPr>
        <w:tc>
          <w:tcPr>
            <w:tcW w:w="37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64" w14:textId="77777777" w:rsidR="0081242D" w:rsidRDefault="006D4AED">
            <w:pPr>
              <w:spacing w:after="0" w:line="240" w:lineRule="auto"/>
              <w:rPr>
                <w:rFonts w:ascii="Calibri" w:eastAsia="Calibri" w:hAnsi="Calibri" w:cs="Calibri"/>
              </w:rPr>
            </w:pPr>
            <w:r>
              <w:rPr>
                <w:rFonts w:ascii="Calibri" w:eastAsia="Calibri" w:hAnsi="Calibri" w:cs="Calibri"/>
                <w:b/>
              </w:rPr>
              <w:t xml:space="preserve">Название проекта: </w:t>
            </w:r>
          </w:p>
        </w:tc>
        <w:tc>
          <w:tcPr>
            <w:tcW w:w="558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65" w14:textId="77777777" w:rsidR="0081242D" w:rsidRDefault="009C5597" w:rsidP="009C5597">
            <w:pPr>
              <w:spacing w:after="0" w:line="240" w:lineRule="auto"/>
              <w:rPr>
                <w:rFonts w:ascii="Calibri" w:eastAsia="Calibri" w:hAnsi="Calibri" w:cs="Calibri"/>
              </w:rPr>
            </w:pPr>
            <w:r>
              <w:rPr>
                <w:rFonts w:ascii="Calibri" w:eastAsia="Calibri" w:hAnsi="Calibri" w:cs="Calibri"/>
              </w:rPr>
              <w:t>Химия</w:t>
            </w:r>
          </w:p>
        </w:tc>
      </w:tr>
      <w:tr w:rsidR="0081242D" w14:paraId="00DB1D69" w14:textId="77777777">
        <w:trPr>
          <w:trHeight w:val="1"/>
        </w:trPr>
        <w:tc>
          <w:tcPr>
            <w:tcW w:w="37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67" w14:textId="77777777" w:rsidR="0081242D" w:rsidRDefault="006D4AED">
            <w:pPr>
              <w:spacing w:after="0" w:line="240" w:lineRule="auto"/>
              <w:rPr>
                <w:rFonts w:ascii="Calibri" w:eastAsia="Calibri" w:hAnsi="Calibri" w:cs="Calibri"/>
              </w:rPr>
            </w:pPr>
            <w:r>
              <w:rPr>
                <w:rFonts w:ascii="Calibri" w:eastAsia="Calibri" w:hAnsi="Calibri" w:cs="Calibri"/>
                <w:b/>
              </w:rPr>
              <w:t>Базовый ВУЗ:</w:t>
            </w:r>
          </w:p>
        </w:tc>
        <w:tc>
          <w:tcPr>
            <w:tcW w:w="5588" w:type="dxa"/>
            <w:gridSpan w:val="3"/>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68" w14:textId="77777777" w:rsidR="0081242D" w:rsidRDefault="006D4AED">
            <w:pPr>
              <w:spacing w:after="0" w:line="240" w:lineRule="auto"/>
              <w:rPr>
                <w:rFonts w:ascii="Calibri" w:eastAsia="Calibri" w:hAnsi="Calibri" w:cs="Calibri"/>
              </w:rPr>
            </w:pPr>
            <w:r>
              <w:rPr>
                <w:rFonts w:ascii="Calibri" w:eastAsia="Calibri" w:hAnsi="Calibri" w:cs="Calibri"/>
              </w:rPr>
              <w:t>РГППУ</w:t>
            </w:r>
          </w:p>
        </w:tc>
      </w:tr>
      <w:tr w:rsidR="0081242D" w14:paraId="00DB1D6D" w14:textId="77777777">
        <w:trPr>
          <w:trHeight w:val="1"/>
        </w:trPr>
        <w:tc>
          <w:tcPr>
            <w:tcW w:w="3757"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6A" w14:textId="77777777" w:rsidR="0081242D" w:rsidRDefault="006D4AED">
            <w:pPr>
              <w:spacing w:after="0" w:line="240" w:lineRule="auto"/>
              <w:rPr>
                <w:rFonts w:ascii="Calibri" w:eastAsia="Calibri" w:hAnsi="Calibri" w:cs="Calibri"/>
              </w:rPr>
            </w:pPr>
            <w:r>
              <w:rPr>
                <w:rFonts w:ascii="Calibri" w:eastAsia="Calibri" w:hAnsi="Calibri" w:cs="Calibri"/>
                <w:b/>
              </w:rPr>
              <w:t>Контактная информация:</w:t>
            </w:r>
          </w:p>
        </w:tc>
        <w:tc>
          <w:tcPr>
            <w:tcW w:w="18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6B" w14:textId="77777777" w:rsidR="0081242D" w:rsidRDefault="006D4AED">
            <w:pPr>
              <w:spacing w:after="0" w:line="240" w:lineRule="auto"/>
              <w:rPr>
                <w:rFonts w:ascii="Calibri" w:eastAsia="Calibri" w:hAnsi="Calibri" w:cs="Calibri"/>
              </w:rPr>
            </w:pPr>
            <w:r>
              <w:rPr>
                <w:rFonts w:ascii="Calibri" w:eastAsia="Calibri" w:hAnsi="Calibri" w:cs="Calibri"/>
                <w:b/>
              </w:rPr>
              <w:t>E-mail:</w:t>
            </w:r>
          </w:p>
        </w:tc>
        <w:tc>
          <w:tcPr>
            <w:tcW w:w="371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6C" w14:textId="77777777" w:rsidR="0081242D" w:rsidRDefault="006D4AED">
            <w:pPr>
              <w:spacing w:after="0" w:line="240" w:lineRule="auto"/>
              <w:rPr>
                <w:rFonts w:ascii="Calibri" w:eastAsia="Calibri" w:hAnsi="Calibri" w:cs="Calibri"/>
              </w:rPr>
            </w:pPr>
            <w:r>
              <w:rPr>
                <w:rFonts w:ascii="Calibri" w:eastAsia="Calibri" w:hAnsi="Calibri" w:cs="Calibri"/>
              </w:rPr>
              <w:t>andreytreyt@hotmail.com</w:t>
            </w:r>
          </w:p>
        </w:tc>
      </w:tr>
      <w:tr w:rsidR="0081242D" w:rsidRPr="007D0028" w14:paraId="00DB1D72" w14:textId="77777777">
        <w:trPr>
          <w:trHeight w:val="1"/>
        </w:trPr>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6E" w14:textId="77777777" w:rsidR="0081242D" w:rsidRDefault="006D4AED">
            <w:pPr>
              <w:spacing w:after="0" w:line="240" w:lineRule="auto"/>
              <w:rPr>
                <w:rFonts w:ascii="Calibri" w:eastAsia="Calibri" w:hAnsi="Calibri" w:cs="Calibri"/>
              </w:rPr>
            </w:pPr>
            <w:r>
              <w:rPr>
                <w:rFonts w:ascii="Calibri" w:eastAsia="Calibri" w:hAnsi="Calibri" w:cs="Calibri"/>
                <w:b/>
              </w:rPr>
              <w:t>Телефон:</w:t>
            </w: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6F" w14:textId="77777777" w:rsidR="0081242D" w:rsidRDefault="006D4AED">
            <w:pPr>
              <w:spacing w:after="0" w:line="240" w:lineRule="auto"/>
              <w:jc w:val="center"/>
              <w:rPr>
                <w:rFonts w:ascii="Calibri" w:eastAsia="Calibri" w:hAnsi="Calibri" w:cs="Calibri"/>
              </w:rPr>
            </w:pPr>
            <w:r>
              <w:rPr>
                <w:rFonts w:ascii="Calibri" w:eastAsia="Calibri" w:hAnsi="Calibri" w:cs="Calibri"/>
              </w:rPr>
              <w:t>+ (963) 034-89-84</w:t>
            </w:r>
          </w:p>
        </w:tc>
        <w:tc>
          <w:tcPr>
            <w:tcW w:w="18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70" w14:textId="77777777" w:rsidR="0081242D" w:rsidRDefault="006D4AED">
            <w:pPr>
              <w:spacing w:after="0" w:line="240" w:lineRule="auto"/>
              <w:rPr>
                <w:rFonts w:ascii="Calibri" w:eastAsia="Calibri" w:hAnsi="Calibri" w:cs="Calibri"/>
              </w:rPr>
            </w:pPr>
            <w:r>
              <w:rPr>
                <w:rFonts w:ascii="Calibri" w:eastAsia="Calibri" w:hAnsi="Calibri" w:cs="Calibri"/>
                <w:b/>
              </w:rPr>
              <w:t>Адрес:</w:t>
            </w:r>
          </w:p>
        </w:tc>
        <w:tc>
          <w:tcPr>
            <w:tcW w:w="371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71" w14:textId="77777777" w:rsidR="0081242D" w:rsidRPr="00253345" w:rsidRDefault="006D4AED">
            <w:pPr>
              <w:spacing w:after="0" w:line="240" w:lineRule="auto"/>
              <w:rPr>
                <w:rFonts w:ascii="Calibri" w:eastAsia="Calibri" w:hAnsi="Calibri" w:cs="Calibri"/>
                <w:lang w:val="ru-RU"/>
              </w:rPr>
            </w:pPr>
            <w:r w:rsidRPr="00253345">
              <w:rPr>
                <w:rFonts w:ascii="Calibri" w:eastAsia="Calibri" w:hAnsi="Calibri" w:cs="Calibri"/>
                <w:lang w:val="ru-RU"/>
              </w:rPr>
              <w:t>г. Ирбит, ул. М-Сибиряка 4-18</w:t>
            </w:r>
          </w:p>
        </w:tc>
      </w:tr>
      <w:tr w:rsidR="0081242D" w14:paraId="00DB1D74" w14:textId="77777777">
        <w:trPr>
          <w:trHeight w:val="1"/>
        </w:trPr>
        <w:tc>
          <w:tcPr>
            <w:tcW w:w="934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73" w14:textId="77777777" w:rsidR="0081242D" w:rsidRDefault="006D4AED">
            <w:pPr>
              <w:spacing w:after="0" w:line="240" w:lineRule="auto"/>
              <w:rPr>
                <w:rFonts w:ascii="Calibri" w:eastAsia="Calibri" w:hAnsi="Calibri" w:cs="Calibri"/>
              </w:rPr>
            </w:pPr>
            <w:r>
              <w:rPr>
                <w:rFonts w:ascii="Calibri" w:eastAsia="Calibri" w:hAnsi="Calibri" w:cs="Calibri"/>
                <w:b/>
              </w:rPr>
              <w:t>Сведения об участниках:</w:t>
            </w:r>
          </w:p>
        </w:tc>
      </w:tr>
      <w:tr w:rsidR="0081242D" w14:paraId="00DB1D7A" w14:textId="77777777">
        <w:trPr>
          <w:trHeight w:val="1"/>
        </w:trPr>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75" w14:textId="77777777" w:rsidR="0081242D" w:rsidRDefault="0081242D">
            <w:pPr>
              <w:spacing w:after="0" w:line="240" w:lineRule="auto"/>
              <w:rPr>
                <w:rFonts w:ascii="Calibri" w:eastAsia="Calibri" w:hAnsi="Calibri" w:cs="Calibri"/>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76" w14:textId="77777777" w:rsidR="0081242D" w:rsidRDefault="006D4AED">
            <w:pPr>
              <w:spacing w:after="0" w:line="240" w:lineRule="auto"/>
              <w:rPr>
                <w:rFonts w:ascii="Calibri" w:eastAsia="Calibri" w:hAnsi="Calibri" w:cs="Calibri"/>
              </w:rPr>
            </w:pPr>
            <w:r>
              <w:rPr>
                <w:rFonts w:ascii="Calibri" w:eastAsia="Calibri" w:hAnsi="Calibri" w:cs="Calibri"/>
                <w:b/>
              </w:rPr>
              <w:t>Участник 1</w:t>
            </w:r>
          </w:p>
        </w:tc>
        <w:tc>
          <w:tcPr>
            <w:tcW w:w="18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77" w14:textId="77777777" w:rsidR="0081242D" w:rsidRDefault="006D4AED">
            <w:pPr>
              <w:spacing w:after="0" w:line="240" w:lineRule="auto"/>
              <w:rPr>
                <w:rFonts w:ascii="Calibri" w:eastAsia="Calibri" w:hAnsi="Calibri" w:cs="Calibri"/>
              </w:rPr>
            </w:pPr>
            <w:r>
              <w:rPr>
                <w:rFonts w:ascii="Calibri" w:eastAsia="Calibri" w:hAnsi="Calibri" w:cs="Calibri"/>
                <w:b/>
              </w:rPr>
              <w:t>Участник 2</w:t>
            </w: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78" w14:textId="77777777" w:rsidR="0081242D" w:rsidRDefault="006D4AED">
            <w:pPr>
              <w:spacing w:after="0" w:line="240" w:lineRule="auto"/>
              <w:rPr>
                <w:rFonts w:ascii="Calibri" w:eastAsia="Calibri" w:hAnsi="Calibri" w:cs="Calibri"/>
              </w:rPr>
            </w:pPr>
            <w:r>
              <w:rPr>
                <w:rFonts w:ascii="Calibri" w:eastAsia="Calibri" w:hAnsi="Calibri" w:cs="Calibri"/>
                <w:b/>
              </w:rPr>
              <w:t>Участник 3</w:t>
            </w:r>
          </w:p>
        </w:tc>
        <w:tc>
          <w:tcPr>
            <w:tcW w:w="18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79" w14:textId="77777777" w:rsidR="0081242D" w:rsidRDefault="006D4AED">
            <w:pPr>
              <w:spacing w:after="0" w:line="240" w:lineRule="auto"/>
              <w:rPr>
                <w:rFonts w:ascii="Calibri" w:eastAsia="Calibri" w:hAnsi="Calibri" w:cs="Calibri"/>
              </w:rPr>
            </w:pPr>
            <w:r>
              <w:rPr>
                <w:rFonts w:ascii="Calibri" w:eastAsia="Calibri" w:hAnsi="Calibri" w:cs="Calibri"/>
                <w:b/>
              </w:rPr>
              <w:t>Участник 4</w:t>
            </w:r>
          </w:p>
        </w:tc>
      </w:tr>
      <w:tr w:rsidR="0081242D" w14:paraId="00DB1D84" w14:textId="77777777">
        <w:trPr>
          <w:trHeight w:val="1"/>
        </w:trPr>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7B" w14:textId="77777777" w:rsidR="0081242D" w:rsidRDefault="006D4AED">
            <w:pPr>
              <w:spacing w:after="0" w:line="240" w:lineRule="auto"/>
              <w:rPr>
                <w:rFonts w:ascii="Calibri" w:eastAsia="Calibri" w:hAnsi="Calibri" w:cs="Calibri"/>
              </w:rPr>
            </w:pPr>
            <w:r>
              <w:rPr>
                <w:rFonts w:ascii="Calibri" w:eastAsia="Calibri" w:hAnsi="Calibri" w:cs="Calibri"/>
                <w:b/>
              </w:rPr>
              <w:t>ФИО:</w:t>
            </w: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7C" w14:textId="77777777" w:rsidR="0081242D" w:rsidRDefault="006D4AED">
            <w:pPr>
              <w:spacing w:after="0" w:line="240" w:lineRule="auto"/>
              <w:rPr>
                <w:rFonts w:ascii="Calibri" w:eastAsia="Calibri" w:hAnsi="Calibri" w:cs="Calibri"/>
              </w:rPr>
            </w:pPr>
            <w:r>
              <w:rPr>
                <w:rFonts w:ascii="Calibri" w:eastAsia="Calibri" w:hAnsi="Calibri" w:cs="Calibri"/>
              </w:rPr>
              <w:t>Царегородцев Андрей Альбертович</w:t>
            </w:r>
          </w:p>
        </w:tc>
        <w:tc>
          <w:tcPr>
            <w:tcW w:w="18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7D" w14:textId="77777777" w:rsidR="0081242D" w:rsidRDefault="006D4AED">
            <w:pPr>
              <w:spacing w:after="0" w:line="240" w:lineRule="auto"/>
              <w:rPr>
                <w:rFonts w:ascii="Calibri" w:eastAsia="Calibri" w:hAnsi="Calibri" w:cs="Calibri"/>
              </w:rPr>
            </w:pPr>
            <w:r>
              <w:rPr>
                <w:rFonts w:ascii="Calibri" w:eastAsia="Calibri" w:hAnsi="Calibri" w:cs="Calibri"/>
              </w:rPr>
              <w:t>Паньшин</w:t>
            </w:r>
          </w:p>
          <w:p w14:paraId="00DB1D7E" w14:textId="77777777" w:rsidR="0081242D" w:rsidRDefault="006D4AED">
            <w:pPr>
              <w:spacing w:after="0" w:line="240" w:lineRule="auto"/>
              <w:rPr>
                <w:rFonts w:ascii="Calibri" w:eastAsia="Calibri" w:hAnsi="Calibri" w:cs="Calibri"/>
              </w:rPr>
            </w:pPr>
            <w:r>
              <w:rPr>
                <w:rFonts w:ascii="Calibri" w:eastAsia="Calibri" w:hAnsi="Calibri" w:cs="Calibri"/>
              </w:rPr>
              <w:t>Максим</w:t>
            </w:r>
          </w:p>
          <w:p w14:paraId="00DB1D7F" w14:textId="77777777" w:rsidR="0081242D" w:rsidRDefault="006D4AED">
            <w:pPr>
              <w:spacing w:after="0" w:line="240" w:lineRule="auto"/>
              <w:rPr>
                <w:rFonts w:ascii="Calibri" w:eastAsia="Calibri" w:hAnsi="Calibri" w:cs="Calibri"/>
              </w:rPr>
            </w:pPr>
            <w:r>
              <w:rPr>
                <w:rFonts w:ascii="Calibri" w:eastAsia="Calibri" w:hAnsi="Calibri" w:cs="Calibri"/>
              </w:rPr>
              <w:t>Валерьевич</w:t>
            </w: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80" w14:textId="77777777" w:rsidR="0081242D" w:rsidRDefault="006D4AED">
            <w:pPr>
              <w:spacing w:after="0" w:line="240" w:lineRule="auto"/>
              <w:rPr>
                <w:rFonts w:ascii="Calibri" w:eastAsia="Calibri" w:hAnsi="Calibri" w:cs="Calibri"/>
              </w:rPr>
            </w:pPr>
            <w:r>
              <w:rPr>
                <w:rFonts w:ascii="Calibri" w:eastAsia="Calibri" w:hAnsi="Calibri" w:cs="Calibri"/>
              </w:rPr>
              <w:t>Путров</w:t>
            </w:r>
          </w:p>
          <w:p w14:paraId="00DB1D81" w14:textId="77777777" w:rsidR="0081242D" w:rsidRDefault="006D4AED">
            <w:pPr>
              <w:spacing w:after="0" w:line="240" w:lineRule="auto"/>
              <w:rPr>
                <w:rFonts w:ascii="Calibri" w:eastAsia="Calibri" w:hAnsi="Calibri" w:cs="Calibri"/>
              </w:rPr>
            </w:pPr>
            <w:r>
              <w:rPr>
                <w:rFonts w:ascii="Calibri" w:eastAsia="Calibri" w:hAnsi="Calibri" w:cs="Calibri"/>
              </w:rPr>
              <w:t>Максим</w:t>
            </w:r>
          </w:p>
          <w:p w14:paraId="00DB1D82" w14:textId="77777777" w:rsidR="0081242D" w:rsidRDefault="006D4AED">
            <w:pPr>
              <w:spacing w:after="0" w:line="240" w:lineRule="auto"/>
              <w:rPr>
                <w:rFonts w:ascii="Calibri" w:eastAsia="Calibri" w:hAnsi="Calibri" w:cs="Calibri"/>
              </w:rPr>
            </w:pPr>
            <w:r>
              <w:rPr>
                <w:rFonts w:ascii="Calibri" w:eastAsia="Calibri" w:hAnsi="Calibri" w:cs="Calibri"/>
              </w:rPr>
              <w:t>Михайлович</w:t>
            </w:r>
          </w:p>
        </w:tc>
        <w:tc>
          <w:tcPr>
            <w:tcW w:w="18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83" w14:textId="77777777" w:rsidR="0081242D" w:rsidRDefault="0081242D">
            <w:pPr>
              <w:spacing w:after="0" w:line="240" w:lineRule="auto"/>
              <w:rPr>
                <w:rFonts w:ascii="Calibri" w:eastAsia="Calibri" w:hAnsi="Calibri" w:cs="Calibri"/>
              </w:rPr>
            </w:pPr>
          </w:p>
        </w:tc>
      </w:tr>
      <w:tr w:rsidR="0081242D" w14:paraId="00DB1D8A" w14:textId="77777777">
        <w:trPr>
          <w:trHeight w:val="1"/>
        </w:trPr>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85" w14:textId="77777777" w:rsidR="0081242D" w:rsidRDefault="006D4AED">
            <w:pPr>
              <w:spacing w:after="0" w:line="240" w:lineRule="auto"/>
              <w:rPr>
                <w:rFonts w:ascii="Calibri" w:eastAsia="Calibri" w:hAnsi="Calibri" w:cs="Calibri"/>
              </w:rPr>
            </w:pPr>
            <w:r>
              <w:rPr>
                <w:rFonts w:ascii="Calibri" w:eastAsia="Calibri" w:hAnsi="Calibri" w:cs="Calibri"/>
                <w:b/>
              </w:rPr>
              <w:t>ВУЗ:</w:t>
            </w: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86" w14:textId="77777777" w:rsidR="0081242D" w:rsidRDefault="006D4AED">
            <w:pPr>
              <w:spacing w:after="0" w:line="240" w:lineRule="auto"/>
              <w:rPr>
                <w:rFonts w:ascii="Calibri" w:eastAsia="Calibri" w:hAnsi="Calibri" w:cs="Calibri"/>
              </w:rPr>
            </w:pPr>
            <w:r>
              <w:rPr>
                <w:rFonts w:ascii="Calibri" w:eastAsia="Calibri" w:hAnsi="Calibri" w:cs="Calibri"/>
              </w:rPr>
              <w:t>РГППУ</w:t>
            </w:r>
          </w:p>
        </w:tc>
        <w:tc>
          <w:tcPr>
            <w:tcW w:w="18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87" w14:textId="77777777" w:rsidR="0081242D" w:rsidRDefault="006D4AED">
            <w:pPr>
              <w:spacing w:after="0" w:line="240" w:lineRule="auto"/>
              <w:rPr>
                <w:rFonts w:ascii="Calibri" w:eastAsia="Calibri" w:hAnsi="Calibri" w:cs="Calibri"/>
              </w:rPr>
            </w:pPr>
            <w:r>
              <w:rPr>
                <w:rFonts w:ascii="Calibri" w:eastAsia="Calibri" w:hAnsi="Calibri" w:cs="Calibri"/>
              </w:rPr>
              <w:t>РГППУ</w:t>
            </w: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88" w14:textId="77777777" w:rsidR="0081242D" w:rsidRDefault="006D4AED">
            <w:pPr>
              <w:spacing w:after="0" w:line="240" w:lineRule="auto"/>
              <w:rPr>
                <w:rFonts w:ascii="Calibri" w:eastAsia="Calibri" w:hAnsi="Calibri" w:cs="Calibri"/>
              </w:rPr>
            </w:pPr>
            <w:r>
              <w:rPr>
                <w:rFonts w:ascii="Calibri" w:eastAsia="Calibri" w:hAnsi="Calibri" w:cs="Calibri"/>
              </w:rPr>
              <w:t>РГППУ</w:t>
            </w:r>
          </w:p>
        </w:tc>
        <w:tc>
          <w:tcPr>
            <w:tcW w:w="18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89" w14:textId="77777777" w:rsidR="0081242D" w:rsidRDefault="0081242D">
            <w:pPr>
              <w:spacing w:after="0" w:line="240" w:lineRule="auto"/>
              <w:rPr>
                <w:rFonts w:ascii="Calibri" w:eastAsia="Calibri" w:hAnsi="Calibri" w:cs="Calibri"/>
              </w:rPr>
            </w:pPr>
          </w:p>
        </w:tc>
      </w:tr>
      <w:tr w:rsidR="0081242D" w14:paraId="00DB1D90" w14:textId="77777777">
        <w:trPr>
          <w:trHeight w:val="1"/>
        </w:trPr>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8B" w14:textId="77777777" w:rsidR="0081242D" w:rsidRDefault="006D4AED">
            <w:pPr>
              <w:spacing w:after="0" w:line="240" w:lineRule="auto"/>
              <w:rPr>
                <w:rFonts w:ascii="Calibri" w:eastAsia="Calibri" w:hAnsi="Calibri" w:cs="Calibri"/>
              </w:rPr>
            </w:pPr>
            <w:r>
              <w:rPr>
                <w:rFonts w:ascii="Calibri" w:eastAsia="Calibri" w:hAnsi="Calibri" w:cs="Calibri"/>
                <w:b/>
              </w:rPr>
              <w:t>E-mail:</w:t>
            </w: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8C" w14:textId="77777777" w:rsidR="0081242D" w:rsidRDefault="006D4AED">
            <w:pPr>
              <w:spacing w:after="0" w:line="240" w:lineRule="auto"/>
              <w:rPr>
                <w:rFonts w:ascii="Calibri" w:eastAsia="Calibri" w:hAnsi="Calibri" w:cs="Calibri"/>
              </w:rPr>
            </w:pPr>
            <w:r>
              <w:rPr>
                <w:rFonts w:ascii="Calibri" w:eastAsia="Calibri" w:hAnsi="Calibri" w:cs="Calibri"/>
              </w:rPr>
              <w:t>andreytreyt@hotmail.com</w:t>
            </w:r>
          </w:p>
        </w:tc>
        <w:tc>
          <w:tcPr>
            <w:tcW w:w="18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8D" w14:textId="77777777" w:rsidR="0081242D" w:rsidRDefault="006D4AED">
            <w:pPr>
              <w:spacing w:after="0" w:line="240" w:lineRule="auto"/>
              <w:rPr>
                <w:rFonts w:ascii="Calibri" w:eastAsia="Calibri" w:hAnsi="Calibri" w:cs="Calibri"/>
              </w:rPr>
            </w:pPr>
            <w:r>
              <w:rPr>
                <w:rFonts w:ascii="Calibri" w:eastAsia="Calibri" w:hAnsi="Calibri" w:cs="Calibri"/>
              </w:rPr>
              <w:t>nitrelios@gmail.com</w:t>
            </w: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8E" w14:textId="77777777" w:rsidR="0081242D" w:rsidRDefault="006D4AED">
            <w:pPr>
              <w:spacing w:after="0" w:line="240" w:lineRule="auto"/>
              <w:rPr>
                <w:rFonts w:ascii="Calibri" w:eastAsia="Calibri" w:hAnsi="Calibri" w:cs="Calibri"/>
              </w:rPr>
            </w:pPr>
            <w:r>
              <w:rPr>
                <w:rFonts w:ascii="Calibri" w:eastAsia="Calibri" w:hAnsi="Calibri" w:cs="Calibri"/>
              </w:rPr>
              <w:t>viperjump@gmail.com</w:t>
            </w:r>
          </w:p>
        </w:tc>
        <w:tc>
          <w:tcPr>
            <w:tcW w:w="18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8F" w14:textId="77777777" w:rsidR="0081242D" w:rsidRDefault="0081242D">
            <w:pPr>
              <w:spacing w:after="0" w:line="240" w:lineRule="auto"/>
              <w:rPr>
                <w:rFonts w:ascii="Calibri" w:eastAsia="Calibri" w:hAnsi="Calibri" w:cs="Calibri"/>
              </w:rPr>
            </w:pPr>
          </w:p>
        </w:tc>
      </w:tr>
      <w:tr w:rsidR="0081242D" w14:paraId="00DB1D96" w14:textId="77777777">
        <w:trPr>
          <w:trHeight w:val="1"/>
        </w:trPr>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91" w14:textId="77777777" w:rsidR="0081242D" w:rsidRDefault="006D4AED">
            <w:pPr>
              <w:spacing w:after="0" w:line="240" w:lineRule="auto"/>
              <w:rPr>
                <w:rFonts w:ascii="Calibri" w:eastAsia="Calibri" w:hAnsi="Calibri" w:cs="Calibri"/>
              </w:rPr>
            </w:pPr>
            <w:r>
              <w:rPr>
                <w:rFonts w:ascii="Calibri" w:eastAsia="Calibri" w:hAnsi="Calibri" w:cs="Calibri"/>
                <w:b/>
              </w:rPr>
              <w:t>Имяна сайте imaginecup.com</w:t>
            </w: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92" w14:textId="77777777" w:rsidR="0081242D" w:rsidRDefault="006D4AED">
            <w:pPr>
              <w:spacing w:after="0" w:line="240" w:lineRule="auto"/>
              <w:rPr>
                <w:rFonts w:ascii="Calibri" w:eastAsia="Calibri" w:hAnsi="Calibri" w:cs="Calibri"/>
              </w:rPr>
            </w:pPr>
            <w:r>
              <w:rPr>
                <w:rFonts w:ascii="Calibri" w:eastAsia="Calibri" w:hAnsi="Calibri" w:cs="Calibri"/>
              </w:rPr>
              <w:t>Andrey Treyt</w:t>
            </w:r>
          </w:p>
        </w:tc>
        <w:tc>
          <w:tcPr>
            <w:tcW w:w="18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93" w14:textId="77777777" w:rsidR="0081242D" w:rsidRDefault="006D4AED">
            <w:pPr>
              <w:spacing w:after="0" w:line="240" w:lineRule="auto"/>
              <w:rPr>
                <w:rFonts w:ascii="Calibri" w:eastAsia="Calibri" w:hAnsi="Calibri" w:cs="Calibri"/>
              </w:rPr>
            </w:pPr>
            <w:r>
              <w:rPr>
                <w:rFonts w:ascii="Calibri" w:eastAsia="Calibri" w:hAnsi="Calibri" w:cs="Calibri"/>
              </w:rPr>
              <w:t>Nitrelios</w:t>
            </w: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94" w14:textId="77777777" w:rsidR="0081242D" w:rsidRDefault="006D4AED">
            <w:pPr>
              <w:spacing w:after="0" w:line="240" w:lineRule="auto"/>
              <w:rPr>
                <w:rFonts w:ascii="Calibri" w:eastAsia="Calibri" w:hAnsi="Calibri" w:cs="Calibri"/>
              </w:rPr>
            </w:pPr>
            <w:r>
              <w:rPr>
                <w:rFonts w:ascii="Calibri" w:eastAsia="Calibri" w:hAnsi="Calibri" w:cs="Calibri"/>
              </w:rPr>
              <w:t>Viperjump</w:t>
            </w:r>
          </w:p>
        </w:tc>
        <w:tc>
          <w:tcPr>
            <w:tcW w:w="18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95" w14:textId="77777777" w:rsidR="0081242D" w:rsidRDefault="0081242D">
            <w:pPr>
              <w:spacing w:after="0" w:line="240" w:lineRule="auto"/>
              <w:rPr>
                <w:rFonts w:ascii="Calibri" w:eastAsia="Calibri" w:hAnsi="Calibri" w:cs="Calibri"/>
              </w:rPr>
            </w:pPr>
          </w:p>
        </w:tc>
      </w:tr>
      <w:tr w:rsidR="0081242D" w14:paraId="00DB1D98" w14:textId="77777777">
        <w:trPr>
          <w:trHeight w:val="1"/>
        </w:trPr>
        <w:tc>
          <w:tcPr>
            <w:tcW w:w="9345"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97" w14:textId="77777777" w:rsidR="0081242D" w:rsidRDefault="006D4AED">
            <w:pPr>
              <w:spacing w:after="0" w:line="240" w:lineRule="auto"/>
              <w:rPr>
                <w:rFonts w:ascii="Calibri" w:eastAsia="Calibri" w:hAnsi="Calibri" w:cs="Calibri"/>
              </w:rPr>
            </w:pPr>
            <w:r>
              <w:rPr>
                <w:rFonts w:ascii="Calibri" w:eastAsia="Calibri" w:hAnsi="Calibri" w:cs="Calibri"/>
                <w:b/>
              </w:rPr>
              <w:t>Руководитель: ФИО, степень, звание</w:t>
            </w:r>
          </w:p>
        </w:tc>
      </w:tr>
      <w:tr w:rsidR="0081242D" w14:paraId="00DB1D9D" w14:textId="77777777">
        <w:trPr>
          <w:trHeight w:val="1"/>
        </w:trPr>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99" w14:textId="77777777" w:rsidR="0081242D" w:rsidRDefault="006D4AED">
            <w:pPr>
              <w:spacing w:after="0" w:line="240" w:lineRule="auto"/>
              <w:rPr>
                <w:rFonts w:ascii="Calibri" w:eastAsia="Calibri" w:hAnsi="Calibri" w:cs="Calibri"/>
              </w:rPr>
            </w:pPr>
            <w:r>
              <w:rPr>
                <w:rFonts w:ascii="Calibri" w:eastAsia="Calibri" w:hAnsi="Calibri" w:cs="Calibri"/>
                <w:b/>
              </w:rPr>
              <w:t>E-mail:</w:t>
            </w:r>
          </w:p>
        </w:tc>
        <w:tc>
          <w:tcPr>
            <w:tcW w:w="18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9A" w14:textId="77777777" w:rsidR="0081242D" w:rsidRDefault="0081242D">
            <w:pPr>
              <w:spacing w:after="0" w:line="240" w:lineRule="auto"/>
              <w:rPr>
                <w:rFonts w:ascii="Calibri" w:eastAsia="Calibri" w:hAnsi="Calibri" w:cs="Calibri"/>
              </w:rPr>
            </w:pPr>
          </w:p>
        </w:tc>
        <w:tc>
          <w:tcPr>
            <w:tcW w:w="18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9B" w14:textId="77777777" w:rsidR="0081242D" w:rsidRDefault="006D4AED">
            <w:pPr>
              <w:spacing w:after="0" w:line="240" w:lineRule="auto"/>
              <w:rPr>
                <w:rFonts w:ascii="Calibri" w:eastAsia="Calibri" w:hAnsi="Calibri" w:cs="Calibri"/>
              </w:rPr>
            </w:pPr>
            <w:r>
              <w:rPr>
                <w:rFonts w:ascii="Calibri" w:eastAsia="Calibri" w:hAnsi="Calibri" w:cs="Calibri"/>
                <w:b/>
              </w:rPr>
              <w:t>Место работы, должность:</w:t>
            </w:r>
          </w:p>
        </w:tc>
        <w:tc>
          <w:tcPr>
            <w:tcW w:w="371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9C" w14:textId="77777777" w:rsidR="0081242D" w:rsidRDefault="0081242D">
            <w:pPr>
              <w:spacing w:after="0" w:line="240" w:lineRule="auto"/>
              <w:rPr>
                <w:rFonts w:ascii="Calibri" w:eastAsia="Calibri" w:hAnsi="Calibri" w:cs="Calibri"/>
              </w:rPr>
            </w:pPr>
          </w:p>
        </w:tc>
      </w:tr>
    </w:tbl>
    <w:p w14:paraId="00DB1D9E" w14:textId="77777777" w:rsidR="0081242D" w:rsidRDefault="006D4AED">
      <w:pPr>
        <w:keepNext/>
        <w:keepLines/>
        <w:spacing w:before="480" w:after="0" w:line="276" w:lineRule="auto"/>
        <w:rPr>
          <w:rFonts w:ascii="Segoe UI" w:eastAsia="Segoe UI" w:hAnsi="Segoe UI" w:cs="Segoe UI"/>
          <w:b/>
          <w:sz w:val="28"/>
        </w:rPr>
      </w:pPr>
      <w:r>
        <w:rPr>
          <w:rFonts w:ascii="Segoe UI" w:eastAsia="Segoe UI" w:hAnsi="Segoe UI" w:cs="Segoe UI"/>
          <w:b/>
          <w:sz w:val="28"/>
        </w:rPr>
        <w:t>На какой конкурс подается заявка</w:t>
      </w:r>
    </w:p>
    <w:tbl>
      <w:tblPr>
        <w:tblW w:w="0" w:type="auto"/>
        <w:tblInd w:w="98" w:type="dxa"/>
        <w:tblCellMar>
          <w:left w:w="10" w:type="dxa"/>
          <w:right w:w="10" w:type="dxa"/>
        </w:tblCellMar>
        <w:tblLook w:val="04A0" w:firstRow="1" w:lastRow="0" w:firstColumn="1" w:lastColumn="0" w:noHBand="0" w:noVBand="1"/>
      </w:tblPr>
      <w:tblGrid>
        <w:gridCol w:w="2093"/>
        <w:gridCol w:w="370"/>
        <w:gridCol w:w="339"/>
        <w:gridCol w:w="2835"/>
        <w:gridCol w:w="379"/>
        <w:gridCol w:w="329"/>
        <w:gridCol w:w="2041"/>
        <w:gridCol w:w="369"/>
      </w:tblGrid>
      <w:tr w:rsidR="0081242D" w14:paraId="00DB1DA7" w14:textId="77777777">
        <w:trPr>
          <w:trHeight w:val="1"/>
        </w:trPr>
        <w:tc>
          <w:tcPr>
            <w:tcW w:w="2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9F" w14:textId="77777777" w:rsidR="0081242D" w:rsidRDefault="006D4AED">
            <w:pPr>
              <w:spacing w:after="0" w:line="240" w:lineRule="auto"/>
              <w:rPr>
                <w:rFonts w:ascii="Calibri" w:eastAsia="Calibri" w:hAnsi="Calibri" w:cs="Calibri"/>
              </w:rPr>
            </w:pPr>
            <w:r>
              <w:rPr>
                <w:rFonts w:ascii="Calibri" w:eastAsia="Calibri" w:hAnsi="Calibri" w:cs="Calibri"/>
                <w:b/>
                <w:sz w:val="24"/>
              </w:rPr>
              <w:t>Инновации</w:t>
            </w:r>
          </w:p>
        </w:tc>
        <w:tc>
          <w:tcPr>
            <w:tcW w:w="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A0" w14:textId="77777777" w:rsidR="0081242D" w:rsidRDefault="0081242D">
            <w:pPr>
              <w:spacing w:after="0" w:line="240" w:lineRule="auto"/>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A1" w14:textId="77777777" w:rsidR="0081242D" w:rsidRDefault="0081242D">
            <w:pPr>
              <w:spacing w:after="0" w:line="240" w:lineRule="auto"/>
              <w:rPr>
                <w:rFonts w:ascii="Calibri" w:eastAsia="Calibri" w:hAnsi="Calibri" w:cs="Calibri"/>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A2" w14:textId="77777777" w:rsidR="0081242D" w:rsidRDefault="006D4AED">
            <w:pPr>
              <w:spacing w:after="0" w:line="240" w:lineRule="auto"/>
              <w:rPr>
                <w:rFonts w:ascii="Calibri" w:eastAsia="Calibri" w:hAnsi="Calibri" w:cs="Calibri"/>
              </w:rPr>
            </w:pPr>
            <w:r>
              <w:rPr>
                <w:rFonts w:ascii="Calibri" w:eastAsia="Calibri" w:hAnsi="Calibri" w:cs="Calibri"/>
                <w:b/>
                <w:sz w:val="24"/>
              </w:rPr>
              <w:t>Социальные проекты</w:t>
            </w:r>
          </w:p>
        </w:tc>
        <w:tc>
          <w:tcPr>
            <w:tcW w:w="37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A3" w14:textId="77777777" w:rsidR="0081242D" w:rsidRDefault="006D4AED">
            <w:pPr>
              <w:spacing w:after="0" w:line="240" w:lineRule="auto"/>
              <w:rPr>
                <w:rFonts w:ascii="Calibri" w:eastAsia="Calibri" w:hAnsi="Calibri" w:cs="Calibri"/>
              </w:rPr>
            </w:pPr>
            <w:r>
              <w:rPr>
                <w:rFonts w:ascii="Calibri" w:eastAsia="Calibri" w:hAnsi="Calibri" w:cs="Calibri"/>
              </w:rPr>
              <w:t>X</w:t>
            </w:r>
          </w:p>
        </w:tc>
        <w:tc>
          <w:tcPr>
            <w:tcW w:w="32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A4" w14:textId="77777777" w:rsidR="0081242D" w:rsidRDefault="0081242D">
            <w:pPr>
              <w:spacing w:after="0" w:line="240" w:lineRule="auto"/>
              <w:rPr>
                <w:rFonts w:ascii="Calibri" w:eastAsia="Calibri" w:hAnsi="Calibri" w:cs="Calibri"/>
              </w:rPr>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A5" w14:textId="77777777" w:rsidR="0081242D" w:rsidRDefault="006D4AED">
            <w:pPr>
              <w:spacing w:after="0" w:line="240" w:lineRule="auto"/>
              <w:rPr>
                <w:rFonts w:ascii="Calibri" w:eastAsia="Calibri" w:hAnsi="Calibri" w:cs="Calibri"/>
              </w:rPr>
            </w:pPr>
            <w:r>
              <w:rPr>
                <w:rFonts w:ascii="Calibri" w:eastAsia="Calibri" w:hAnsi="Calibri" w:cs="Calibri"/>
                <w:b/>
                <w:sz w:val="24"/>
              </w:rPr>
              <w:t>Игры</w:t>
            </w:r>
          </w:p>
        </w:tc>
        <w:tc>
          <w:tcPr>
            <w:tcW w:w="3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A6" w14:textId="77777777" w:rsidR="0081242D" w:rsidRDefault="0081242D">
            <w:pPr>
              <w:spacing w:after="0" w:line="240" w:lineRule="auto"/>
              <w:rPr>
                <w:rFonts w:ascii="Calibri" w:eastAsia="Calibri" w:hAnsi="Calibri" w:cs="Calibri"/>
              </w:rPr>
            </w:pPr>
          </w:p>
        </w:tc>
      </w:tr>
    </w:tbl>
    <w:p w14:paraId="00DB1DA8" w14:textId="77777777" w:rsidR="0081242D" w:rsidRDefault="006D4AED">
      <w:pPr>
        <w:keepNext/>
        <w:keepLines/>
        <w:spacing w:before="480" w:after="0" w:line="276" w:lineRule="auto"/>
        <w:rPr>
          <w:rFonts w:ascii="Segoe UI" w:eastAsia="Segoe UI" w:hAnsi="Segoe UI" w:cs="Segoe UI"/>
          <w:b/>
          <w:sz w:val="28"/>
        </w:rPr>
      </w:pPr>
      <w:r>
        <w:rPr>
          <w:rFonts w:ascii="Segoe UI" w:eastAsia="Segoe UI" w:hAnsi="Segoe UI" w:cs="Segoe UI"/>
          <w:b/>
          <w:sz w:val="28"/>
        </w:rPr>
        <w:t>Стадия готовности проекта</w:t>
      </w:r>
    </w:p>
    <w:tbl>
      <w:tblPr>
        <w:tblW w:w="0" w:type="auto"/>
        <w:tblInd w:w="98" w:type="dxa"/>
        <w:tblCellMar>
          <w:left w:w="10" w:type="dxa"/>
          <w:right w:w="10" w:type="dxa"/>
        </w:tblCellMar>
        <w:tblLook w:val="04A0" w:firstRow="1" w:lastRow="0" w:firstColumn="1" w:lastColumn="0" w:noHBand="0" w:noVBand="1"/>
      </w:tblPr>
      <w:tblGrid>
        <w:gridCol w:w="2093"/>
        <w:gridCol w:w="370"/>
        <w:gridCol w:w="339"/>
        <w:gridCol w:w="2268"/>
        <w:gridCol w:w="283"/>
        <w:gridCol w:w="425"/>
        <w:gridCol w:w="2608"/>
        <w:gridCol w:w="369"/>
      </w:tblGrid>
      <w:tr w:rsidR="0081242D" w14:paraId="00DB1DB1" w14:textId="77777777">
        <w:trPr>
          <w:trHeight w:val="1"/>
        </w:trPr>
        <w:tc>
          <w:tcPr>
            <w:tcW w:w="2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A9" w14:textId="77777777" w:rsidR="0081242D" w:rsidRDefault="006D4AED">
            <w:pPr>
              <w:spacing w:after="0" w:line="240" w:lineRule="auto"/>
              <w:rPr>
                <w:rFonts w:ascii="Calibri" w:eastAsia="Calibri" w:hAnsi="Calibri" w:cs="Calibri"/>
              </w:rPr>
            </w:pPr>
            <w:r>
              <w:rPr>
                <w:rFonts w:ascii="Calibri" w:eastAsia="Calibri" w:hAnsi="Calibri" w:cs="Calibri"/>
                <w:b/>
                <w:sz w:val="24"/>
              </w:rPr>
              <w:t>Только идея</w:t>
            </w:r>
          </w:p>
        </w:tc>
        <w:tc>
          <w:tcPr>
            <w:tcW w:w="37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AA" w14:textId="77777777" w:rsidR="0081242D" w:rsidRDefault="0081242D">
            <w:pPr>
              <w:spacing w:after="0" w:line="240" w:lineRule="auto"/>
              <w:rPr>
                <w:rFonts w:ascii="Calibri" w:eastAsia="Calibri" w:hAnsi="Calibri" w:cs="Calibri"/>
              </w:rPr>
            </w:pPr>
          </w:p>
        </w:tc>
        <w:tc>
          <w:tcPr>
            <w:tcW w:w="33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AB" w14:textId="77777777" w:rsidR="0081242D" w:rsidRDefault="0081242D">
            <w:pPr>
              <w:spacing w:after="0" w:line="240" w:lineRule="auto"/>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AC" w14:textId="77777777" w:rsidR="0081242D" w:rsidRDefault="006D4AED">
            <w:pPr>
              <w:spacing w:after="0" w:line="240" w:lineRule="auto"/>
              <w:rPr>
                <w:rFonts w:ascii="Calibri" w:eastAsia="Calibri" w:hAnsi="Calibri" w:cs="Calibri"/>
              </w:rPr>
            </w:pPr>
            <w:r>
              <w:rPr>
                <w:rFonts w:ascii="Calibri" w:eastAsia="Calibri" w:hAnsi="Calibri" w:cs="Calibri"/>
                <w:b/>
                <w:sz w:val="24"/>
              </w:rPr>
              <w:t>Прототип</w:t>
            </w:r>
          </w:p>
        </w:tc>
        <w:tc>
          <w:tcPr>
            <w:tcW w:w="2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AD" w14:textId="7723A7F9" w:rsidR="0081242D" w:rsidRDefault="0081242D">
            <w:pPr>
              <w:spacing w:after="0" w:line="240" w:lineRule="auto"/>
              <w:rPr>
                <w:rFonts w:ascii="Calibri" w:eastAsia="Calibri" w:hAnsi="Calibri" w:cs="Calibri"/>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AE" w14:textId="77777777" w:rsidR="0081242D" w:rsidRDefault="0081242D">
            <w:pPr>
              <w:spacing w:after="0" w:line="240" w:lineRule="auto"/>
              <w:rPr>
                <w:rFonts w:ascii="Calibri" w:eastAsia="Calibri" w:hAnsi="Calibri" w:cs="Calibri"/>
              </w:rPr>
            </w:pPr>
          </w:p>
        </w:tc>
        <w:tc>
          <w:tcPr>
            <w:tcW w:w="260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AF" w14:textId="77777777" w:rsidR="0081242D" w:rsidRDefault="006D4AED">
            <w:pPr>
              <w:spacing w:after="0" w:line="240" w:lineRule="auto"/>
              <w:rPr>
                <w:rFonts w:ascii="Calibri" w:eastAsia="Calibri" w:hAnsi="Calibri" w:cs="Calibri"/>
              </w:rPr>
            </w:pPr>
            <w:r>
              <w:rPr>
                <w:rFonts w:ascii="Calibri" w:eastAsia="Calibri" w:hAnsi="Calibri" w:cs="Calibri"/>
                <w:b/>
                <w:sz w:val="24"/>
              </w:rPr>
              <w:t>Готовый продукт</w:t>
            </w:r>
          </w:p>
        </w:tc>
        <w:tc>
          <w:tcPr>
            <w:tcW w:w="3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B0" w14:textId="0D1A8D90" w:rsidR="0081242D" w:rsidRPr="007D0028" w:rsidRDefault="007D0028">
            <w:pPr>
              <w:spacing w:after="0" w:line="240" w:lineRule="auto"/>
              <w:rPr>
                <w:rFonts w:ascii="Calibri" w:eastAsia="Calibri" w:hAnsi="Calibri" w:cs="Calibri"/>
                <w:lang w:val="ru-RU"/>
              </w:rPr>
            </w:pPr>
            <w:r>
              <w:rPr>
                <w:rFonts w:ascii="Calibri" w:eastAsia="Calibri" w:hAnsi="Calibri" w:cs="Calibri"/>
                <w:lang w:val="ru-RU"/>
              </w:rPr>
              <w:t>Х</w:t>
            </w:r>
            <w:bookmarkStart w:id="0" w:name="_GoBack"/>
            <w:bookmarkEnd w:id="0"/>
          </w:p>
        </w:tc>
      </w:tr>
    </w:tbl>
    <w:p w14:paraId="00DB1DB2" w14:textId="77777777" w:rsidR="0081242D" w:rsidRDefault="0081242D">
      <w:pPr>
        <w:spacing w:after="0" w:line="240" w:lineRule="auto"/>
        <w:rPr>
          <w:rFonts w:ascii="Calibri" w:eastAsia="Calibri" w:hAnsi="Calibri" w:cs="Calibri"/>
          <w:sz w:val="24"/>
        </w:rPr>
      </w:pPr>
    </w:p>
    <w:tbl>
      <w:tblPr>
        <w:tblW w:w="0" w:type="auto"/>
        <w:tblInd w:w="98" w:type="dxa"/>
        <w:tblCellMar>
          <w:left w:w="10" w:type="dxa"/>
          <w:right w:w="10" w:type="dxa"/>
        </w:tblCellMar>
        <w:tblLook w:val="04A0" w:firstRow="1" w:lastRow="0" w:firstColumn="1" w:lastColumn="0" w:noHBand="0" w:noVBand="1"/>
      </w:tblPr>
      <w:tblGrid>
        <w:gridCol w:w="6994"/>
        <w:gridCol w:w="645"/>
        <w:gridCol w:w="341"/>
        <w:gridCol w:w="407"/>
        <w:gridCol w:w="578"/>
        <w:gridCol w:w="385"/>
      </w:tblGrid>
      <w:tr w:rsidR="0081242D" w14:paraId="00DB1DB9" w14:textId="77777777">
        <w:tc>
          <w:tcPr>
            <w:tcW w:w="69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B3" w14:textId="77777777" w:rsidR="0081242D" w:rsidRPr="00253345" w:rsidRDefault="006D4AED">
            <w:pPr>
              <w:spacing w:after="0" w:line="240" w:lineRule="auto"/>
              <w:rPr>
                <w:rFonts w:ascii="Calibri" w:eastAsia="Calibri" w:hAnsi="Calibri" w:cs="Calibri"/>
                <w:lang w:val="ru-RU"/>
              </w:rPr>
            </w:pPr>
            <w:r w:rsidRPr="00253345">
              <w:rPr>
                <w:rFonts w:ascii="Calibri" w:eastAsia="Calibri" w:hAnsi="Calibri" w:cs="Calibri"/>
                <w:sz w:val="24"/>
                <w:lang w:val="ru-RU"/>
              </w:rPr>
              <w:t xml:space="preserve">Предполагаете ли вы участвовать в региональном финале конкурса в феврале-марте 2013 г. с демонстрацией прототипа проекта? </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B4" w14:textId="77777777" w:rsidR="0081242D" w:rsidRDefault="006D4AED">
            <w:pPr>
              <w:spacing w:after="0" w:line="240" w:lineRule="auto"/>
              <w:rPr>
                <w:rFonts w:ascii="Calibri" w:eastAsia="Calibri" w:hAnsi="Calibri" w:cs="Calibri"/>
              </w:rPr>
            </w:pPr>
            <w:r>
              <w:rPr>
                <w:rFonts w:ascii="Calibri" w:eastAsia="Calibri" w:hAnsi="Calibri" w:cs="Calibri"/>
                <w:sz w:val="24"/>
              </w:rPr>
              <w:t>Да</w:t>
            </w:r>
          </w:p>
        </w:tc>
        <w:tc>
          <w:tcPr>
            <w:tcW w:w="34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B5" w14:textId="77777777" w:rsidR="0081242D" w:rsidRDefault="006D4AED">
            <w:pPr>
              <w:spacing w:after="0" w:line="240" w:lineRule="auto"/>
              <w:rPr>
                <w:rFonts w:ascii="Calibri" w:eastAsia="Calibri" w:hAnsi="Calibri" w:cs="Calibri"/>
              </w:rPr>
            </w:pPr>
            <w:r>
              <w:rPr>
                <w:rFonts w:ascii="Calibri" w:eastAsia="Calibri" w:hAnsi="Calibri" w:cs="Calibri"/>
                <w:sz w:val="24"/>
              </w:rPr>
              <w:t>X</w:t>
            </w:r>
          </w:p>
        </w:tc>
        <w:tc>
          <w:tcPr>
            <w:tcW w:w="4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B6" w14:textId="77777777" w:rsidR="0081242D" w:rsidRDefault="0081242D">
            <w:pPr>
              <w:spacing w:after="0" w:line="240" w:lineRule="auto"/>
              <w:rPr>
                <w:rFonts w:ascii="Calibri" w:eastAsia="Calibri" w:hAnsi="Calibri" w:cs="Calibri"/>
              </w:rPr>
            </w:pPr>
          </w:p>
        </w:tc>
        <w:tc>
          <w:tcPr>
            <w:tcW w:w="5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B7" w14:textId="77777777" w:rsidR="0081242D" w:rsidRDefault="006D4AED">
            <w:pPr>
              <w:spacing w:after="0" w:line="240" w:lineRule="auto"/>
              <w:rPr>
                <w:rFonts w:ascii="Calibri" w:eastAsia="Calibri" w:hAnsi="Calibri" w:cs="Calibri"/>
              </w:rPr>
            </w:pPr>
            <w:r>
              <w:rPr>
                <w:rFonts w:ascii="Calibri" w:eastAsia="Calibri" w:hAnsi="Calibri" w:cs="Calibri"/>
                <w:sz w:val="24"/>
              </w:rPr>
              <w:t>Нет</w:t>
            </w:r>
          </w:p>
        </w:tc>
        <w:tc>
          <w:tcPr>
            <w:tcW w:w="3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B8" w14:textId="77777777" w:rsidR="0081242D" w:rsidRDefault="0081242D">
            <w:pPr>
              <w:spacing w:after="0" w:line="240" w:lineRule="auto"/>
              <w:rPr>
                <w:rFonts w:ascii="Calibri" w:eastAsia="Calibri" w:hAnsi="Calibri" w:cs="Calibri"/>
              </w:rPr>
            </w:pPr>
          </w:p>
        </w:tc>
      </w:tr>
    </w:tbl>
    <w:p w14:paraId="00DB1DBA" w14:textId="77777777" w:rsidR="0081242D" w:rsidRPr="00253345" w:rsidRDefault="006D4AED">
      <w:pPr>
        <w:keepNext/>
        <w:keepLines/>
        <w:spacing w:before="480" w:after="0" w:line="276" w:lineRule="auto"/>
        <w:rPr>
          <w:rFonts w:ascii="Segoe UI" w:eastAsia="Segoe UI" w:hAnsi="Segoe UI" w:cs="Segoe UI"/>
          <w:b/>
          <w:sz w:val="28"/>
          <w:lang w:val="ru-RU"/>
        </w:rPr>
      </w:pPr>
      <w:r w:rsidRPr="00253345">
        <w:rPr>
          <w:rFonts w:ascii="Segoe UI" w:eastAsia="Segoe UI" w:hAnsi="Segoe UI" w:cs="Segoe UI"/>
          <w:b/>
          <w:sz w:val="28"/>
          <w:lang w:val="ru-RU"/>
        </w:rPr>
        <w:t>Краткие сведения о проекте на англ.языке (не более 600 знаков)</w:t>
      </w:r>
    </w:p>
    <w:tbl>
      <w:tblPr>
        <w:tblW w:w="0" w:type="auto"/>
        <w:tblInd w:w="98" w:type="dxa"/>
        <w:tblCellMar>
          <w:left w:w="10" w:type="dxa"/>
          <w:right w:w="10" w:type="dxa"/>
        </w:tblCellMar>
        <w:tblLook w:val="04A0" w:firstRow="1" w:lastRow="0" w:firstColumn="1" w:lastColumn="0" w:noHBand="0" w:noVBand="1"/>
      </w:tblPr>
      <w:tblGrid>
        <w:gridCol w:w="9345"/>
      </w:tblGrid>
      <w:tr w:rsidR="0081242D" w14:paraId="00DB1DC1" w14:textId="77777777">
        <w:trPr>
          <w:trHeight w:val="1"/>
        </w:trPr>
        <w:tc>
          <w:tcPr>
            <w:tcW w:w="934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DB1DBB" w14:textId="77777777" w:rsidR="0081242D" w:rsidRPr="00253345" w:rsidRDefault="0081242D">
            <w:pPr>
              <w:spacing w:after="0" w:line="240" w:lineRule="auto"/>
              <w:rPr>
                <w:rFonts w:ascii="Calibri" w:eastAsia="Calibri" w:hAnsi="Calibri" w:cs="Calibri"/>
                <w:lang w:val="ru-RU"/>
              </w:rPr>
            </w:pPr>
          </w:p>
          <w:p w14:paraId="00DB1DBC" w14:textId="77777777" w:rsidR="0081242D" w:rsidRDefault="006D4AED">
            <w:pPr>
              <w:spacing w:after="0" w:line="240" w:lineRule="auto"/>
              <w:rPr>
                <w:rFonts w:ascii="Calibri" w:eastAsia="Calibri" w:hAnsi="Calibri" w:cs="Calibri"/>
              </w:rPr>
            </w:pPr>
            <w:r>
              <w:rPr>
                <w:rFonts w:ascii="Calibri" w:eastAsia="Calibri" w:hAnsi="Calibri" w:cs="Calibri"/>
              </w:rPr>
              <w:t>The application will facilitate the study of the chemical elements, their properties and interaction with each other. Control module users can perform tasks and increase my rating. The application can display the study of chemistry to a new level.</w:t>
            </w:r>
          </w:p>
          <w:p w14:paraId="00DB1DBD" w14:textId="77777777" w:rsidR="0081242D" w:rsidRDefault="0081242D">
            <w:pPr>
              <w:spacing w:after="0" w:line="240" w:lineRule="auto"/>
              <w:rPr>
                <w:rFonts w:ascii="Calibri" w:eastAsia="Calibri" w:hAnsi="Calibri" w:cs="Calibri"/>
              </w:rPr>
            </w:pPr>
          </w:p>
          <w:p w14:paraId="00DB1DBE" w14:textId="77777777" w:rsidR="0081242D" w:rsidRDefault="0081242D">
            <w:pPr>
              <w:spacing w:after="0" w:line="240" w:lineRule="auto"/>
              <w:rPr>
                <w:rFonts w:ascii="Calibri" w:eastAsia="Calibri" w:hAnsi="Calibri" w:cs="Calibri"/>
              </w:rPr>
            </w:pPr>
          </w:p>
          <w:p w14:paraId="00DB1DBF" w14:textId="77777777" w:rsidR="0081242D" w:rsidRDefault="0081242D">
            <w:pPr>
              <w:spacing w:after="0" w:line="240" w:lineRule="auto"/>
              <w:rPr>
                <w:rFonts w:ascii="Calibri" w:eastAsia="Calibri" w:hAnsi="Calibri" w:cs="Calibri"/>
              </w:rPr>
            </w:pPr>
          </w:p>
          <w:p w14:paraId="00DB1DC0" w14:textId="77777777" w:rsidR="0081242D" w:rsidRDefault="0081242D">
            <w:pPr>
              <w:spacing w:after="0" w:line="240" w:lineRule="auto"/>
              <w:rPr>
                <w:rFonts w:ascii="Calibri" w:eastAsia="Calibri" w:hAnsi="Calibri" w:cs="Calibri"/>
              </w:rPr>
            </w:pPr>
          </w:p>
        </w:tc>
      </w:tr>
    </w:tbl>
    <w:p w14:paraId="00DB1DC2" w14:textId="77777777" w:rsidR="0081242D" w:rsidRDefault="0081242D">
      <w:pPr>
        <w:spacing w:after="200" w:line="276" w:lineRule="auto"/>
        <w:rPr>
          <w:rFonts w:ascii="Calibri" w:eastAsia="Calibri" w:hAnsi="Calibri" w:cs="Calibri"/>
        </w:rPr>
      </w:pPr>
    </w:p>
    <w:p w14:paraId="00DB1DC3" w14:textId="77777777" w:rsidR="0081242D" w:rsidRPr="00253345" w:rsidRDefault="006D4AED">
      <w:pPr>
        <w:spacing w:after="200" w:line="276" w:lineRule="auto"/>
        <w:rPr>
          <w:rFonts w:ascii="Calibri" w:eastAsia="Calibri" w:hAnsi="Calibri" w:cs="Calibri"/>
          <w:lang w:val="ru-RU"/>
        </w:rPr>
      </w:pPr>
      <w:r w:rsidRPr="00253345">
        <w:rPr>
          <w:rFonts w:ascii="Calibri" w:eastAsia="Calibri" w:hAnsi="Calibri" w:cs="Calibri"/>
          <w:lang w:val="ru-RU"/>
        </w:rPr>
        <w:t xml:space="preserve">Заполненную заявку объемом не более 8 страниц А4 необходимо подать </w:t>
      </w:r>
      <w:r w:rsidRPr="00253345">
        <w:rPr>
          <w:rFonts w:ascii="Calibri" w:eastAsia="Calibri" w:hAnsi="Calibri" w:cs="Calibri"/>
          <w:b/>
          <w:lang w:val="ru-RU"/>
        </w:rPr>
        <w:t>до 15 февраля 2013 г.</w:t>
      </w:r>
      <w:r w:rsidRPr="00253345">
        <w:rPr>
          <w:rFonts w:ascii="Calibri" w:eastAsia="Calibri" w:hAnsi="Calibri" w:cs="Calibri"/>
          <w:lang w:val="ru-RU"/>
        </w:rPr>
        <w:t xml:space="preserve"> на сайте </w:t>
      </w:r>
      <w:hyperlink r:id="rId4">
        <w:r>
          <w:rPr>
            <w:rFonts w:ascii="Calibri" w:eastAsia="Calibri" w:hAnsi="Calibri" w:cs="Calibri"/>
            <w:color w:val="0000FF"/>
            <w:u w:val="single"/>
          </w:rPr>
          <w:t>http</w:t>
        </w:r>
        <w:r w:rsidRPr="00253345">
          <w:rPr>
            <w:rFonts w:ascii="Calibri" w:eastAsia="Calibri" w:hAnsi="Calibri" w:cs="Calibri"/>
            <w:color w:val="0000FF"/>
            <w:u w:val="single"/>
            <w:lang w:val="ru-RU"/>
          </w:rPr>
          <w:t>://</w:t>
        </w:r>
        <w:r>
          <w:rPr>
            <w:rFonts w:ascii="Calibri" w:eastAsia="Calibri" w:hAnsi="Calibri" w:cs="Calibri"/>
            <w:color w:val="0000FF"/>
            <w:u w:val="single"/>
          </w:rPr>
          <w:t>imaginecup</w:t>
        </w:r>
        <w:r w:rsidRPr="00253345">
          <w:rPr>
            <w:rFonts w:ascii="Calibri" w:eastAsia="Calibri" w:hAnsi="Calibri" w:cs="Calibri"/>
            <w:color w:val="0000FF"/>
            <w:u w:val="single"/>
            <w:lang w:val="ru-RU"/>
          </w:rPr>
          <w:t>.</w:t>
        </w:r>
        <w:r>
          <w:rPr>
            <w:rFonts w:ascii="Calibri" w:eastAsia="Calibri" w:hAnsi="Calibri" w:cs="Calibri"/>
            <w:color w:val="0000FF"/>
            <w:u w:val="single"/>
          </w:rPr>
          <w:t>com</w:t>
        </w:r>
      </w:hyperlink>
      <w:r w:rsidRPr="00253345">
        <w:rPr>
          <w:rFonts w:ascii="Calibri" w:eastAsia="Calibri" w:hAnsi="Calibri" w:cs="Calibri"/>
          <w:lang w:val="ru-RU"/>
        </w:rPr>
        <w:t xml:space="preserve">. Там же необходимо зарегистрировать и объединить в команду всех участников команды и руководителя. Все вопросы по регистрации и подаче заявки направляйте на </w:t>
      </w:r>
      <w:hyperlink r:id="rId5">
        <w:r>
          <w:rPr>
            <w:rFonts w:ascii="Calibri" w:eastAsia="Calibri" w:hAnsi="Calibri" w:cs="Calibri"/>
            <w:color w:val="0000FF"/>
            <w:u w:val="single"/>
          </w:rPr>
          <w:t>rusacad</w:t>
        </w:r>
        <w:r w:rsidRPr="00253345">
          <w:rPr>
            <w:rFonts w:ascii="Calibri" w:eastAsia="Calibri" w:hAnsi="Calibri" w:cs="Calibri"/>
            <w:color w:val="0000FF"/>
            <w:u w:val="single"/>
            <w:lang w:val="ru-RU"/>
          </w:rPr>
          <w:t>@</w:t>
        </w:r>
        <w:r>
          <w:rPr>
            <w:rFonts w:ascii="Calibri" w:eastAsia="Calibri" w:hAnsi="Calibri" w:cs="Calibri"/>
            <w:color w:val="0000FF"/>
            <w:u w:val="single"/>
          </w:rPr>
          <w:t>microsoft</w:t>
        </w:r>
        <w:r w:rsidRPr="00253345">
          <w:rPr>
            <w:rFonts w:ascii="Calibri" w:eastAsia="Calibri" w:hAnsi="Calibri" w:cs="Calibri"/>
            <w:color w:val="0000FF"/>
            <w:u w:val="single"/>
            <w:lang w:val="ru-RU"/>
          </w:rPr>
          <w:t>.</w:t>
        </w:r>
        <w:r>
          <w:rPr>
            <w:rFonts w:ascii="Calibri" w:eastAsia="Calibri" w:hAnsi="Calibri" w:cs="Calibri"/>
            <w:color w:val="0000FF"/>
            <w:u w:val="single"/>
          </w:rPr>
          <w:t>com</w:t>
        </w:r>
      </w:hyperlink>
      <w:r w:rsidRPr="00253345">
        <w:rPr>
          <w:rFonts w:ascii="Calibri" w:eastAsia="Calibri" w:hAnsi="Calibri" w:cs="Calibri"/>
          <w:lang w:val="ru-RU"/>
        </w:rPr>
        <w:t>. Для надёжности, файл заявки можно также отправить по этому адресу.</w:t>
      </w:r>
    </w:p>
    <w:p w14:paraId="00DB1DC4" w14:textId="77777777" w:rsidR="0081242D" w:rsidRPr="00253345" w:rsidRDefault="006D4AED">
      <w:pPr>
        <w:spacing w:after="200" w:line="276" w:lineRule="auto"/>
        <w:rPr>
          <w:rFonts w:ascii="Calibri" w:eastAsia="Calibri" w:hAnsi="Calibri" w:cs="Calibri"/>
          <w:lang w:val="ru-RU"/>
        </w:rPr>
      </w:pPr>
      <w:r w:rsidRPr="00253345">
        <w:rPr>
          <w:rFonts w:ascii="Calibri" w:eastAsia="Calibri" w:hAnsi="Calibri" w:cs="Calibri"/>
          <w:lang w:val="ru-RU"/>
        </w:rPr>
        <w:t xml:space="preserve"> </w:t>
      </w:r>
    </w:p>
    <w:p w14:paraId="00DB1DC5" w14:textId="77777777" w:rsidR="0081242D" w:rsidRPr="00253345" w:rsidRDefault="0081242D">
      <w:pPr>
        <w:spacing w:after="200" w:line="276" w:lineRule="auto"/>
        <w:rPr>
          <w:rFonts w:ascii="Calibri" w:eastAsia="Calibri" w:hAnsi="Calibri" w:cs="Calibri"/>
          <w:lang w:val="ru-RU"/>
        </w:rPr>
      </w:pPr>
    </w:p>
    <w:p w14:paraId="00DB1DC6" w14:textId="77777777" w:rsidR="0081242D" w:rsidRPr="00253345" w:rsidRDefault="006D4AED">
      <w:pPr>
        <w:keepNext/>
        <w:keepLines/>
        <w:spacing w:before="480" w:after="0" w:line="276" w:lineRule="auto"/>
        <w:rPr>
          <w:rFonts w:ascii="Segoe UI" w:eastAsia="Segoe UI" w:hAnsi="Segoe UI" w:cs="Segoe UI"/>
          <w:b/>
          <w:sz w:val="28"/>
          <w:lang w:val="ru-RU"/>
        </w:rPr>
      </w:pPr>
      <w:r w:rsidRPr="00253345">
        <w:rPr>
          <w:rFonts w:ascii="Segoe UI" w:eastAsia="Segoe UI" w:hAnsi="Segoe UI" w:cs="Segoe UI"/>
          <w:b/>
          <w:sz w:val="28"/>
          <w:lang w:val="ru-RU"/>
        </w:rPr>
        <w:t>Описание проекта</w:t>
      </w:r>
    </w:p>
    <w:p w14:paraId="00DB1DC7" w14:textId="77777777" w:rsidR="0081242D" w:rsidRPr="00253345" w:rsidRDefault="006D4AED">
      <w:pPr>
        <w:spacing w:after="200" w:line="276" w:lineRule="auto"/>
        <w:rPr>
          <w:rFonts w:ascii="Calibri" w:eastAsia="Calibri" w:hAnsi="Calibri" w:cs="Calibri"/>
          <w:lang w:val="ru-RU"/>
        </w:rPr>
      </w:pPr>
      <w:r w:rsidRPr="00253345">
        <w:rPr>
          <w:rFonts w:ascii="Calibri" w:eastAsia="Calibri" w:hAnsi="Calibri" w:cs="Calibri"/>
          <w:lang w:val="ru-RU"/>
        </w:rPr>
        <w:t xml:space="preserve">Описание проекта должно занимать не более 7 страниц </w:t>
      </w:r>
      <w:r>
        <w:rPr>
          <w:rFonts w:ascii="Calibri" w:eastAsia="Calibri" w:hAnsi="Calibri" w:cs="Calibri"/>
        </w:rPr>
        <w:t>A</w:t>
      </w:r>
      <w:r w:rsidRPr="00253345">
        <w:rPr>
          <w:rFonts w:ascii="Calibri" w:eastAsia="Calibri" w:hAnsi="Calibri" w:cs="Calibri"/>
          <w:lang w:val="ru-RU"/>
        </w:rPr>
        <w:t xml:space="preserve">4 (для участия только в конкурсе идей объем описания должен составлять около 2 страниц </w:t>
      </w:r>
      <w:r>
        <w:rPr>
          <w:rFonts w:ascii="Calibri" w:eastAsia="Calibri" w:hAnsi="Calibri" w:cs="Calibri"/>
        </w:rPr>
        <w:t>A</w:t>
      </w:r>
      <w:r w:rsidRPr="00253345">
        <w:rPr>
          <w:rFonts w:ascii="Calibri" w:eastAsia="Calibri" w:hAnsi="Calibri" w:cs="Calibri"/>
          <w:lang w:val="ru-RU"/>
        </w:rPr>
        <w:t>4). Рекомендуется (но не требуется) отразить в описании приведённые ниже пункты. Также обратите внимание на критерии оценки проектов в выбранной вами категории.</w:t>
      </w:r>
    </w:p>
    <w:p w14:paraId="00DB1DC8" w14:textId="77777777" w:rsidR="0081242D" w:rsidRPr="00253345" w:rsidRDefault="006D4AED">
      <w:pPr>
        <w:keepNext/>
        <w:keepLines/>
        <w:spacing w:before="200" w:after="0" w:line="276" w:lineRule="auto"/>
        <w:rPr>
          <w:rFonts w:ascii="Cambria" w:eastAsia="Cambria" w:hAnsi="Cambria" w:cs="Cambria"/>
          <w:b/>
          <w:i/>
          <w:lang w:val="ru-RU"/>
        </w:rPr>
      </w:pPr>
      <w:r w:rsidRPr="00253345">
        <w:rPr>
          <w:rFonts w:ascii="Cambria" w:eastAsia="Cambria" w:hAnsi="Cambria" w:cs="Cambria"/>
          <w:b/>
          <w:i/>
          <w:lang w:val="ru-RU"/>
        </w:rPr>
        <w:t>Описание проблемы и целевая аудитория</w:t>
      </w:r>
    </w:p>
    <w:p w14:paraId="00DB1DC9" w14:textId="77777777" w:rsidR="0081242D" w:rsidRPr="00253345" w:rsidRDefault="006D4AED">
      <w:pPr>
        <w:spacing w:before="100" w:after="100" w:line="240" w:lineRule="auto"/>
        <w:rPr>
          <w:rFonts w:ascii="Times New Roman" w:eastAsia="Times New Roman" w:hAnsi="Times New Roman" w:cs="Times New Roman"/>
          <w:sz w:val="24"/>
          <w:lang w:val="ru-RU"/>
        </w:rPr>
      </w:pPr>
      <w:r w:rsidRPr="00253345">
        <w:rPr>
          <w:rFonts w:ascii="Calibri" w:eastAsia="Calibri" w:hAnsi="Calibri" w:cs="Calibri"/>
          <w:lang w:val="ru-RU"/>
        </w:rPr>
        <w:t>В настоящее время проблема образования в России и многих других странах стоит очень остро. Нынешняя молодежь, в условиях современного быстроразвивающегося мира, все меньше и меньше времени уделяет изучению естественных наук, что существенно отражается на общем уровне образования подрастающего поколения и страны в целом. Основные причины снижения уровня эффективности обучения и снижения интереса со стороны учащихся заключается в давно устаревших методиках и способах предоставления материала. Таким образом, данный программный продукт в первую очередь ориентирован на школьную аудиторию и людей, собирающихся самостоятельно заниматься изучением науки химии.</w:t>
      </w:r>
    </w:p>
    <w:p w14:paraId="00DB1DCA" w14:textId="77777777" w:rsidR="0081242D" w:rsidRPr="00253345" w:rsidRDefault="006D4AED">
      <w:pPr>
        <w:keepNext/>
        <w:keepLines/>
        <w:spacing w:before="200" w:after="0" w:line="276" w:lineRule="auto"/>
        <w:rPr>
          <w:rFonts w:ascii="Cambria" w:eastAsia="Cambria" w:hAnsi="Cambria" w:cs="Cambria"/>
          <w:b/>
          <w:i/>
          <w:lang w:val="ru-RU"/>
        </w:rPr>
      </w:pPr>
      <w:r w:rsidRPr="00253345">
        <w:rPr>
          <w:rFonts w:ascii="Cambria" w:eastAsia="Cambria" w:hAnsi="Cambria" w:cs="Cambria"/>
          <w:b/>
          <w:i/>
          <w:lang w:val="ru-RU"/>
        </w:rPr>
        <w:t xml:space="preserve">Основная идея </w:t>
      </w:r>
    </w:p>
    <w:p w14:paraId="00DB1DCB" w14:textId="77777777" w:rsidR="0081242D" w:rsidRPr="00253345" w:rsidRDefault="006D4AED">
      <w:pPr>
        <w:spacing w:before="100" w:after="100" w:line="240" w:lineRule="auto"/>
        <w:rPr>
          <w:rFonts w:ascii="Calibri" w:eastAsia="Calibri" w:hAnsi="Calibri" w:cs="Calibri"/>
          <w:lang w:val="ru-RU"/>
        </w:rPr>
      </w:pPr>
      <w:r w:rsidRPr="00253345">
        <w:rPr>
          <w:rFonts w:ascii="Calibri" w:eastAsia="Calibri" w:hAnsi="Calibri" w:cs="Calibri"/>
          <w:lang w:val="ru-RU"/>
        </w:rPr>
        <w:t>Совместить возможность изучения химии, как науки с современными технологиям и девайсами, а также требованиями учащихся к новым, для поддержания и развития их интереса в рамках изучаемой дисциплины. Приложение будет являться незаменимым помощником при изучении химических элементов, их свойств и результатов взаимодействия друг с другом.</w:t>
      </w:r>
      <w:r w:rsidRPr="00253345">
        <w:rPr>
          <w:rFonts w:ascii="Times New Roman" w:eastAsia="Times New Roman" w:hAnsi="Times New Roman" w:cs="Times New Roman"/>
          <w:sz w:val="24"/>
          <w:lang w:val="ru-RU"/>
        </w:rPr>
        <w:br/>
      </w:r>
    </w:p>
    <w:p w14:paraId="00DB1DCC" w14:textId="77777777" w:rsidR="0081242D" w:rsidRPr="00253345" w:rsidRDefault="006D4AED">
      <w:pPr>
        <w:keepNext/>
        <w:keepLines/>
        <w:spacing w:before="200" w:after="0" w:line="276" w:lineRule="auto"/>
        <w:rPr>
          <w:rFonts w:ascii="Cambria" w:eastAsia="Cambria" w:hAnsi="Cambria" w:cs="Cambria"/>
          <w:b/>
          <w:i/>
          <w:lang w:val="ru-RU"/>
        </w:rPr>
      </w:pPr>
      <w:r w:rsidRPr="00253345">
        <w:rPr>
          <w:rFonts w:ascii="Cambria" w:eastAsia="Cambria" w:hAnsi="Cambria" w:cs="Cambria"/>
          <w:b/>
          <w:i/>
          <w:lang w:val="ru-RU"/>
        </w:rPr>
        <w:t>Инновационность / отличие от аналогичных решений</w:t>
      </w:r>
    </w:p>
    <w:p w14:paraId="00DB1DCD" w14:textId="77777777" w:rsidR="0081242D" w:rsidRPr="00253345" w:rsidRDefault="006D4AED">
      <w:pPr>
        <w:spacing w:before="100" w:after="100" w:line="240" w:lineRule="auto"/>
        <w:rPr>
          <w:rFonts w:ascii="Times New Roman" w:eastAsia="Times New Roman" w:hAnsi="Times New Roman" w:cs="Times New Roman"/>
          <w:sz w:val="24"/>
          <w:lang w:val="ru-RU"/>
        </w:rPr>
      </w:pPr>
      <w:r w:rsidRPr="00253345">
        <w:rPr>
          <w:rFonts w:ascii="Calibri" w:eastAsia="Calibri" w:hAnsi="Calibri" w:cs="Calibri"/>
          <w:lang w:val="ru-RU"/>
        </w:rPr>
        <w:t xml:space="preserve">Среди приложений для </w:t>
      </w:r>
      <w:r>
        <w:rPr>
          <w:rFonts w:ascii="Calibri" w:eastAsia="Calibri" w:hAnsi="Calibri" w:cs="Calibri"/>
        </w:rPr>
        <w:t>Windows</w:t>
      </w:r>
      <w:r w:rsidRPr="00253345">
        <w:rPr>
          <w:rFonts w:ascii="Calibri" w:eastAsia="Calibri" w:hAnsi="Calibri" w:cs="Calibri"/>
          <w:lang w:val="ru-RU"/>
        </w:rPr>
        <w:t xml:space="preserve"> </w:t>
      </w:r>
      <w:r>
        <w:rPr>
          <w:rFonts w:ascii="Calibri" w:eastAsia="Calibri" w:hAnsi="Calibri" w:cs="Calibri"/>
        </w:rPr>
        <w:t>Phone</w:t>
      </w:r>
      <w:r w:rsidRPr="00253345">
        <w:rPr>
          <w:rFonts w:ascii="Calibri" w:eastAsia="Calibri" w:hAnsi="Calibri" w:cs="Calibri"/>
          <w:lang w:val="ru-RU"/>
        </w:rPr>
        <w:t xml:space="preserve"> не существует приложения, содержащего в себе подобного функционала. Существующие приложения, касающиеся химии, направлены на решение узконаправленных задач и не могут служить по отдельности эффективным инструментом в изучении данной науки.</w:t>
      </w:r>
    </w:p>
    <w:p w14:paraId="00DB1DCE" w14:textId="77777777" w:rsidR="0081242D" w:rsidRPr="00253345" w:rsidRDefault="006D4AED">
      <w:pPr>
        <w:keepNext/>
        <w:keepLines/>
        <w:spacing w:before="200" w:after="0" w:line="276" w:lineRule="auto"/>
        <w:rPr>
          <w:rFonts w:ascii="Cambria" w:eastAsia="Cambria" w:hAnsi="Cambria" w:cs="Cambria"/>
          <w:b/>
          <w:i/>
          <w:lang w:val="ru-RU"/>
        </w:rPr>
      </w:pPr>
      <w:r w:rsidRPr="00253345">
        <w:rPr>
          <w:rFonts w:ascii="Cambria" w:eastAsia="Cambria" w:hAnsi="Cambria" w:cs="Cambria"/>
          <w:b/>
          <w:i/>
          <w:lang w:val="ru-RU"/>
        </w:rPr>
        <w:t>Техническая реализация / архитектура решения</w:t>
      </w:r>
    </w:p>
    <w:p w14:paraId="00DB1DCF" w14:textId="77777777" w:rsidR="0081242D" w:rsidRPr="00F54F28" w:rsidRDefault="006D4AED">
      <w:pPr>
        <w:spacing w:after="200" w:line="276" w:lineRule="auto"/>
        <w:rPr>
          <w:rFonts w:ascii="Calibri" w:eastAsia="Calibri" w:hAnsi="Calibri" w:cs="Calibri"/>
          <w:lang w:val="ru-RU"/>
        </w:rPr>
      </w:pPr>
      <w:r w:rsidRPr="00253345">
        <w:rPr>
          <w:rFonts w:ascii="Calibri" w:eastAsia="Calibri" w:hAnsi="Calibri" w:cs="Calibri"/>
          <w:lang w:val="ru-RU"/>
        </w:rPr>
        <w:t xml:space="preserve">Приложение реализуется на платформе </w:t>
      </w:r>
      <w:r>
        <w:rPr>
          <w:rFonts w:ascii="Calibri" w:eastAsia="Calibri" w:hAnsi="Calibri" w:cs="Calibri"/>
        </w:rPr>
        <w:t>Windows</w:t>
      </w:r>
      <w:r w:rsidRPr="00253345">
        <w:rPr>
          <w:rFonts w:ascii="Calibri" w:eastAsia="Calibri" w:hAnsi="Calibri" w:cs="Calibri"/>
          <w:lang w:val="ru-RU"/>
        </w:rPr>
        <w:t xml:space="preserve"> </w:t>
      </w:r>
      <w:r>
        <w:rPr>
          <w:rFonts w:ascii="Calibri" w:eastAsia="Calibri" w:hAnsi="Calibri" w:cs="Calibri"/>
        </w:rPr>
        <w:t>Phone</w:t>
      </w:r>
      <w:r w:rsidRPr="00253345">
        <w:rPr>
          <w:rFonts w:ascii="Calibri" w:eastAsia="Calibri" w:hAnsi="Calibri" w:cs="Calibri"/>
          <w:lang w:val="ru-RU"/>
        </w:rPr>
        <w:t xml:space="preserve"> 7.1. Приложение включает в себя три взаимосвязанных модуля (Периодическая таблица элементов, Химические реакции, Контроль). Модуль "Периодическая таблица элементов" отображает химические элементы, разделенные на группы, позволяет получить подробную информацию о каждом элементе в отдельности. Модуль "Химические реакции" позволяет проводить реакции химического взаимодействия между элементами и получить подробную информацию о результате взаимодействие элементов и веществ. </w:t>
      </w:r>
      <w:r w:rsidRPr="00253345">
        <w:rPr>
          <w:rFonts w:ascii="Calibri" w:eastAsia="Calibri" w:hAnsi="Calibri" w:cs="Calibri"/>
          <w:lang w:val="ru-RU"/>
        </w:rPr>
        <w:lastRenderedPageBreak/>
        <w:t>Модуль "Контроль" представлен в виде заданий различного уровня сложности, которые позволяют закрепить и проверить знания пользователя о химических элементах и реак</w:t>
      </w:r>
      <w:r w:rsidR="00F54F28">
        <w:rPr>
          <w:rFonts w:ascii="Calibri" w:eastAsia="Calibri" w:hAnsi="Calibri" w:cs="Calibri"/>
          <w:lang w:val="ru-RU"/>
        </w:rPr>
        <w:t>ц</w:t>
      </w:r>
      <w:r w:rsidRPr="00253345">
        <w:rPr>
          <w:rFonts w:ascii="Calibri" w:eastAsia="Calibri" w:hAnsi="Calibri" w:cs="Calibri"/>
          <w:lang w:val="ru-RU"/>
        </w:rPr>
        <w:t>иях. Хранение данных осуществляется с помощью</w:t>
      </w:r>
      <w:r w:rsidR="009C5597">
        <w:rPr>
          <w:rFonts w:ascii="Calibri" w:eastAsia="Calibri" w:hAnsi="Calibri" w:cs="Calibri"/>
          <w:lang w:val="ru-RU"/>
        </w:rPr>
        <w:t xml:space="preserve"> локальной</w:t>
      </w:r>
      <w:r w:rsidRPr="00253345">
        <w:rPr>
          <w:rFonts w:ascii="Calibri" w:eastAsia="Calibri" w:hAnsi="Calibri" w:cs="Calibri"/>
          <w:lang w:val="ru-RU"/>
        </w:rPr>
        <w:t xml:space="preserve"> </w:t>
      </w:r>
      <w:r w:rsidR="00253345">
        <w:rPr>
          <w:rFonts w:ascii="Calibri" w:eastAsia="Calibri" w:hAnsi="Calibri" w:cs="Calibri"/>
          <w:lang w:val="ru-RU"/>
        </w:rPr>
        <w:t>базы данных</w:t>
      </w:r>
      <w:r w:rsidRPr="00253345">
        <w:rPr>
          <w:rFonts w:ascii="Calibri" w:eastAsia="Calibri" w:hAnsi="Calibri" w:cs="Calibri"/>
          <w:lang w:val="ru-RU"/>
        </w:rPr>
        <w:t xml:space="preserve">, в дальнейшем возможен переход на использование </w:t>
      </w:r>
      <w:r>
        <w:rPr>
          <w:rFonts w:ascii="Calibri" w:eastAsia="Calibri" w:hAnsi="Calibri" w:cs="Calibri"/>
        </w:rPr>
        <w:t>Windows</w:t>
      </w:r>
      <w:r w:rsidRPr="00253345">
        <w:rPr>
          <w:rFonts w:ascii="Calibri" w:eastAsia="Calibri" w:hAnsi="Calibri" w:cs="Calibri"/>
          <w:lang w:val="ru-RU"/>
        </w:rPr>
        <w:t xml:space="preserve"> </w:t>
      </w:r>
      <w:r>
        <w:rPr>
          <w:rFonts w:ascii="Calibri" w:eastAsia="Calibri" w:hAnsi="Calibri" w:cs="Calibri"/>
        </w:rPr>
        <w:t>Azure</w:t>
      </w:r>
      <w:r w:rsidRPr="00253345">
        <w:rPr>
          <w:rFonts w:ascii="Calibri" w:eastAsia="Calibri" w:hAnsi="Calibri" w:cs="Calibri"/>
          <w:lang w:val="ru-RU"/>
        </w:rPr>
        <w:t xml:space="preserve"> </w:t>
      </w:r>
      <w:r>
        <w:rPr>
          <w:rFonts w:ascii="Calibri" w:eastAsia="Calibri" w:hAnsi="Calibri" w:cs="Calibri"/>
        </w:rPr>
        <w:t>Mobile</w:t>
      </w:r>
      <w:r w:rsidRPr="00253345">
        <w:rPr>
          <w:rFonts w:ascii="Calibri" w:eastAsia="Calibri" w:hAnsi="Calibri" w:cs="Calibri"/>
          <w:lang w:val="ru-RU"/>
        </w:rPr>
        <w:t xml:space="preserve"> </w:t>
      </w:r>
      <w:r>
        <w:rPr>
          <w:rFonts w:ascii="Calibri" w:eastAsia="Calibri" w:hAnsi="Calibri" w:cs="Calibri"/>
        </w:rPr>
        <w:t>Service</w:t>
      </w:r>
      <w:r w:rsidRPr="00253345">
        <w:rPr>
          <w:rFonts w:ascii="Calibri" w:eastAsia="Calibri" w:hAnsi="Calibri" w:cs="Calibri"/>
          <w:lang w:val="ru-RU"/>
        </w:rPr>
        <w:t>.</w:t>
      </w:r>
      <w:r w:rsidR="00F54F28">
        <w:rPr>
          <w:rFonts w:ascii="Calibri" w:eastAsia="Calibri" w:hAnsi="Calibri" w:cs="Calibri"/>
          <w:lang w:val="ru-RU"/>
        </w:rPr>
        <w:t xml:space="preserve"> В дальнейшем планируется добавление других модулей, включающих в себя 3</w:t>
      </w:r>
      <w:r w:rsidR="00F54F28">
        <w:rPr>
          <w:rFonts w:ascii="Calibri" w:eastAsia="Calibri" w:hAnsi="Calibri" w:cs="Calibri"/>
        </w:rPr>
        <w:t>D</w:t>
      </w:r>
      <w:r w:rsidR="00F54F28" w:rsidRPr="00F54F28">
        <w:rPr>
          <w:rFonts w:ascii="Calibri" w:eastAsia="Calibri" w:hAnsi="Calibri" w:cs="Calibri"/>
          <w:lang w:val="ru-RU"/>
        </w:rPr>
        <w:t xml:space="preserve"> </w:t>
      </w:r>
      <w:r w:rsidR="00F54F28">
        <w:rPr>
          <w:rFonts w:ascii="Calibri" w:eastAsia="Calibri" w:hAnsi="Calibri" w:cs="Calibri"/>
          <w:lang w:val="ru-RU"/>
        </w:rPr>
        <w:t>модели химических элементов и истории их открытий.</w:t>
      </w:r>
    </w:p>
    <w:p w14:paraId="00DB1DD0" w14:textId="77777777" w:rsidR="0081242D" w:rsidRPr="00253345" w:rsidRDefault="006D4AED">
      <w:pPr>
        <w:keepNext/>
        <w:keepLines/>
        <w:spacing w:before="200" w:after="0" w:line="276" w:lineRule="auto"/>
        <w:rPr>
          <w:rFonts w:ascii="Cambria" w:eastAsia="Cambria" w:hAnsi="Cambria" w:cs="Cambria"/>
          <w:b/>
          <w:i/>
          <w:lang w:val="ru-RU"/>
        </w:rPr>
      </w:pPr>
      <w:r w:rsidRPr="00253345">
        <w:rPr>
          <w:rFonts w:ascii="Cambria" w:eastAsia="Cambria" w:hAnsi="Cambria" w:cs="Cambria"/>
          <w:b/>
          <w:i/>
          <w:lang w:val="ru-RU"/>
        </w:rPr>
        <w:t>Бизнес-модель и жизнеспособность решения</w:t>
      </w:r>
    </w:p>
    <w:p w14:paraId="00DB1DD1" w14:textId="77777777" w:rsidR="0081242D" w:rsidRPr="00253345" w:rsidRDefault="006D4AED">
      <w:pPr>
        <w:spacing w:after="200" w:line="276" w:lineRule="auto"/>
        <w:rPr>
          <w:rFonts w:ascii="Calibri" w:eastAsia="Calibri" w:hAnsi="Calibri" w:cs="Calibri"/>
          <w:lang w:val="ru-RU"/>
        </w:rPr>
      </w:pPr>
      <w:r w:rsidRPr="00253345">
        <w:rPr>
          <w:rFonts w:ascii="Calibri" w:eastAsia="Calibri" w:hAnsi="Calibri" w:cs="Calibri"/>
          <w:lang w:val="ru-RU"/>
        </w:rPr>
        <w:t xml:space="preserve">В ходе разработки приложение будет разбито на платную версию, которая будет отображать рейтинг и позволять участвовать в соревнованиях для его повышения, и бесплатную версию без рейтинга и других "плюшек". Помимо версий в приложении можно будет приобретать задания повышенной сложности, за решение </w:t>
      </w:r>
      <w:r w:rsidR="00F54F28" w:rsidRPr="00253345">
        <w:rPr>
          <w:rFonts w:ascii="Calibri" w:eastAsia="Calibri" w:hAnsi="Calibri" w:cs="Calibri"/>
          <w:lang w:val="ru-RU"/>
        </w:rPr>
        <w:t>которых пользователь</w:t>
      </w:r>
      <w:r w:rsidRPr="00253345">
        <w:rPr>
          <w:rFonts w:ascii="Calibri" w:eastAsia="Calibri" w:hAnsi="Calibri" w:cs="Calibri"/>
          <w:lang w:val="ru-RU"/>
        </w:rPr>
        <w:t xml:space="preserve"> будет получать бонусные баллы, тем самым будет повышать свой рейтинг. Также пользователи смогут добавлять свои задания, за которые также будут награждаться баллами и, возможно, подарками.</w:t>
      </w:r>
    </w:p>
    <w:p w14:paraId="00DB1DD2" w14:textId="77777777" w:rsidR="0081242D" w:rsidRPr="00253345" w:rsidRDefault="006D4AED">
      <w:pPr>
        <w:keepNext/>
        <w:keepLines/>
        <w:spacing w:before="200" w:after="0" w:line="276" w:lineRule="auto"/>
        <w:rPr>
          <w:rFonts w:ascii="Cambria" w:eastAsia="Cambria" w:hAnsi="Cambria" w:cs="Cambria"/>
          <w:b/>
          <w:i/>
          <w:lang w:val="ru-RU"/>
        </w:rPr>
      </w:pPr>
      <w:r w:rsidRPr="00253345">
        <w:rPr>
          <w:rFonts w:ascii="Cambria" w:eastAsia="Cambria" w:hAnsi="Cambria" w:cs="Cambria"/>
          <w:b/>
          <w:i/>
          <w:lang w:val="ru-RU"/>
        </w:rPr>
        <w:t>Описание команды</w:t>
      </w:r>
    </w:p>
    <w:p w14:paraId="00DB1DD3" w14:textId="77777777" w:rsidR="0081242D" w:rsidRPr="00253345" w:rsidRDefault="006D4AED">
      <w:pPr>
        <w:spacing w:after="200" w:line="276" w:lineRule="auto"/>
        <w:rPr>
          <w:rFonts w:ascii="Calibri" w:eastAsia="Calibri" w:hAnsi="Calibri" w:cs="Calibri"/>
          <w:lang w:val="ru-RU"/>
        </w:rPr>
      </w:pPr>
      <w:r w:rsidRPr="00253345">
        <w:rPr>
          <w:rFonts w:ascii="Calibri" w:eastAsia="Calibri" w:hAnsi="Calibri" w:cs="Calibri"/>
          <w:lang w:val="ru-RU"/>
        </w:rPr>
        <w:t>Команда состоит из студентов 4 и 5 курсов факультета информатики института электроэнергетики и информатики Российского государственного профессионально-педагогического университета. Мы являемся активистами своего факультета и университета в целом. За нашими плечами лежит множество различных конкурсов и чемпионатов (</w:t>
      </w:r>
      <w:r w:rsidRPr="00253345">
        <w:rPr>
          <w:rFonts w:ascii="Segoe UI" w:eastAsia="Segoe UI" w:hAnsi="Segoe UI" w:cs="Segoe UI"/>
          <w:sz w:val="20"/>
          <w:lang w:val="ru-RU"/>
        </w:rPr>
        <w:t>Международная студенческая олимпиада в сфере ИТ "</w:t>
      </w:r>
      <w:r>
        <w:rPr>
          <w:rFonts w:ascii="Calibri" w:eastAsia="Calibri" w:hAnsi="Calibri" w:cs="Calibri"/>
        </w:rPr>
        <w:t>IT</w:t>
      </w:r>
      <w:r w:rsidRPr="00253345">
        <w:rPr>
          <w:rFonts w:ascii="Calibri" w:eastAsia="Calibri" w:hAnsi="Calibri" w:cs="Calibri"/>
          <w:lang w:val="ru-RU"/>
        </w:rPr>
        <w:t xml:space="preserve">-планета 2012-2013", открытый чемпионат Москвы </w:t>
      </w:r>
      <w:r>
        <w:rPr>
          <w:rFonts w:ascii="Calibri" w:eastAsia="Calibri" w:hAnsi="Calibri" w:cs="Calibri"/>
        </w:rPr>
        <w:t>World</w:t>
      </w:r>
      <w:r w:rsidRPr="00253345">
        <w:rPr>
          <w:rFonts w:ascii="Calibri" w:eastAsia="Calibri" w:hAnsi="Calibri" w:cs="Calibri"/>
          <w:lang w:val="ru-RU"/>
        </w:rPr>
        <w:t xml:space="preserve"> </w:t>
      </w:r>
      <w:r>
        <w:rPr>
          <w:rFonts w:ascii="Calibri" w:eastAsia="Calibri" w:hAnsi="Calibri" w:cs="Calibri"/>
        </w:rPr>
        <w:t>Skills</w:t>
      </w:r>
      <w:r w:rsidRPr="00253345">
        <w:rPr>
          <w:rFonts w:ascii="Calibri" w:eastAsia="Calibri" w:hAnsi="Calibri" w:cs="Calibri"/>
          <w:lang w:val="ru-RU"/>
        </w:rPr>
        <w:t xml:space="preserve"> </w:t>
      </w:r>
      <w:r>
        <w:rPr>
          <w:rFonts w:ascii="Calibri" w:eastAsia="Calibri" w:hAnsi="Calibri" w:cs="Calibri"/>
        </w:rPr>
        <w:t>Russia</w:t>
      </w:r>
      <w:r w:rsidRPr="00253345">
        <w:rPr>
          <w:rFonts w:ascii="Calibri" w:eastAsia="Calibri" w:hAnsi="Calibri" w:cs="Calibri"/>
          <w:lang w:val="ru-RU"/>
        </w:rPr>
        <w:t>, региональная олимпиада "Основы сетевых технологий").</w:t>
      </w:r>
    </w:p>
    <w:p w14:paraId="00DB1DD4" w14:textId="77777777" w:rsidR="0081242D" w:rsidRPr="00253345" w:rsidRDefault="006D4AED">
      <w:pPr>
        <w:keepNext/>
        <w:keepLines/>
        <w:spacing w:before="200" w:after="0" w:line="276" w:lineRule="auto"/>
        <w:rPr>
          <w:rFonts w:ascii="Cambria" w:eastAsia="Cambria" w:hAnsi="Cambria" w:cs="Cambria"/>
          <w:b/>
          <w:i/>
          <w:lang w:val="ru-RU"/>
        </w:rPr>
      </w:pPr>
      <w:r w:rsidRPr="00253345">
        <w:rPr>
          <w:rFonts w:ascii="Cambria" w:eastAsia="Cambria" w:hAnsi="Cambria" w:cs="Cambria"/>
          <w:b/>
          <w:i/>
          <w:lang w:val="ru-RU"/>
        </w:rPr>
        <w:t xml:space="preserve">Текущий статус проекта </w:t>
      </w:r>
    </w:p>
    <w:p w14:paraId="00DB1DD5" w14:textId="77777777" w:rsidR="0081242D" w:rsidRPr="00253345" w:rsidRDefault="006D4AED">
      <w:pPr>
        <w:spacing w:after="200" w:line="276" w:lineRule="auto"/>
        <w:rPr>
          <w:rFonts w:ascii="Calibri" w:eastAsia="Calibri" w:hAnsi="Calibri" w:cs="Calibri"/>
          <w:lang w:val="ru-RU"/>
        </w:rPr>
      </w:pPr>
      <w:r w:rsidRPr="00253345">
        <w:rPr>
          <w:rFonts w:ascii="Calibri" w:eastAsia="Calibri" w:hAnsi="Calibri" w:cs="Calibri"/>
          <w:lang w:val="ru-RU"/>
        </w:rPr>
        <w:t>Проект находится в стадии прототипа. На данный момент в проекте: разработан дизайн приложения, отобран необходимый для использования контент (информация об элементах, их соединениях и реакциях между ними). На данный момент приложение позволяет узнать подробную информацию об элементе, провести реакцию между некоторыми элементами и узнать подобробную информацию о ней. Также в проекте реализовано несколько заданий для самоконтроля, которые позволяют проверить и закрепить полученные знания об химических элементах, реакциях между ними и т.п.</w:t>
      </w:r>
    </w:p>
    <w:p w14:paraId="00DB1DD6" w14:textId="77777777" w:rsidR="0081242D" w:rsidRPr="00253345" w:rsidRDefault="006D4AED">
      <w:pPr>
        <w:keepNext/>
        <w:keepLines/>
        <w:spacing w:before="200" w:after="0" w:line="276" w:lineRule="auto"/>
        <w:rPr>
          <w:rFonts w:ascii="Cambria" w:eastAsia="Cambria" w:hAnsi="Cambria" w:cs="Cambria"/>
          <w:b/>
          <w:i/>
          <w:lang w:val="ru-RU"/>
        </w:rPr>
      </w:pPr>
      <w:r w:rsidRPr="00253345">
        <w:rPr>
          <w:rFonts w:ascii="Cambria" w:eastAsia="Cambria" w:hAnsi="Cambria" w:cs="Cambria"/>
          <w:b/>
          <w:i/>
          <w:lang w:val="ru-RU"/>
        </w:rPr>
        <w:t>Дальнейшие планы по развитию проекта</w:t>
      </w:r>
    </w:p>
    <w:p w14:paraId="00DB1DD7" w14:textId="77777777" w:rsidR="0081242D" w:rsidRPr="00253345" w:rsidRDefault="006D4AED">
      <w:pPr>
        <w:spacing w:after="200" w:line="276" w:lineRule="auto"/>
        <w:rPr>
          <w:rFonts w:ascii="Calibri" w:eastAsia="Calibri" w:hAnsi="Calibri" w:cs="Calibri"/>
          <w:lang w:val="ru-RU"/>
        </w:rPr>
      </w:pPr>
      <w:r w:rsidRPr="00253345">
        <w:rPr>
          <w:rFonts w:ascii="Calibri" w:eastAsia="Calibri" w:hAnsi="Calibri" w:cs="Calibri"/>
          <w:lang w:val="ru-RU"/>
        </w:rPr>
        <w:t>В дальнейшем планируется реализовать соединение большего количества химических элементов и готовых веществ, подключить рейтинг проверки знаний для пользователей, чтобы обеспечить эффект конкуренции с целью повышения активности пользователей.</w:t>
      </w:r>
    </w:p>
    <w:p w14:paraId="00DB1DD8" w14:textId="77777777" w:rsidR="0081242D" w:rsidRPr="00253345" w:rsidRDefault="006D4AED">
      <w:pPr>
        <w:keepNext/>
        <w:keepLines/>
        <w:spacing w:before="200" w:after="0" w:line="276" w:lineRule="auto"/>
        <w:rPr>
          <w:rFonts w:ascii="Cambria" w:eastAsia="Cambria" w:hAnsi="Cambria" w:cs="Cambria"/>
          <w:b/>
          <w:i/>
          <w:lang w:val="ru-RU"/>
        </w:rPr>
      </w:pPr>
      <w:r w:rsidRPr="00253345">
        <w:rPr>
          <w:rFonts w:ascii="Cambria" w:eastAsia="Cambria" w:hAnsi="Cambria" w:cs="Cambria"/>
          <w:b/>
          <w:i/>
          <w:lang w:val="ru-RU"/>
        </w:rPr>
        <w:t>Почему жюри следует выбрать именно ваш проект в качестве победител</w:t>
      </w:r>
    </w:p>
    <w:p w14:paraId="00DB1DD9" w14:textId="77777777" w:rsidR="0081242D" w:rsidRDefault="006D4AED">
      <w:pPr>
        <w:keepNext/>
        <w:keepLines/>
        <w:spacing w:before="200" w:after="0" w:line="276" w:lineRule="auto"/>
        <w:rPr>
          <w:rFonts w:ascii="Cambria" w:eastAsia="Cambria" w:hAnsi="Cambria" w:cs="Cambria"/>
          <w:b/>
          <w:i/>
        </w:rPr>
      </w:pPr>
      <w:r w:rsidRPr="00253345">
        <w:rPr>
          <w:rFonts w:ascii="Calibri" w:eastAsia="Calibri" w:hAnsi="Calibri" w:cs="Calibri"/>
          <w:lang w:val="ru-RU"/>
        </w:rPr>
        <w:t xml:space="preserve">Жюри следует выбрать наш проект, потому что он будет способствовать поддержанию и развитию интереса детей, студентов и других пользователей к химии. Приложение будет являться незаменимым помощником при изучении химических элементов, их свойств и результатов взаимодействия друг с другом. </w:t>
      </w:r>
      <w:r>
        <w:rPr>
          <w:rFonts w:ascii="Calibri" w:eastAsia="Calibri" w:hAnsi="Calibri" w:cs="Calibri"/>
        </w:rPr>
        <w:t>Оно поможет поднять изучение химии на новый качественный уровень.</w:t>
      </w:r>
    </w:p>
    <w:sectPr w:rsidR="0081242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2"/>
  </w:compat>
  <w:rsids>
    <w:rsidRoot w:val="0081242D"/>
    <w:rsid w:val="00253345"/>
    <w:rsid w:val="006D4AED"/>
    <w:rsid w:val="007D0028"/>
    <w:rsid w:val="0081242D"/>
    <w:rsid w:val="009C5597"/>
    <w:rsid w:val="00F54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1D5F"/>
  <w15:docId w15:val="{D63968D1-31D1-4291-8D07-1026491B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usacad@microsoft.com" TargetMode="External"/><Relationship Id="rId4" Type="http://schemas.openxmlformats.org/officeDocument/2006/relationships/hyperlink" Target="http://imaginecu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Andrey Treyt</cp:lastModifiedBy>
  <cp:revision>6</cp:revision>
  <dcterms:created xsi:type="dcterms:W3CDTF">2013-02-08T12:48:00Z</dcterms:created>
  <dcterms:modified xsi:type="dcterms:W3CDTF">2013-04-07T04:51:00Z</dcterms:modified>
</cp:coreProperties>
</file>