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A692" w14:textId="77777777" w:rsidR="00A96761" w:rsidRDefault="00A96761" w:rsidP="00A96761">
      <w:pPr>
        <w:pStyle w:val="a6"/>
        <w:tabs>
          <w:tab w:val="left" w:pos="720"/>
        </w:tabs>
        <w:jc w:val="center"/>
      </w:pPr>
      <w:bookmarkStart w:id="0" w:name="_Toc19816062"/>
      <w:bookmarkStart w:id="1" w:name="_Toc36151552"/>
      <w:r>
        <w:t xml:space="preserve">                                                                                                                               Приложение 1</w:t>
      </w:r>
    </w:p>
    <w:p w14:paraId="2EDECF72" w14:textId="77777777" w:rsidR="00A96761" w:rsidRDefault="00A96761" w:rsidP="00A96761">
      <w:pPr>
        <w:pStyle w:val="a6"/>
        <w:tabs>
          <w:tab w:val="left" w:pos="720"/>
        </w:tabs>
        <w:jc w:val="right"/>
        <w:rPr>
          <w:lang w:val="en-US"/>
        </w:rPr>
      </w:pPr>
      <w:r>
        <w:t xml:space="preserve">к </w:t>
      </w:r>
      <w:proofErr w:type="gramStart"/>
      <w:r>
        <w:t>договору  №</w:t>
      </w:r>
      <w:proofErr w:type="gramEnd"/>
      <w:r>
        <w:t xml:space="preserve"> ____</w:t>
      </w:r>
    </w:p>
    <w:p w14:paraId="34C9248A" w14:textId="77777777" w:rsidR="00A96761" w:rsidRDefault="00A96761" w:rsidP="00A96761">
      <w:pPr>
        <w:pStyle w:val="a6"/>
        <w:tabs>
          <w:tab w:val="left" w:pos="720"/>
        </w:tabs>
        <w:rPr>
          <w:sz w:val="28"/>
          <w:szCs w:val="28"/>
        </w:rPr>
      </w:pPr>
    </w:p>
    <w:tbl>
      <w:tblPr>
        <w:tblW w:w="9921" w:type="dxa"/>
        <w:tblInd w:w="-459" w:type="dxa"/>
        <w:tblLook w:val="04A0" w:firstRow="1" w:lastRow="0" w:firstColumn="1" w:lastColumn="0" w:noHBand="0" w:noVBand="1"/>
      </w:tblPr>
      <w:tblGrid>
        <w:gridCol w:w="5387"/>
        <w:gridCol w:w="4534"/>
      </w:tblGrid>
      <w:tr w:rsidR="00A96761" w:rsidRPr="008E2DB1" w14:paraId="04D5385E" w14:textId="77777777" w:rsidTr="00A948A6">
        <w:trPr>
          <w:trHeight w:val="2409"/>
        </w:trPr>
        <w:tc>
          <w:tcPr>
            <w:tcW w:w="5387" w:type="dxa"/>
          </w:tcPr>
          <w:p w14:paraId="238BA0D8" w14:textId="77777777" w:rsidR="00A96761" w:rsidRDefault="00A96761" w:rsidP="00A948A6">
            <w:pPr>
              <w:spacing w:line="360" w:lineRule="auto"/>
              <w:ind w:left="-46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lang w:eastAsia="en-US"/>
              </w:rPr>
              <w:t>СОГЛАСОВАНО</w:t>
            </w:r>
          </w:p>
          <w:p w14:paraId="3EA648B9" w14:textId="77777777" w:rsidR="00A96761" w:rsidRDefault="00A96761" w:rsidP="00A948A6">
            <w:pPr>
              <w:spacing w:line="360" w:lineRule="auto"/>
              <w:ind w:left="-46"/>
              <w:rPr>
                <w:lang w:eastAsia="en-US"/>
              </w:rPr>
            </w:pPr>
          </w:p>
          <w:p w14:paraId="0C40BB46" w14:textId="77777777" w:rsidR="00A96761" w:rsidRDefault="00A96761" w:rsidP="00A948A6">
            <w:pPr>
              <w:spacing w:line="360" w:lineRule="auto"/>
              <w:ind w:left="-46"/>
              <w:rPr>
                <w:lang w:eastAsia="en-US"/>
              </w:rPr>
            </w:pPr>
            <w:r>
              <w:rPr>
                <w:lang w:eastAsia="en-US"/>
              </w:rPr>
              <w:t>____________</w:t>
            </w:r>
            <w:proofErr w:type="gramStart"/>
            <w:r>
              <w:rPr>
                <w:lang w:eastAsia="en-US"/>
              </w:rPr>
              <w:t>_  С.М.</w:t>
            </w:r>
            <w:proofErr w:type="gramEnd"/>
            <w:r>
              <w:rPr>
                <w:lang w:eastAsia="en-US"/>
              </w:rPr>
              <w:t xml:space="preserve"> Липкин</w:t>
            </w:r>
          </w:p>
          <w:p w14:paraId="2A5D2CA5" w14:textId="77777777" w:rsidR="00A96761" w:rsidRDefault="00A96761" w:rsidP="00A948A6">
            <w:pPr>
              <w:spacing w:line="360" w:lineRule="auto"/>
              <w:ind w:left="-46"/>
              <w:rPr>
                <w:b/>
                <w:lang w:eastAsia="en-US"/>
              </w:rPr>
            </w:pPr>
            <w:r>
              <w:rPr>
                <w:lang w:eastAsia="en-US"/>
              </w:rPr>
              <w:t>«___</w:t>
            </w:r>
            <w:proofErr w:type="gramStart"/>
            <w:r>
              <w:rPr>
                <w:lang w:eastAsia="en-US"/>
              </w:rPr>
              <w:t>_»_</w:t>
            </w:r>
            <w:proofErr w:type="gramEnd"/>
            <w:r>
              <w:rPr>
                <w:lang w:eastAsia="en-US"/>
              </w:rPr>
              <w:t>_____________2022 г.</w:t>
            </w:r>
          </w:p>
          <w:p w14:paraId="538682F8" w14:textId="77777777" w:rsidR="00A96761" w:rsidRDefault="00A96761" w:rsidP="00A948A6">
            <w:pPr>
              <w:spacing w:line="360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4534" w:type="dxa"/>
          </w:tcPr>
          <w:p w14:paraId="6A5B3371" w14:textId="77777777" w:rsidR="00A96761" w:rsidRDefault="00A96761" w:rsidP="00A948A6">
            <w:pPr>
              <w:spacing w:line="360" w:lineRule="auto"/>
              <w:ind w:left="-46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>УТВЕРЖДАЮ</w:t>
            </w:r>
          </w:p>
          <w:p w14:paraId="47D15D9A" w14:textId="77777777" w:rsidR="00A96761" w:rsidRDefault="00A96761" w:rsidP="00A948A6">
            <w:pPr>
              <w:spacing w:line="360" w:lineRule="auto"/>
              <w:ind w:left="-46"/>
              <w:rPr>
                <w:lang w:eastAsia="en-US"/>
              </w:rPr>
            </w:pPr>
          </w:p>
          <w:p w14:paraId="4600B7D5" w14:textId="77777777" w:rsidR="00A96761" w:rsidRDefault="00A96761" w:rsidP="00A948A6">
            <w:pPr>
              <w:spacing w:line="360" w:lineRule="auto"/>
              <w:ind w:left="-46"/>
              <w:rPr>
                <w:lang w:eastAsia="en-US"/>
              </w:rPr>
            </w:pPr>
            <w:r>
              <w:rPr>
                <w:lang w:eastAsia="en-US"/>
              </w:rPr>
              <w:t>____________</w:t>
            </w:r>
            <w:proofErr w:type="gramStart"/>
            <w:r>
              <w:rPr>
                <w:lang w:eastAsia="en-US"/>
              </w:rPr>
              <w:t>_  Н.В.</w:t>
            </w:r>
            <w:proofErr w:type="gramEnd"/>
            <w:r>
              <w:rPr>
                <w:lang w:eastAsia="en-US"/>
              </w:rPr>
              <w:t xml:space="preserve"> Старостин</w:t>
            </w:r>
          </w:p>
          <w:p w14:paraId="24994CE2" w14:textId="77777777" w:rsidR="00A96761" w:rsidRDefault="00A96761" w:rsidP="00A948A6">
            <w:pPr>
              <w:spacing w:line="360" w:lineRule="auto"/>
              <w:ind w:left="-46"/>
              <w:rPr>
                <w:b/>
                <w:lang w:eastAsia="en-US"/>
              </w:rPr>
            </w:pPr>
            <w:r>
              <w:rPr>
                <w:lang w:eastAsia="en-US"/>
              </w:rPr>
              <w:t>«___</w:t>
            </w:r>
            <w:proofErr w:type="gramStart"/>
            <w:r>
              <w:rPr>
                <w:lang w:eastAsia="en-US"/>
              </w:rPr>
              <w:t>_»_</w:t>
            </w:r>
            <w:proofErr w:type="gramEnd"/>
            <w:r>
              <w:rPr>
                <w:lang w:eastAsia="en-US"/>
              </w:rPr>
              <w:t>_____________2022 г.</w:t>
            </w:r>
          </w:p>
          <w:p w14:paraId="28274029" w14:textId="77777777" w:rsidR="00A96761" w:rsidRDefault="00A96761" w:rsidP="00A948A6">
            <w:pPr>
              <w:spacing w:line="360" w:lineRule="auto"/>
              <w:jc w:val="center"/>
              <w:rPr>
                <w:b/>
                <w:lang w:eastAsia="en-US"/>
              </w:rPr>
            </w:pPr>
          </w:p>
        </w:tc>
      </w:tr>
    </w:tbl>
    <w:p w14:paraId="02E02EF7" w14:textId="77777777" w:rsidR="00A96761" w:rsidRDefault="00A96761" w:rsidP="00A96761">
      <w:pPr>
        <w:pStyle w:val="aa"/>
        <w:ind w:right="-1"/>
        <w:jc w:val="center"/>
        <w:rPr>
          <w:b/>
          <w:sz w:val="32"/>
          <w:szCs w:val="32"/>
        </w:rPr>
      </w:pPr>
    </w:p>
    <w:p w14:paraId="6D7671C6" w14:textId="77777777" w:rsidR="00A96761" w:rsidRPr="00A02E15" w:rsidRDefault="00A96761" w:rsidP="00A96761">
      <w:pPr>
        <w:pStyle w:val="aa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Micro</w:t>
      </w:r>
      <w:r w:rsidRPr="0029688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atomic</w:t>
      </w:r>
      <w:r w:rsidRPr="00A02E15">
        <w:rPr>
          <w:b/>
          <w:sz w:val="32"/>
          <w:szCs w:val="32"/>
        </w:rPr>
        <w:t>»</w:t>
      </w:r>
    </w:p>
    <w:p w14:paraId="73F7B409" w14:textId="77777777" w:rsidR="00A96761" w:rsidRPr="00A02E15" w:rsidRDefault="00A96761" w:rsidP="00A96761">
      <w:pPr>
        <w:pStyle w:val="aa"/>
        <w:ind w:right="-1"/>
        <w:jc w:val="center"/>
        <w:rPr>
          <w:b/>
          <w:sz w:val="32"/>
          <w:szCs w:val="32"/>
        </w:rPr>
      </w:pPr>
    </w:p>
    <w:p w14:paraId="00C2BED3" w14:textId="185BB160" w:rsidR="00A96761" w:rsidRDefault="00A96761" w:rsidP="00A96761">
      <w:pPr>
        <w:pStyle w:val="a6"/>
        <w:jc w:val="center"/>
        <w:rPr>
          <w:b/>
          <w:sz w:val="28"/>
          <w:szCs w:val="28"/>
        </w:rPr>
      </w:pPr>
      <w:r w:rsidRPr="00B11476">
        <w:rPr>
          <w:b/>
          <w:sz w:val="28"/>
          <w:szCs w:val="28"/>
        </w:rPr>
        <w:t xml:space="preserve">Руководство </w:t>
      </w:r>
      <w:r>
        <w:rPr>
          <w:b/>
          <w:sz w:val="28"/>
          <w:szCs w:val="28"/>
        </w:rPr>
        <w:t>программиста</w:t>
      </w:r>
    </w:p>
    <w:p w14:paraId="4A1F5A60" w14:textId="77777777" w:rsidR="00A96761" w:rsidRPr="00B11476" w:rsidRDefault="00A96761" w:rsidP="00A96761">
      <w:pPr>
        <w:pStyle w:val="a6"/>
        <w:jc w:val="center"/>
        <w:rPr>
          <w:b/>
          <w:sz w:val="28"/>
          <w:szCs w:val="28"/>
        </w:rPr>
      </w:pPr>
      <w:r w:rsidRPr="008E2DB1">
        <w:rPr>
          <w:b/>
          <w:sz w:val="28"/>
          <w:szCs w:val="28"/>
        </w:rPr>
        <w:t>№ 02068143.00237-0</w:t>
      </w:r>
      <w:r>
        <w:rPr>
          <w:b/>
          <w:sz w:val="28"/>
          <w:szCs w:val="28"/>
        </w:rPr>
        <w:t>4</w:t>
      </w:r>
    </w:p>
    <w:p w14:paraId="2FDAF7C8" w14:textId="77777777" w:rsidR="00A96761" w:rsidRPr="00535309" w:rsidRDefault="00A96761" w:rsidP="00A96761">
      <w:pPr>
        <w:pStyle w:val="1"/>
        <w:numPr>
          <w:ilvl w:val="0"/>
          <w:numId w:val="0"/>
        </w:numPr>
        <w:ind w:left="432" w:hanging="432"/>
      </w:pPr>
    </w:p>
    <w:p w14:paraId="3060813B" w14:textId="77777777" w:rsidR="00A96761" w:rsidRDefault="00A96761" w:rsidP="00EA5185">
      <w:pPr>
        <w:pStyle w:val="a4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28918E4" w14:textId="77777777" w:rsidR="00A96761" w:rsidRDefault="00A96761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363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A332A" w14:textId="014A82D0" w:rsidR="009E03C1" w:rsidRPr="009E03C1" w:rsidRDefault="009E03C1" w:rsidP="00EA5185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9E03C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1684EDB" w14:textId="5BE2CE37" w:rsidR="009E03C1" w:rsidRPr="009E03C1" w:rsidRDefault="009E03C1" w:rsidP="009E03C1">
          <w:pPr>
            <w:pStyle w:val="11"/>
            <w:rPr>
              <w:b w:val="0"/>
              <w:bCs w:val="0"/>
            </w:rPr>
          </w:pPr>
          <w:r w:rsidRPr="009E03C1">
            <w:rPr>
              <w:b w:val="0"/>
              <w:bCs w:val="0"/>
              <w:lang w:val="en-US"/>
            </w:rPr>
            <w:t xml:space="preserve">       </w:t>
          </w:r>
          <w:r w:rsidRPr="009E03C1">
            <w:rPr>
              <w:b w:val="0"/>
              <w:bCs w:val="0"/>
            </w:rPr>
            <w:fldChar w:fldCharType="begin"/>
          </w:r>
          <w:r w:rsidRPr="009E03C1">
            <w:rPr>
              <w:b w:val="0"/>
              <w:bCs w:val="0"/>
            </w:rPr>
            <w:instrText xml:space="preserve"> TOC \o "1-3" \h \z \u </w:instrText>
          </w:r>
          <w:r w:rsidRPr="009E03C1">
            <w:rPr>
              <w:b w:val="0"/>
              <w:bCs w:val="0"/>
            </w:rPr>
            <w:fldChar w:fldCharType="separate"/>
          </w:r>
          <w:hyperlink w:anchor="_Toc107187108" w:history="1">
            <w:r w:rsidRPr="009E03C1">
              <w:rPr>
                <w:rStyle w:val="a5"/>
                <w:b w:val="0"/>
                <w:bCs w:val="0"/>
              </w:rPr>
              <w:t>Введение</w:t>
            </w:r>
            <w:r w:rsidRPr="009E03C1">
              <w:rPr>
                <w:b w:val="0"/>
                <w:bCs w:val="0"/>
                <w:webHidden/>
              </w:rPr>
              <w:tab/>
            </w:r>
            <w:r w:rsidRPr="009E03C1">
              <w:rPr>
                <w:b w:val="0"/>
                <w:bCs w:val="0"/>
                <w:webHidden/>
              </w:rPr>
              <w:fldChar w:fldCharType="begin"/>
            </w:r>
            <w:r w:rsidRPr="009E03C1">
              <w:rPr>
                <w:b w:val="0"/>
                <w:bCs w:val="0"/>
                <w:webHidden/>
              </w:rPr>
              <w:instrText xml:space="preserve"> PAGEREF _Toc107187108 \h </w:instrText>
            </w:r>
            <w:r w:rsidRPr="009E03C1">
              <w:rPr>
                <w:b w:val="0"/>
                <w:bCs w:val="0"/>
                <w:webHidden/>
              </w:rPr>
            </w:r>
            <w:r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3</w:t>
            </w:r>
            <w:r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A5F795" w14:textId="60C790A7" w:rsidR="009E03C1" w:rsidRPr="009E03C1" w:rsidRDefault="00916B0A" w:rsidP="009E03C1">
          <w:pPr>
            <w:pStyle w:val="11"/>
            <w:rPr>
              <w:b w:val="0"/>
              <w:bCs w:val="0"/>
            </w:rPr>
          </w:pPr>
          <w:hyperlink w:anchor="_Toc107187109" w:history="1">
            <w:r w:rsidR="009E03C1" w:rsidRPr="009E03C1">
              <w:rPr>
                <w:rStyle w:val="a5"/>
                <w:b w:val="0"/>
                <w:bCs w:val="0"/>
              </w:rPr>
              <w:t>1</w:t>
            </w:r>
            <w:r w:rsidR="009E03C1" w:rsidRPr="009E03C1">
              <w:rPr>
                <w:b w:val="0"/>
                <w:bCs w:val="0"/>
              </w:rPr>
              <w:tab/>
            </w:r>
            <w:r w:rsidR="009E03C1" w:rsidRPr="009E03C1">
              <w:rPr>
                <w:rStyle w:val="a5"/>
                <w:b w:val="0"/>
                <w:bCs w:val="0"/>
              </w:rPr>
              <w:t>Назначение и условия применения программы</w:t>
            </w:r>
            <w:r w:rsidR="009E03C1" w:rsidRPr="009E03C1">
              <w:rPr>
                <w:b w:val="0"/>
                <w:bCs w:val="0"/>
                <w:webHidden/>
              </w:rPr>
              <w:tab/>
            </w:r>
            <w:r w:rsidR="009E03C1" w:rsidRPr="009E03C1">
              <w:rPr>
                <w:b w:val="0"/>
                <w:bCs w:val="0"/>
                <w:webHidden/>
              </w:rPr>
              <w:fldChar w:fldCharType="begin"/>
            </w:r>
            <w:r w:rsidR="009E03C1" w:rsidRPr="009E03C1">
              <w:rPr>
                <w:b w:val="0"/>
                <w:bCs w:val="0"/>
                <w:webHidden/>
              </w:rPr>
              <w:instrText xml:space="preserve"> PAGEREF _Toc107187109 \h </w:instrText>
            </w:r>
            <w:r w:rsidR="009E03C1" w:rsidRPr="009E03C1">
              <w:rPr>
                <w:b w:val="0"/>
                <w:bCs w:val="0"/>
                <w:webHidden/>
              </w:rPr>
            </w:r>
            <w:r w:rsidR="009E03C1"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3</w:t>
            </w:r>
            <w:r w:rsidR="009E03C1"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F17E8AB" w14:textId="5A4ACF94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0" w:history="1">
            <w:r w:rsidR="009E03C1" w:rsidRPr="009E03C1">
              <w:rPr>
                <w:rStyle w:val="a5"/>
                <w:noProof/>
              </w:rPr>
              <w:t>1.1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Структура ПО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_Toc107187110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3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3345C449" w14:textId="3A070306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1" w:history="1">
            <w:r w:rsidR="009E03C1" w:rsidRPr="009E03C1">
              <w:rPr>
                <w:rStyle w:val="a5"/>
                <w:noProof/>
                <w:lang w:val="en-US"/>
              </w:rPr>
              <w:t>1.2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Подсистема</w:t>
            </w:r>
            <w:r w:rsidR="009E03C1" w:rsidRPr="009E03C1">
              <w:rPr>
                <w:rStyle w:val="a5"/>
                <w:noProof/>
                <w:lang w:val="en-US"/>
              </w:rPr>
              <w:t xml:space="preserve"> «DataParser»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_Toc107187111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3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1687E808" w14:textId="744A57B8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2" w:history="1">
            <w:r w:rsidR="009E03C1" w:rsidRPr="009E03C1">
              <w:rPr>
                <w:rStyle w:val="a5"/>
                <w:noProof/>
                <w:lang w:val="en-US"/>
              </w:rPr>
              <w:t>1.3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Подсистема</w:t>
            </w:r>
            <w:r w:rsidR="009E03C1" w:rsidRPr="009E03C1">
              <w:rPr>
                <w:rStyle w:val="a5"/>
                <w:noProof/>
                <w:lang w:val="en-US"/>
              </w:rPr>
              <w:t xml:space="preserve"> «ResultsPrinter»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_Toc107187112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3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76DD47A1" w14:textId="1814D5A9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3" w:history="1">
            <w:r w:rsidR="009E03C1" w:rsidRPr="009E03C1">
              <w:rPr>
                <w:rStyle w:val="a5"/>
                <w:noProof/>
                <w:lang w:val="en-US"/>
              </w:rPr>
              <w:t>1.4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Подсистема</w:t>
            </w:r>
            <w:r w:rsidR="009E03C1" w:rsidRPr="009E03C1">
              <w:rPr>
                <w:rStyle w:val="a5"/>
                <w:noProof/>
                <w:lang w:val="en-US"/>
              </w:rPr>
              <w:t xml:space="preserve"> «OutputHandler»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_Toc107187113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4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2211EBB1" w14:textId="5422294B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4" w:history="1">
            <w:r w:rsidR="009E03C1" w:rsidRPr="009E03C1">
              <w:rPr>
                <w:rStyle w:val="a5"/>
                <w:noProof/>
              </w:rPr>
              <w:t>1.5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Библиотека «</w:t>
            </w:r>
            <w:r w:rsidR="009E03C1" w:rsidRPr="009E03C1">
              <w:rPr>
                <w:rStyle w:val="a5"/>
                <w:noProof/>
                <w:lang w:val="en-US"/>
              </w:rPr>
              <w:t>Neural Network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_Toc107187114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4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248BB70D" w14:textId="62DBFA79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5" w:history="1">
            <w:r w:rsidR="009E03C1" w:rsidRPr="009E03C1">
              <w:rPr>
                <w:rStyle w:val="a5"/>
                <w:noProof/>
              </w:rPr>
              <w:t>1.6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Фреймворк «</w:t>
            </w:r>
            <w:r w:rsidR="009E03C1" w:rsidRPr="009E03C1">
              <w:rPr>
                <w:rStyle w:val="a5"/>
                <w:noProof/>
                <w:lang w:val="en-US"/>
              </w:rPr>
              <w:t>Keras</w:t>
            </w:r>
            <w:r w:rsidR="009E03C1" w:rsidRPr="009E03C1">
              <w:rPr>
                <w:rStyle w:val="a5"/>
                <w:noProof/>
              </w:rPr>
              <w:t xml:space="preserve"> 2.4.0 (</w:t>
            </w:r>
            <w:r w:rsidR="009E03C1" w:rsidRPr="009E03C1">
              <w:rPr>
                <w:rStyle w:val="a5"/>
                <w:noProof/>
                <w:lang w:val="en-US"/>
              </w:rPr>
              <w:t>TensorFlow</w:t>
            </w:r>
            <w:r w:rsidR="009E03C1" w:rsidRPr="009E03C1">
              <w:rPr>
                <w:rStyle w:val="a5"/>
                <w:noProof/>
              </w:rPr>
              <w:t xml:space="preserve"> 2.4.1)»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_Toc107187115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1EFA27B8" w14:textId="20729DAC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6" w:history="1">
            <w:r w:rsidR="009E03C1" w:rsidRPr="009E03C1">
              <w:rPr>
                <w:rStyle w:val="a5"/>
                <w:noProof/>
              </w:rPr>
              <w:t>1.7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Фреймворк «</w:t>
            </w:r>
            <w:r w:rsidR="009E03C1" w:rsidRPr="009E03C1">
              <w:rPr>
                <w:rStyle w:val="a5"/>
                <w:noProof/>
                <w:lang w:val="en-US"/>
              </w:rPr>
              <w:t>NumPy</w:t>
            </w:r>
            <w:r w:rsidR="009E03C1" w:rsidRPr="009E03C1">
              <w:rPr>
                <w:rStyle w:val="a5"/>
                <w:noProof/>
              </w:rPr>
              <w:t xml:space="preserve"> 1.19.5»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_Toc107187116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7DD287F2" w14:textId="6C498388" w:rsidR="009E03C1" w:rsidRPr="009E03C1" w:rsidRDefault="00916B0A" w:rsidP="009E03C1">
          <w:pPr>
            <w:pStyle w:val="11"/>
            <w:rPr>
              <w:b w:val="0"/>
              <w:bCs w:val="0"/>
            </w:rPr>
          </w:pPr>
          <w:hyperlink w:anchor="_Toc107187117" w:history="1">
            <w:r w:rsidR="009E03C1" w:rsidRPr="009E03C1">
              <w:rPr>
                <w:rStyle w:val="a5"/>
                <w:b w:val="0"/>
                <w:bCs w:val="0"/>
              </w:rPr>
              <w:t>2</w:t>
            </w:r>
            <w:r w:rsidR="009E03C1" w:rsidRPr="009E03C1">
              <w:rPr>
                <w:b w:val="0"/>
                <w:bCs w:val="0"/>
              </w:rPr>
              <w:tab/>
            </w:r>
            <w:r w:rsidR="009E03C1" w:rsidRPr="009E03C1">
              <w:rPr>
                <w:rStyle w:val="a5"/>
                <w:b w:val="0"/>
                <w:bCs w:val="0"/>
              </w:rPr>
              <w:t>Характеристики программы</w:t>
            </w:r>
            <w:r w:rsidR="009E03C1" w:rsidRPr="009E03C1">
              <w:rPr>
                <w:b w:val="0"/>
                <w:bCs w:val="0"/>
                <w:webHidden/>
              </w:rPr>
              <w:tab/>
            </w:r>
            <w:r w:rsidR="009E03C1" w:rsidRPr="009E03C1">
              <w:rPr>
                <w:b w:val="0"/>
                <w:bCs w:val="0"/>
                <w:webHidden/>
              </w:rPr>
              <w:fldChar w:fldCharType="begin"/>
            </w:r>
            <w:r w:rsidR="009E03C1" w:rsidRPr="009E03C1">
              <w:rPr>
                <w:b w:val="0"/>
                <w:bCs w:val="0"/>
                <w:webHidden/>
              </w:rPr>
              <w:instrText xml:space="preserve"> PAGEREF _Toc107187117 \h </w:instrText>
            </w:r>
            <w:r w:rsidR="009E03C1" w:rsidRPr="009E03C1">
              <w:rPr>
                <w:b w:val="0"/>
                <w:bCs w:val="0"/>
                <w:webHidden/>
              </w:rPr>
            </w:r>
            <w:r w:rsidR="009E03C1"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5</w:t>
            </w:r>
            <w:r w:rsidR="009E03C1"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B64168" w14:textId="7227D547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8" w:history="1">
            <w:r w:rsidR="009E03C1" w:rsidRPr="009E03C1">
              <w:rPr>
                <w:rStyle w:val="a5"/>
                <w:noProof/>
              </w:rPr>
              <w:t>2.1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Характеристики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DataParser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_Toc107187118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05893411" w14:textId="6A9F0FA7" w:rsidR="009E03C1" w:rsidRPr="009E03C1" w:rsidRDefault="00916B0A" w:rsidP="009E03C1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563C1" w:themeColor="hyperlink"/>
              <w:u w:val="single"/>
            </w:rPr>
          </w:pPr>
          <w:hyperlink w:anchor="_Toc107187119" w:history="1">
            <w:r w:rsidR="009E03C1" w:rsidRPr="009E03C1">
              <w:rPr>
                <w:rStyle w:val="a5"/>
                <w:noProof/>
              </w:rPr>
              <w:t>2.2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Характеристики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ResultsPrinter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_Toc107187119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566E1F70" w14:textId="713A444E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0" w:history="1">
            <w:r w:rsidR="009E03C1" w:rsidRPr="009E03C1">
              <w:rPr>
                <w:rStyle w:val="a5"/>
                <w:noProof/>
              </w:rPr>
              <w:t>2.3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Характеристики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OutputHandler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_Toc107187120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59B8E214" w14:textId="41137793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1" w:history="1">
            <w:r w:rsidR="009E03C1" w:rsidRPr="009E03C1">
              <w:rPr>
                <w:rStyle w:val="a5"/>
                <w:noProof/>
              </w:rPr>
              <w:t>2.4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Характеристики библиотеки «</w:t>
            </w:r>
            <w:r w:rsidR="009E03C1" w:rsidRPr="009E03C1">
              <w:rPr>
                <w:rStyle w:val="a5"/>
                <w:noProof/>
                <w:lang w:val="en-US"/>
              </w:rPr>
              <w:t>Neural Network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_Toc107187121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24C603AA" w14:textId="633FF439" w:rsidR="009E03C1" w:rsidRPr="009E03C1" w:rsidRDefault="00916B0A" w:rsidP="009E03C1">
          <w:pPr>
            <w:pStyle w:val="11"/>
            <w:rPr>
              <w:b w:val="0"/>
              <w:bCs w:val="0"/>
            </w:rPr>
          </w:pPr>
          <w:hyperlink w:anchor="_Toc107187122" w:history="1">
            <w:r w:rsidR="009E03C1" w:rsidRPr="009E03C1">
              <w:rPr>
                <w:rStyle w:val="a5"/>
                <w:b w:val="0"/>
                <w:bCs w:val="0"/>
              </w:rPr>
              <w:t>3</w:t>
            </w:r>
            <w:r w:rsidR="009E03C1" w:rsidRPr="009E03C1">
              <w:rPr>
                <w:b w:val="0"/>
                <w:bCs w:val="0"/>
              </w:rPr>
              <w:tab/>
            </w:r>
            <w:r w:rsidR="009E03C1" w:rsidRPr="009E03C1">
              <w:rPr>
                <w:rStyle w:val="a5"/>
                <w:b w:val="0"/>
                <w:bCs w:val="0"/>
              </w:rPr>
              <w:t>Обращение к программе</w:t>
            </w:r>
            <w:r w:rsidR="009E03C1" w:rsidRPr="009E03C1">
              <w:rPr>
                <w:b w:val="0"/>
                <w:bCs w:val="0"/>
                <w:webHidden/>
              </w:rPr>
              <w:tab/>
            </w:r>
            <w:r w:rsidR="009E03C1" w:rsidRPr="009E03C1">
              <w:rPr>
                <w:b w:val="0"/>
                <w:bCs w:val="0"/>
                <w:webHidden/>
              </w:rPr>
              <w:fldChar w:fldCharType="begin"/>
            </w:r>
            <w:r w:rsidR="009E03C1" w:rsidRPr="009E03C1">
              <w:rPr>
                <w:b w:val="0"/>
                <w:bCs w:val="0"/>
                <w:webHidden/>
              </w:rPr>
              <w:instrText xml:space="preserve"> PAGEREF _Toc107187122 \h </w:instrText>
            </w:r>
            <w:r w:rsidR="009E03C1" w:rsidRPr="009E03C1">
              <w:rPr>
                <w:b w:val="0"/>
                <w:bCs w:val="0"/>
                <w:webHidden/>
              </w:rPr>
            </w:r>
            <w:r w:rsidR="009E03C1"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6</w:t>
            </w:r>
            <w:r w:rsidR="009E03C1"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B8767E6" w14:textId="4EFA15F4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3" w:history="1">
            <w:r w:rsidR="009E03C1" w:rsidRPr="009E03C1">
              <w:rPr>
                <w:rStyle w:val="a5"/>
                <w:noProof/>
              </w:rPr>
              <w:t>3.1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Обращение к подсистеме «</w:t>
            </w:r>
            <w:r w:rsidR="009E03C1" w:rsidRPr="009E03C1">
              <w:rPr>
                <w:rStyle w:val="a5"/>
                <w:noProof/>
                <w:lang w:val="en-US"/>
              </w:rPr>
              <w:t xml:space="preserve"> DataParser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_Toc107187123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74A9C5E8" w14:textId="21A4541B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4" w:history="1">
            <w:r w:rsidR="009E03C1" w:rsidRPr="009E03C1">
              <w:rPr>
                <w:rStyle w:val="a5"/>
                <w:noProof/>
              </w:rPr>
              <w:t>3.2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Обращение к подсистеме «</w:t>
            </w:r>
            <w:r w:rsidR="009E03C1" w:rsidRPr="009E03C1">
              <w:rPr>
                <w:rStyle w:val="a5"/>
                <w:noProof/>
                <w:lang w:val="en-US"/>
              </w:rPr>
              <w:t xml:space="preserve"> ResultsPrinter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_Toc107187124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301A4FF1" w14:textId="5845AE83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5" w:history="1">
            <w:r w:rsidR="009E03C1" w:rsidRPr="009E03C1">
              <w:rPr>
                <w:rStyle w:val="a5"/>
                <w:noProof/>
              </w:rPr>
              <w:t>3.3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Обращение к подсистеме «</w:t>
            </w:r>
            <w:r w:rsidR="009E03C1" w:rsidRPr="009E03C1">
              <w:rPr>
                <w:rStyle w:val="a5"/>
                <w:noProof/>
                <w:lang w:val="en-US"/>
              </w:rPr>
              <w:t xml:space="preserve"> OutputHandler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_Toc107187125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7C79915C" w14:textId="5D70F6F0" w:rsidR="009E03C1" w:rsidRPr="009E03C1" w:rsidRDefault="00916B0A" w:rsidP="009E03C1">
          <w:pPr>
            <w:pStyle w:val="11"/>
            <w:rPr>
              <w:b w:val="0"/>
              <w:bCs w:val="0"/>
            </w:rPr>
          </w:pPr>
          <w:hyperlink w:anchor="_Toc107187126" w:history="1">
            <w:r w:rsidR="009E03C1" w:rsidRPr="009E03C1">
              <w:rPr>
                <w:rStyle w:val="a5"/>
                <w:b w:val="0"/>
                <w:bCs w:val="0"/>
              </w:rPr>
              <w:t>4</w:t>
            </w:r>
            <w:r w:rsidR="009E03C1" w:rsidRPr="009E03C1">
              <w:rPr>
                <w:b w:val="0"/>
                <w:bCs w:val="0"/>
              </w:rPr>
              <w:tab/>
            </w:r>
            <w:r w:rsidR="009E03C1" w:rsidRPr="009E03C1">
              <w:rPr>
                <w:rStyle w:val="a5"/>
                <w:b w:val="0"/>
                <w:bCs w:val="0"/>
              </w:rPr>
              <w:t>Входные и выходные данные подсистем</w:t>
            </w:r>
            <w:r w:rsidR="009E03C1" w:rsidRPr="009E03C1">
              <w:rPr>
                <w:b w:val="0"/>
                <w:bCs w:val="0"/>
                <w:webHidden/>
              </w:rPr>
              <w:tab/>
            </w:r>
            <w:r w:rsidR="009E03C1" w:rsidRPr="009E03C1">
              <w:rPr>
                <w:b w:val="0"/>
                <w:bCs w:val="0"/>
                <w:webHidden/>
              </w:rPr>
              <w:fldChar w:fldCharType="begin"/>
            </w:r>
            <w:r w:rsidR="009E03C1" w:rsidRPr="009E03C1">
              <w:rPr>
                <w:b w:val="0"/>
                <w:bCs w:val="0"/>
                <w:webHidden/>
              </w:rPr>
              <w:instrText xml:space="preserve"> PAGEREF _Toc107187126 \h </w:instrText>
            </w:r>
            <w:r w:rsidR="009E03C1" w:rsidRPr="009E03C1">
              <w:rPr>
                <w:b w:val="0"/>
                <w:bCs w:val="0"/>
                <w:webHidden/>
              </w:rPr>
            </w:r>
            <w:r w:rsidR="009E03C1"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6</w:t>
            </w:r>
            <w:r w:rsidR="009E03C1"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CA7B31" w14:textId="0A131AB7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7" w:history="1">
            <w:r w:rsidR="009E03C1" w:rsidRPr="009E03C1">
              <w:rPr>
                <w:rStyle w:val="a5"/>
                <w:noProof/>
              </w:rPr>
              <w:t>4.1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Входные и выходные данные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DataParser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_Toc107187127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18E501E9" w14:textId="58452204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8" w:history="1">
            <w:r w:rsidR="009E03C1" w:rsidRPr="009E03C1">
              <w:rPr>
                <w:rStyle w:val="a5"/>
                <w:noProof/>
              </w:rPr>
              <w:t>4.2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Входные и выходные данные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ResultsPrinter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_Toc107187128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24870BD5" w14:textId="283A1C35" w:rsidR="009E03C1" w:rsidRPr="009E03C1" w:rsidRDefault="00916B0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9" w:history="1">
            <w:r w:rsidR="009E03C1" w:rsidRPr="009E03C1">
              <w:rPr>
                <w:rStyle w:val="a5"/>
                <w:noProof/>
              </w:rPr>
              <w:t>4.3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 xml:space="preserve">Входные и выходные данные подсистемы « </w:t>
            </w:r>
            <w:r w:rsidR="009E03C1" w:rsidRPr="009E03C1">
              <w:rPr>
                <w:rStyle w:val="a5"/>
                <w:noProof/>
                <w:lang w:val="en-US"/>
              </w:rPr>
              <w:t>OutputHandler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_Toc107187129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6CB99757" w14:textId="1F6673E8" w:rsidR="009E03C1" w:rsidRDefault="009E03C1">
          <w:r w:rsidRPr="009E03C1">
            <w:fldChar w:fldCharType="end"/>
          </w:r>
        </w:p>
      </w:sdtContent>
    </w:sdt>
    <w:p w14:paraId="140E1AA3" w14:textId="5B2AADDA" w:rsidR="009E03C1" w:rsidRDefault="009E03C1" w:rsidP="009E03C1">
      <w:pPr>
        <w:pStyle w:val="1"/>
        <w:numPr>
          <w:ilvl w:val="0"/>
          <w:numId w:val="0"/>
        </w:numPr>
      </w:pPr>
    </w:p>
    <w:p w14:paraId="0F5C6262" w14:textId="66370970" w:rsidR="009E03C1" w:rsidRDefault="009E03C1" w:rsidP="009E03C1"/>
    <w:p w14:paraId="68720499" w14:textId="0FB5834F" w:rsidR="009E03C1" w:rsidRDefault="009E03C1" w:rsidP="009E03C1"/>
    <w:p w14:paraId="417B1DA7" w14:textId="2B2D7319" w:rsidR="009E03C1" w:rsidRDefault="009E03C1" w:rsidP="009E03C1"/>
    <w:p w14:paraId="09A56159" w14:textId="28944FF3" w:rsidR="009E03C1" w:rsidRDefault="009E03C1" w:rsidP="009E03C1"/>
    <w:p w14:paraId="5CCBF518" w14:textId="17866F11" w:rsidR="009E03C1" w:rsidRDefault="009E03C1" w:rsidP="009E03C1"/>
    <w:p w14:paraId="1B5F8E62" w14:textId="3BE609B6" w:rsidR="009E03C1" w:rsidRDefault="009E03C1" w:rsidP="009E03C1"/>
    <w:p w14:paraId="030F693B" w14:textId="0144B54F" w:rsidR="009E03C1" w:rsidRDefault="009E03C1" w:rsidP="009E03C1"/>
    <w:p w14:paraId="43EC4602" w14:textId="5A468EF0" w:rsidR="009E03C1" w:rsidRDefault="009E03C1" w:rsidP="009E03C1"/>
    <w:p w14:paraId="5FE68093" w14:textId="28DF7D1E" w:rsidR="009E03C1" w:rsidRDefault="009E03C1" w:rsidP="009E03C1"/>
    <w:p w14:paraId="20CFA917" w14:textId="59968BE1" w:rsidR="009E03C1" w:rsidRDefault="009E03C1" w:rsidP="009E03C1"/>
    <w:p w14:paraId="7F811D3D" w14:textId="174B9996" w:rsidR="009E03C1" w:rsidRDefault="009E03C1" w:rsidP="009E03C1"/>
    <w:p w14:paraId="4A4FBCAC" w14:textId="77777777" w:rsidR="009E03C1" w:rsidRDefault="009E03C1" w:rsidP="009E03C1"/>
    <w:p w14:paraId="17E946C6" w14:textId="789C7779" w:rsidR="00AE06EC" w:rsidRDefault="00AE06EC" w:rsidP="009E03C1">
      <w:pPr>
        <w:sectPr w:rsidR="00AE06EC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EA670D" w14:textId="71097D05" w:rsidR="007D2DEF" w:rsidRDefault="007D2DEF" w:rsidP="009E03C1">
      <w:pPr>
        <w:pStyle w:val="1"/>
        <w:numPr>
          <w:ilvl w:val="0"/>
          <w:numId w:val="0"/>
        </w:numPr>
      </w:pPr>
      <w:bookmarkStart w:id="2" w:name="_Toc107187108"/>
      <w:r>
        <w:lastRenderedPageBreak/>
        <w:t>Введение</w:t>
      </w:r>
      <w:bookmarkEnd w:id="0"/>
      <w:bookmarkEnd w:id="1"/>
      <w:bookmarkEnd w:id="2"/>
    </w:p>
    <w:p w14:paraId="76805920" w14:textId="1DE14376" w:rsidR="007D2DEF" w:rsidRDefault="007D2DEF" w:rsidP="007D2DEF">
      <w:pPr>
        <w:ind w:firstLine="708"/>
        <w:jc w:val="both"/>
      </w:pPr>
      <w:r>
        <w:t xml:space="preserve">Данное руководство описывает структуру библиотеки, обеспечивающей функционирование системы для определения наличия «зародыша» на поверхности </w:t>
      </w:r>
      <w:r w:rsidR="00FE69DC">
        <w:t>металла «</w:t>
      </w:r>
      <w:r w:rsidRPr="007D2DEF">
        <w:t>Анализ данных атомной силовой микроскопии</w:t>
      </w:r>
      <w:r>
        <w:t xml:space="preserve">», которая обеспечивает обнаружение существования дефекта на снимке атомного силового микроскопа. Приводятся основные принципы работы и взаимодействия с подсистемами консольного приложения.  </w:t>
      </w:r>
    </w:p>
    <w:p w14:paraId="4F3CB8F2" w14:textId="65E5D391" w:rsidR="001806BF" w:rsidRDefault="001806BF"/>
    <w:p w14:paraId="23EE1E09" w14:textId="77777777" w:rsidR="00FE69DC" w:rsidRPr="009E03C1" w:rsidRDefault="00FE69DC" w:rsidP="009E03C1">
      <w:pPr>
        <w:pStyle w:val="1"/>
      </w:pPr>
      <w:bookmarkStart w:id="3" w:name="_Toc366357730"/>
      <w:bookmarkStart w:id="4" w:name="_Toc19816063"/>
      <w:bookmarkStart w:id="5" w:name="_Toc36151553"/>
      <w:bookmarkStart w:id="6" w:name="_Toc107187109"/>
      <w:r w:rsidRPr="009E03C1">
        <w:t>Назначение и условия применения программы</w:t>
      </w:r>
      <w:bookmarkEnd w:id="3"/>
      <w:bookmarkEnd w:id="4"/>
      <w:bookmarkEnd w:id="5"/>
      <w:bookmarkEnd w:id="6"/>
    </w:p>
    <w:p w14:paraId="0102F8F8" w14:textId="77777777" w:rsidR="00FE69DC" w:rsidRPr="009E03C1" w:rsidRDefault="00FE69DC" w:rsidP="009E03C1">
      <w:pPr>
        <w:pStyle w:val="2"/>
      </w:pPr>
      <w:bookmarkStart w:id="7" w:name="_Toc366357731"/>
      <w:bookmarkStart w:id="8" w:name="_Toc19816064"/>
      <w:bookmarkStart w:id="9" w:name="_Toc36151554"/>
      <w:bookmarkStart w:id="10" w:name="_Toc107187110"/>
      <w:r w:rsidRPr="009E03C1">
        <w:t>Структура ПО</w:t>
      </w:r>
      <w:bookmarkEnd w:id="7"/>
      <w:bookmarkEnd w:id="8"/>
      <w:bookmarkEnd w:id="9"/>
      <w:bookmarkEnd w:id="10"/>
    </w:p>
    <w:p w14:paraId="0D5969BC" w14:textId="77777777" w:rsidR="00FE69DC" w:rsidRDefault="00FE69DC" w:rsidP="00FE69DC">
      <w:pPr>
        <w:ind w:firstLine="708"/>
        <w:jc w:val="both"/>
      </w:pPr>
      <w:r>
        <w:t>Основными подсистемами, обеспечивающими функционирование ПО, являются:</w:t>
      </w:r>
    </w:p>
    <w:p w14:paraId="0DFECD3D" w14:textId="516075C1" w:rsidR="00FE69DC" w:rsidRPr="00FE69DC" w:rsidRDefault="00FE69DC" w:rsidP="00FE69DC">
      <w:pPr>
        <w:numPr>
          <w:ilvl w:val="0"/>
          <w:numId w:val="3"/>
        </w:numPr>
        <w:jc w:val="both"/>
      </w:pPr>
      <w:proofErr w:type="spellStart"/>
      <w:r>
        <w:rPr>
          <w:lang w:val="en-US"/>
        </w:rPr>
        <w:t>DataParser</w:t>
      </w:r>
      <w:proofErr w:type="spellEnd"/>
    </w:p>
    <w:p w14:paraId="7301952B" w14:textId="3D907595" w:rsidR="00FE69DC" w:rsidRPr="00FE69DC" w:rsidRDefault="00FE69DC" w:rsidP="00FE69DC">
      <w:pPr>
        <w:numPr>
          <w:ilvl w:val="0"/>
          <w:numId w:val="3"/>
        </w:numPr>
        <w:jc w:val="both"/>
      </w:pPr>
      <w:proofErr w:type="spellStart"/>
      <w:r>
        <w:rPr>
          <w:lang w:val="en-US"/>
        </w:rPr>
        <w:t>ResultsPrinter</w:t>
      </w:r>
      <w:proofErr w:type="spellEnd"/>
    </w:p>
    <w:p w14:paraId="23332585" w14:textId="08305ABD" w:rsidR="00FE69DC" w:rsidRPr="004C1984" w:rsidRDefault="00FE69DC" w:rsidP="00E83100">
      <w:pPr>
        <w:numPr>
          <w:ilvl w:val="0"/>
          <w:numId w:val="3"/>
        </w:numPr>
        <w:jc w:val="both"/>
      </w:pPr>
      <w:proofErr w:type="spellStart"/>
      <w:r>
        <w:rPr>
          <w:lang w:val="en-US"/>
        </w:rPr>
        <w:t>OutputHandler</w:t>
      </w:r>
      <w:proofErr w:type="spellEnd"/>
    </w:p>
    <w:p w14:paraId="0F4EE5EF" w14:textId="22822F2F" w:rsidR="004C1984" w:rsidRPr="004C1984" w:rsidRDefault="004C1984" w:rsidP="004C1984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Neural Network;</w:t>
      </w:r>
    </w:p>
    <w:p w14:paraId="6E6A315B" w14:textId="60DCB453" w:rsidR="00FE69DC" w:rsidRDefault="00FE69DC" w:rsidP="00FE69DC">
      <w:pPr>
        <w:ind w:left="708"/>
        <w:jc w:val="both"/>
      </w:pPr>
      <w:r>
        <w:t>Основными библиотеками и фреймворками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 являются</w:t>
      </w:r>
      <w:r w:rsidRPr="002C7646">
        <w:t>:</w:t>
      </w:r>
    </w:p>
    <w:p w14:paraId="25AE0732" w14:textId="7CEE0F7E" w:rsidR="00FE69DC" w:rsidRPr="00A53F7C" w:rsidRDefault="004C1984" w:rsidP="004C1984">
      <w:pPr>
        <w:ind w:left="708"/>
        <w:jc w:val="both"/>
      </w:pPr>
      <w:r>
        <w:t xml:space="preserve">1)   </w:t>
      </w:r>
      <w:proofErr w:type="spellStart"/>
      <w:r w:rsidR="00FE69DC">
        <w:rPr>
          <w:lang w:val="en-US"/>
        </w:rPr>
        <w:t>Keras</w:t>
      </w:r>
      <w:proofErr w:type="spellEnd"/>
      <w:r w:rsidR="00FE69DC">
        <w:rPr>
          <w:lang w:val="en-US"/>
        </w:rPr>
        <w:t xml:space="preserve"> (TensorFlow 2);</w:t>
      </w:r>
    </w:p>
    <w:p w14:paraId="2056BD8B" w14:textId="6C33552F" w:rsidR="00FE69DC" w:rsidRPr="00FE69DC" w:rsidRDefault="004C1984" w:rsidP="004C1984">
      <w:pPr>
        <w:ind w:left="708"/>
        <w:jc w:val="both"/>
      </w:pPr>
      <w:r>
        <w:t xml:space="preserve">2)   </w:t>
      </w:r>
      <w:r w:rsidR="00FE69DC">
        <w:rPr>
          <w:lang w:val="en-US"/>
        </w:rPr>
        <w:t>NumPy;</w:t>
      </w:r>
    </w:p>
    <w:p w14:paraId="7BEEB6DB" w14:textId="258D53AF" w:rsidR="00FE69DC" w:rsidRDefault="00FE69DC" w:rsidP="00FE69DC">
      <w:pPr>
        <w:ind w:left="708"/>
      </w:pPr>
    </w:p>
    <w:p w14:paraId="7138230F" w14:textId="7F7A073F" w:rsidR="00FA782C" w:rsidRDefault="00FA782C" w:rsidP="00FA782C">
      <w:pPr>
        <w:pStyle w:val="2"/>
        <w:rPr>
          <w:lang w:val="en-US"/>
        </w:rPr>
      </w:pPr>
      <w:bookmarkStart w:id="11" w:name="_Toc366357733"/>
      <w:bookmarkStart w:id="12" w:name="_Toc19816066"/>
      <w:bookmarkStart w:id="13" w:name="_Toc36151556"/>
      <w:bookmarkStart w:id="14" w:name="_Toc107187111"/>
      <w:r>
        <w:rPr>
          <w:lang w:val="ru-RU"/>
        </w:rPr>
        <w:t>Подсистема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DataParser</w:t>
      </w:r>
      <w:proofErr w:type="spellEnd"/>
      <w:r>
        <w:rPr>
          <w:lang w:val="en-US"/>
        </w:rPr>
        <w:t>»</w:t>
      </w:r>
      <w:bookmarkEnd w:id="11"/>
      <w:bookmarkEnd w:id="12"/>
      <w:bookmarkEnd w:id="13"/>
      <w:bookmarkEnd w:id="14"/>
    </w:p>
    <w:p w14:paraId="295F9AD1" w14:textId="7DE419E0" w:rsidR="00FA782C" w:rsidRDefault="00FA782C" w:rsidP="00FA782C">
      <w:pPr>
        <w:ind w:firstLine="708"/>
        <w:jc w:val="both"/>
      </w:pPr>
      <w:r>
        <w:t>Подсистема “</w:t>
      </w:r>
      <w:proofErr w:type="spellStart"/>
      <w:r>
        <w:rPr>
          <w:lang w:val="en-US"/>
        </w:rPr>
        <w:t>DataParser</w:t>
      </w:r>
      <w:proofErr w:type="spellEnd"/>
      <w:r>
        <w:t>” предназначена для разбора входных данных</w:t>
      </w:r>
      <w:r w:rsidRPr="00FA782C">
        <w:t xml:space="preserve"> </w:t>
      </w:r>
      <w:r>
        <w:t xml:space="preserve">в формате </w:t>
      </w:r>
      <w:r>
        <w:rPr>
          <w:lang w:val="en-US"/>
        </w:rPr>
        <w:t>NOVA</w:t>
      </w:r>
      <w:r>
        <w:t xml:space="preserve"> и перевода их во внутреннее представление системы</w:t>
      </w:r>
      <w:r w:rsidRPr="00FA782C">
        <w:t>.</w:t>
      </w:r>
      <w:r>
        <w:t xml:space="preserve"> </w:t>
      </w:r>
    </w:p>
    <w:p w14:paraId="32C18FC3" w14:textId="7B840ACD" w:rsidR="00322FFE" w:rsidRDefault="00322FFE" w:rsidP="00FA782C">
      <w:pPr>
        <w:ind w:firstLine="708"/>
        <w:jc w:val="both"/>
      </w:pPr>
      <w:r>
        <w:t xml:space="preserve">Подсистема </w:t>
      </w:r>
      <w:r w:rsidR="00E33255">
        <w:t xml:space="preserve">содержит класс </w:t>
      </w:r>
      <w:r w:rsidR="00E33255" w:rsidRPr="00E33255">
        <w:t>“</w:t>
      </w:r>
      <w:proofErr w:type="spellStart"/>
      <w:r w:rsidR="00E33255">
        <w:rPr>
          <w:lang w:val="en-US"/>
        </w:rPr>
        <w:t>DataCollector</w:t>
      </w:r>
      <w:proofErr w:type="spellEnd"/>
      <w:r w:rsidR="00E33255" w:rsidRPr="00E33255">
        <w:t>”</w:t>
      </w:r>
      <w:r w:rsidR="004770B2">
        <w:t xml:space="preserve">, содержащий </w:t>
      </w:r>
      <w:r w:rsidR="00E83100">
        <w:t xml:space="preserve">поля, хранящие метаданные переданного на вход изображения в формате </w:t>
      </w:r>
      <w:r w:rsidR="00E83100">
        <w:rPr>
          <w:lang w:val="en-US"/>
        </w:rPr>
        <w:t>NOVA</w:t>
      </w:r>
      <w:r w:rsidR="00E83100" w:rsidRPr="00E83100">
        <w:t>.</w:t>
      </w:r>
      <w:r w:rsidR="00E33255">
        <w:t xml:space="preserve"> </w:t>
      </w:r>
    </w:p>
    <w:p w14:paraId="3F512B72" w14:textId="2E7FF2CB" w:rsidR="00E33255" w:rsidRDefault="00E33255" w:rsidP="00FA782C">
      <w:pPr>
        <w:ind w:firstLine="708"/>
        <w:jc w:val="both"/>
        <w:rPr>
          <w:lang w:val="en-US"/>
        </w:rPr>
      </w:pPr>
      <w:r w:rsidRPr="00E33255">
        <w:t>“</w:t>
      </w:r>
      <w:proofErr w:type="spellStart"/>
      <w:r>
        <w:rPr>
          <w:lang w:val="en-US"/>
        </w:rPr>
        <w:t>DataCollector</w:t>
      </w:r>
      <w:proofErr w:type="spellEnd"/>
      <w:r w:rsidRPr="00E33255">
        <w:t>”</w:t>
      </w:r>
      <w:r>
        <w:t xml:space="preserve"> содержит следующие методы</w:t>
      </w:r>
      <w:r>
        <w:rPr>
          <w:lang w:val="en-US"/>
        </w:rPr>
        <w:t>:</w:t>
      </w:r>
    </w:p>
    <w:p w14:paraId="7D923008" w14:textId="6D6F9C25" w:rsidR="00E33255" w:rsidRDefault="00E33255" w:rsidP="00E33255">
      <w:pPr>
        <w:pStyle w:val="a3"/>
        <w:numPr>
          <w:ilvl w:val="0"/>
          <w:numId w:val="8"/>
        </w:numPr>
        <w:jc w:val="both"/>
      </w:pPr>
      <w:r>
        <w:t xml:space="preserve">Конструктор – ответственен за создание класса </w:t>
      </w:r>
      <w:r w:rsidRPr="00E33255">
        <w:t>“</w:t>
      </w:r>
      <w:proofErr w:type="spellStart"/>
      <w:r>
        <w:rPr>
          <w:lang w:val="en-US"/>
        </w:rPr>
        <w:t>DataCollector</w:t>
      </w:r>
      <w:proofErr w:type="spellEnd"/>
      <w:r w:rsidRPr="00E33255">
        <w:t>”</w:t>
      </w:r>
    </w:p>
    <w:p w14:paraId="6DC6371E" w14:textId="0E3AD619" w:rsidR="00E33255" w:rsidRPr="00E33255" w:rsidRDefault="00E33255" w:rsidP="00E33255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ReadFile</w:t>
      </w:r>
      <w:proofErr w:type="spellEnd"/>
      <w:r>
        <w:t>(</w:t>
      </w:r>
      <w:r>
        <w:rPr>
          <w:lang w:val="en-US"/>
        </w:rPr>
        <w:t>path</w:t>
      </w:r>
      <w:r>
        <w:t xml:space="preserve">) – считывает данные из файла, путь к которому содержится в параметре </w:t>
      </w:r>
      <w:r>
        <w:rPr>
          <w:lang w:val="en-US"/>
        </w:rPr>
        <w:t>path</w:t>
      </w:r>
    </w:p>
    <w:p w14:paraId="07AD47D0" w14:textId="3D386017" w:rsidR="00E33255" w:rsidRPr="00E33255" w:rsidRDefault="00E33255" w:rsidP="00E33255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ReadImage</w:t>
      </w:r>
      <w:proofErr w:type="spellEnd"/>
      <w:r w:rsidRPr="00E33255">
        <w:t>(</w:t>
      </w:r>
      <w:r>
        <w:rPr>
          <w:lang w:val="en-US"/>
        </w:rPr>
        <w:t>path</w:t>
      </w:r>
      <w:r w:rsidRPr="00E33255">
        <w:t>)</w:t>
      </w:r>
      <w:r>
        <w:t xml:space="preserve"> - считывает данные из картинки, путь к которому содержится в параметре </w:t>
      </w:r>
      <w:r>
        <w:rPr>
          <w:lang w:val="en-US"/>
        </w:rPr>
        <w:t>path</w:t>
      </w:r>
    </w:p>
    <w:p w14:paraId="02343728" w14:textId="2B19647A" w:rsidR="00E33255" w:rsidRPr="00E33255" w:rsidRDefault="00E33255" w:rsidP="00E33255">
      <w:pPr>
        <w:pStyle w:val="a3"/>
        <w:numPr>
          <w:ilvl w:val="0"/>
          <w:numId w:val="8"/>
        </w:numPr>
        <w:jc w:val="both"/>
      </w:pPr>
      <w:r w:rsidRPr="00E33255">
        <w:t xml:space="preserve"> </w:t>
      </w:r>
      <w:r w:rsidRPr="00E46BE1">
        <w:t>__</w:t>
      </w:r>
      <w:proofErr w:type="spellStart"/>
      <w:proofErr w:type="gramStart"/>
      <w:r>
        <w:rPr>
          <w:lang w:val="en-US"/>
        </w:rPr>
        <w:t>ParseData</w:t>
      </w:r>
      <w:proofErr w:type="spellEnd"/>
      <w:r w:rsidRPr="00E46BE1">
        <w:t>(</w:t>
      </w:r>
      <w:proofErr w:type="gramEnd"/>
      <w:r w:rsidRPr="00E46BE1">
        <w:t>)</w:t>
      </w:r>
      <w:r>
        <w:t xml:space="preserve"> – </w:t>
      </w:r>
      <w:r w:rsidR="00E83100">
        <w:t xml:space="preserve">заполняет поля класса соответствующими данными на основе переданного на вход изображения в формате </w:t>
      </w:r>
      <w:r w:rsidR="00E83100">
        <w:rPr>
          <w:lang w:val="en-US"/>
        </w:rPr>
        <w:t>NOVA</w:t>
      </w:r>
      <w:r w:rsidR="00E83100" w:rsidRPr="00E83100">
        <w:t>.</w:t>
      </w:r>
    </w:p>
    <w:p w14:paraId="53C31B71" w14:textId="6553B4D3" w:rsidR="00FA782C" w:rsidRPr="005C3913" w:rsidRDefault="00FA782C" w:rsidP="00FA782C">
      <w:pPr>
        <w:ind w:firstLine="708"/>
        <w:jc w:val="both"/>
      </w:pPr>
      <w:r>
        <w:t xml:space="preserve">Главным условием функционирования подсистем является соблюдение формата входных данных. Подсистемы способна считать входные данные </w:t>
      </w:r>
      <w:r w:rsidR="005C3913">
        <w:t xml:space="preserve">в формате </w:t>
      </w:r>
      <w:r w:rsidR="005C3913">
        <w:rPr>
          <w:lang w:val="en-US"/>
        </w:rPr>
        <w:t>NOVA</w:t>
      </w:r>
      <w:r w:rsidR="005C3913">
        <w:t xml:space="preserve"> (снимок атомного силового микроскопа)</w:t>
      </w:r>
      <w:r w:rsidR="005C3913" w:rsidRPr="005C3913">
        <w:t>.</w:t>
      </w:r>
    </w:p>
    <w:p w14:paraId="0190CCB1" w14:textId="2B095747" w:rsidR="00FA782C" w:rsidRDefault="00FA782C" w:rsidP="00FA782C">
      <w:pPr>
        <w:ind w:firstLine="708"/>
        <w:jc w:val="both"/>
      </w:pPr>
    </w:p>
    <w:p w14:paraId="04762270" w14:textId="0775066F" w:rsidR="00FA782C" w:rsidRDefault="00FA782C" w:rsidP="00FA782C">
      <w:pPr>
        <w:pStyle w:val="2"/>
        <w:rPr>
          <w:lang w:val="en-US"/>
        </w:rPr>
      </w:pPr>
      <w:bookmarkStart w:id="15" w:name="_Toc107187112"/>
      <w:r>
        <w:rPr>
          <w:lang w:val="ru-RU"/>
        </w:rPr>
        <w:t>Подсистема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ResultsPrinter</w:t>
      </w:r>
      <w:proofErr w:type="spellEnd"/>
      <w:r>
        <w:rPr>
          <w:lang w:val="en-US"/>
        </w:rPr>
        <w:t>»</w:t>
      </w:r>
      <w:bookmarkEnd w:id="15"/>
    </w:p>
    <w:p w14:paraId="4313E0B1" w14:textId="65BB7E2F" w:rsidR="00FA782C" w:rsidRDefault="00FA782C" w:rsidP="00FA782C">
      <w:pPr>
        <w:ind w:firstLine="708"/>
        <w:jc w:val="both"/>
      </w:pPr>
      <w:r>
        <w:t>Подсистема “</w:t>
      </w:r>
      <w:proofErr w:type="spellStart"/>
      <w:r>
        <w:rPr>
          <w:lang w:val="en-US"/>
        </w:rPr>
        <w:t>ResultsPrinter</w:t>
      </w:r>
      <w:proofErr w:type="spellEnd"/>
      <w:r>
        <w:t xml:space="preserve">” предназначена </w:t>
      </w:r>
      <w:r w:rsidRPr="002A6E71">
        <w:t xml:space="preserve">для отображения информации </w:t>
      </w:r>
      <w:r>
        <w:t>о полученных результатах</w:t>
      </w:r>
      <w:r w:rsidRPr="002A6E71">
        <w:t xml:space="preserve"> в консоли</w:t>
      </w:r>
      <w:r w:rsidRPr="00FA782C">
        <w:t>.</w:t>
      </w:r>
      <w:r>
        <w:t xml:space="preserve"> </w:t>
      </w:r>
    </w:p>
    <w:p w14:paraId="64E4C6A3" w14:textId="7B90CE75" w:rsidR="00E33255" w:rsidRDefault="00E46BE1" w:rsidP="00E33255">
      <w:pPr>
        <w:ind w:firstLine="708"/>
        <w:jc w:val="both"/>
      </w:pPr>
      <w:r w:rsidRPr="004770B2">
        <w:t>Подсистема содержит функции, которые выводят в консоль предсказание нейронной сети, вероятность правильности предсказания, время за которое сеть предсказала результат, а также время считывания входных данных</w:t>
      </w:r>
      <w:r w:rsidR="00D963E1" w:rsidRPr="004770B2">
        <w:t>)</w:t>
      </w:r>
      <w:r w:rsidR="004770B2">
        <w:t>.</w:t>
      </w:r>
      <w:r w:rsidR="00E33255" w:rsidRPr="004770B2">
        <w:t xml:space="preserve"> </w:t>
      </w:r>
    </w:p>
    <w:p w14:paraId="39D01998" w14:textId="3689E7E5" w:rsidR="00FA782C" w:rsidRDefault="00FA782C" w:rsidP="00FA782C">
      <w:pPr>
        <w:ind w:firstLine="708"/>
        <w:jc w:val="both"/>
      </w:pPr>
      <w:r>
        <w:t xml:space="preserve">Главными условиями применения подсистемы являются соблюдение контрактов программных объектов подсистемы. Подсистема не предъявляет никаких требований к </w:t>
      </w:r>
      <w:r>
        <w:lastRenderedPageBreak/>
        <w:t xml:space="preserve">наличию периферийных устройств.  Подсистема не предъявляет никаких собственных требований к оперативной памяти или иным вычислительным ресурсам. </w:t>
      </w:r>
    </w:p>
    <w:p w14:paraId="4ED2D63E" w14:textId="768DE296" w:rsidR="00FA782C" w:rsidRDefault="00FA782C" w:rsidP="00FE69DC">
      <w:pPr>
        <w:ind w:left="708"/>
      </w:pPr>
    </w:p>
    <w:p w14:paraId="2BD7DFE6" w14:textId="2F847E42" w:rsidR="00FA782C" w:rsidRDefault="00FA782C" w:rsidP="00FA782C">
      <w:pPr>
        <w:pStyle w:val="2"/>
        <w:rPr>
          <w:lang w:val="en-US"/>
        </w:rPr>
      </w:pPr>
      <w:bookmarkStart w:id="16" w:name="_Toc107187113"/>
      <w:r>
        <w:rPr>
          <w:lang w:val="ru-RU"/>
        </w:rPr>
        <w:t>Подсистема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OutputHandler</w:t>
      </w:r>
      <w:proofErr w:type="spellEnd"/>
      <w:r>
        <w:rPr>
          <w:lang w:val="en-US"/>
        </w:rPr>
        <w:t>»</w:t>
      </w:r>
      <w:bookmarkEnd w:id="16"/>
    </w:p>
    <w:p w14:paraId="13B5476F" w14:textId="0B46507A" w:rsidR="00FA782C" w:rsidRDefault="00FA782C" w:rsidP="00FA782C">
      <w:pPr>
        <w:ind w:firstLine="708"/>
        <w:jc w:val="both"/>
      </w:pPr>
      <w:r>
        <w:t>Подсистема “</w:t>
      </w:r>
      <w:proofErr w:type="spellStart"/>
      <w:r w:rsidR="00E46BE1">
        <w:rPr>
          <w:lang w:val="en-US"/>
        </w:rPr>
        <w:t>OutputHandler</w:t>
      </w:r>
      <w:proofErr w:type="spellEnd"/>
      <w:r>
        <w:t xml:space="preserve">” предназначена </w:t>
      </w:r>
      <w:r w:rsidRPr="002A6E71">
        <w:t>для записи результатов работы в текстовом файле</w:t>
      </w:r>
      <w:r w:rsidRPr="00FA782C">
        <w:t>.</w:t>
      </w:r>
      <w:r>
        <w:t xml:space="preserve"> </w:t>
      </w:r>
    </w:p>
    <w:p w14:paraId="1EECCF55" w14:textId="4B5AF5B4" w:rsidR="00E46BE1" w:rsidRDefault="00E46BE1" w:rsidP="00E46BE1">
      <w:pPr>
        <w:ind w:firstLine="708"/>
        <w:jc w:val="both"/>
      </w:pPr>
      <w:r w:rsidRPr="004770B2">
        <w:t xml:space="preserve">Подсистема содержит функции, которые выводят в файл формата </w:t>
      </w:r>
      <w:r w:rsidRPr="004770B2">
        <w:rPr>
          <w:lang w:val="en-US"/>
        </w:rPr>
        <w:t>txt</w:t>
      </w:r>
      <w:r w:rsidRPr="004770B2">
        <w:t xml:space="preserve"> при использовании флага запуска «-</w:t>
      </w:r>
      <w:r w:rsidRPr="004770B2">
        <w:rPr>
          <w:lang w:val="en-US"/>
        </w:rPr>
        <w:t>f</w:t>
      </w:r>
      <w:r w:rsidRPr="004770B2">
        <w:t>» предсказание нейронной сети, вероятность правильности предсказания, время за которое сеть предсказала результат, а также время считывания входных данных)</w:t>
      </w:r>
      <w:r w:rsidR="004770B2">
        <w:t>.</w:t>
      </w:r>
      <w:r w:rsidRPr="004770B2">
        <w:t xml:space="preserve"> </w:t>
      </w:r>
    </w:p>
    <w:p w14:paraId="3C3A839D" w14:textId="45E18483" w:rsidR="00FA782C" w:rsidRDefault="00FA782C" w:rsidP="00501178">
      <w:pPr>
        <w:ind w:firstLine="708"/>
        <w:jc w:val="both"/>
      </w:pPr>
      <w:r>
        <w:t xml:space="preserve">Главными условиями применения подсистемы являются соблюдение контрактов программных объектов подсистемы. Подсистема не предъявляет никаких требований к наличию периферийных устройств.  Подсистема не предъявляет никаких собственных требований к оперативной памяти или иным вычислительным ресурсам. </w:t>
      </w:r>
    </w:p>
    <w:p w14:paraId="65C22ED5" w14:textId="45AB7B9A" w:rsidR="00FE69DC" w:rsidRPr="00634BE6" w:rsidRDefault="00FE69DC" w:rsidP="00FE69DC">
      <w:pPr>
        <w:pStyle w:val="2"/>
      </w:pPr>
      <w:bookmarkStart w:id="17" w:name="_Toc467757342"/>
      <w:r>
        <w:rPr>
          <w:lang w:val="ru-RU"/>
        </w:rPr>
        <w:t xml:space="preserve"> </w:t>
      </w:r>
      <w:bookmarkStart w:id="18" w:name="_Toc107187114"/>
      <w:r w:rsidRPr="00634BE6">
        <w:t>Библиотека «</w:t>
      </w:r>
      <w:proofErr w:type="spellStart"/>
      <w:r>
        <w:rPr>
          <w:lang w:val="en-US"/>
        </w:rPr>
        <w:t>Neural</w:t>
      </w:r>
      <w:proofErr w:type="spellEnd"/>
      <w:r>
        <w:rPr>
          <w:lang w:val="en-US"/>
        </w:rPr>
        <w:t xml:space="preserve"> Network</w:t>
      </w:r>
      <w:r w:rsidRPr="00634BE6">
        <w:t>»</w:t>
      </w:r>
      <w:bookmarkEnd w:id="17"/>
      <w:bookmarkEnd w:id="18"/>
    </w:p>
    <w:p w14:paraId="658B90F2" w14:textId="15142AB0" w:rsidR="00FE69DC" w:rsidRPr="001628F5" w:rsidRDefault="00FE69DC" w:rsidP="00FE69DC">
      <w:pPr>
        <w:ind w:firstLine="709"/>
        <w:rPr>
          <w:lang w:val="en-US"/>
        </w:rPr>
      </w:pPr>
      <w:r>
        <w:t>Библиотека содержит подсистемы</w:t>
      </w:r>
      <w:r w:rsidRPr="00A53F7C">
        <w:t>:</w:t>
      </w:r>
      <w:r>
        <w:t xml:space="preserve"> </w:t>
      </w:r>
      <w:r w:rsidRPr="00C651B7">
        <w:t>“</w:t>
      </w:r>
      <w:r>
        <w:rPr>
          <w:lang w:val="en-US"/>
        </w:rPr>
        <w:t>Data</w:t>
      </w:r>
      <w:r w:rsidRPr="0000745C">
        <w:t xml:space="preserve"> </w:t>
      </w:r>
      <w:r>
        <w:rPr>
          <w:lang w:val="en-US"/>
        </w:rPr>
        <w:t>Parser</w:t>
      </w:r>
      <w:r w:rsidRPr="00C651B7">
        <w:t>”</w:t>
      </w:r>
      <w:r w:rsidRPr="001628F5">
        <w:t>, “</w:t>
      </w:r>
      <w:r>
        <w:rPr>
          <w:lang w:val="en-US"/>
        </w:rPr>
        <w:t>Data</w:t>
      </w:r>
      <w:r w:rsidRPr="001628F5">
        <w:t xml:space="preserve"> </w:t>
      </w:r>
      <w:r>
        <w:rPr>
          <w:lang w:val="en-US"/>
        </w:rPr>
        <w:t>Converte</w:t>
      </w:r>
      <w:r w:rsidR="0005113E">
        <w:rPr>
          <w:lang w:val="en-US"/>
        </w:rPr>
        <w:t>r</w:t>
      </w:r>
      <w:r>
        <w:rPr>
          <w:lang w:val="en-US"/>
        </w:rPr>
        <w:t xml:space="preserve">” </w:t>
      </w:r>
      <w:r>
        <w:t xml:space="preserve">и </w:t>
      </w:r>
      <w:r>
        <w:rPr>
          <w:lang w:val="en-US"/>
        </w:rPr>
        <w:t>“NN Prototype”</w:t>
      </w:r>
    </w:p>
    <w:p w14:paraId="36447F83" w14:textId="77777777" w:rsidR="00FE69DC" w:rsidRDefault="00FE69DC" w:rsidP="00FE69DC">
      <w:pPr>
        <w:ind w:firstLine="709"/>
      </w:pPr>
      <w:r>
        <w:t xml:space="preserve">Подсистема </w:t>
      </w:r>
      <w:r w:rsidRPr="00C651B7">
        <w:t>“</w:t>
      </w:r>
      <w:r>
        <w:rPr>
          <w:lang w:val="en-US"/>
        </w:rPr>
        <w:t>Data</w:t>
      </w:r>
      <w:r w:rsidRPr="0000745C">
        <w:t xml:space="preserve"> </w:t>
      </w:r>
      <w:r>
        <w:rPr>
          <w:lang w:val="en-US"/>
        </w:rPr>
        <w:t>Parser</w:t>
      </w:r>
      <w:r w:rsidRPr="00C651B7">
        <w:t xml:space="preserve">” </w:t>
      </w:r>
      <w:r>
        <w:t xml:space="preserve">предназначена для разбора входных данных (изображения в формате </w:t>
      </w:r>
      <w:r>
        <w:rPr>
          <w:lang w:val="en-US"/>
        </w:rPr>
        <w:t>NOVA</w:t>
      </w:r>
      <w:r w:rsidRPr="001628F5">
        <w:t>)</w:t>
      </w:r>
      <w:r>
        <w:t xml:space="preserve"> и перевод их во внутреннее представление системы. Эта подсистема определяет объект, предназначенный для хранения «первичных» данных в удобном для последующей работы программы формате.</w:t>
      </w:r>
    </w:p>
    <w:p w14:paraId="7CDC9822" w14:textId="77777777" w:rsidR="00FE69DC" w:rsidRDefault="00FE69DC" w:rsidP="00FE69DC">
      <w:pPr>
        <w:ind w:firstLine="708"/>
      </w:pPr>
      <w:r>
        <w:t>Под «первичными» данными будем понимать данные, считанные непосредственно из входной информации (возможно, после предварительной обработки), под «вторичными» - данные, вычисляемые либо непосредственно подсистемой на основе «первичных» данных, либо вычисляемые решающей частью и сохраняемые в подсистеме.</w:t>
      </w:r>
    </w:p>
    <w:p w14:paraId="35C53E7F" w14:textId="68D5723F" w:rsidR="00FE69DC" w:rsidRPr="0005113E" w:rsidRDefault="00FE69DC" w:rsidP="00FE69DC">
      <w:pPr>
        <w:ind w:firstLine="708"/>
      </w:pPr>
      <w:r>
        <w:t>Функциональные обязанности подсистемы</w:t>
      </w:r>
      <w:r w:rsidR="0005113E" w:rsidRPr="0005113E">
        <w:t xml:space="preserve"> “</w:t>
      </w:r>
      <w:r w:rsidR="0005113E">
        <w:rPr>
          <w:lang w:val="en-US"/>
        </w:rPr>
        <w:t>Data</w:t>
      </w:r>
      <w:r w:rsidR="0005113E" w:rsidRPr="0005113E">
        <w:t xml:space="preserve"> </w:t>
      </w:r>
      <w:r w:rsidR="0005113E">
        <w:rPr>
          <w:lang w:val="en-US"/>
        </w:rPr>
        <w:t>Parser</w:t>
      </w:r>
      <w:r w:rsidR="0005113E" w:rsidRPr="0005113E">
        <w:t>”</w:t>
      </w:r>
      <w:r w:rsidRPr="0005113E">
        <w:t>:</w:t>
      </w:r>
    </w:p>
    <w:p w14:paraId="6AFB6893" w14:textId="77777777" w:rsidR="00FE69DC" w:rsidRDefault="00FE69DC" w:rsidP="00FE69DC">
      <w:pPr>
        <w:numPr>
          <w:ilvl w:val="0"/>
          <w:numId w:val="4"/>
        </w:numPr>
        <w:jc w:val="both"/>
      </w:pPr>
      <w:r>
        <w:t xml:space="preserve">Хранение «первичных» данных о изображении в формате </w:t>
      </w:r>
      <w:r>
        <w:rPr>
          <w:lang w:val="en-US"/>
        </w:rPr>
        <w:t>NOVA</w:t>
      </w:r>
      <w:r>
        <w:t>.</w:t>
      </w:r>
    </w:p>
    <w:p w14:paraId="49E7B275" w14:textId="77777777" w:rsidR="00FE69DC" w:rsidRDefault="00FE69DC" w:rsidP="00FE69DC">
      <w:r>
        <w:t>Главным условием функционирования подсистем является соблюдение формата входных данных.</w:t>
      </w:r>
    </w:p>
    <w:p w14:paraId="58B61170" w14:textId="77777777" w:rsidR="00FE69DC" w:rsidRDefault="00FE69DC" w:rsidP="00FE69DC">
      <w:r>
        <w:t xml:space="preserve">Подсистема </w:t>
      </w:r>
      <w:r w:rsidRPr="00D046F2">
        <w:t>“</w:t>
      </w:r>
      <w:r>
        <w:rPr>
          <w:lang w:val="en-US"/>
        </w:rPr>
        <w:t>Data</w:t>
      </w:r>
      <w:r w:rsidRPr="00D046F2">
        <w:t xml:space="preserve"> </w:t>
      </w:r>
      <w:r>
        <w:rPr>
          <w:lang w:val="en-US"/>
        </w:rPr>
        <w:t>Converter</w:t>
      </w:r>
      <w:r w:rsidRPr="00D046F2">
        <w:t xml:space="preserve">” </w:t>
      </w:r>
      <w:r>
        <w:t xml:space="preserve">предназначена для обеспечения функционирования решающей части системы. Эта подсистема определяет логику обработки и вычисления «вторичных данных», также запрашиваемых решающей частью. </w:t>
      </w:r>
    </w:p>
    <w:p w14:paraId="5BC7D4D8" w14:textId="3E4EB93E" w:rsidR="00FE69DC" w:rsidRPr="00D046F2" w:rsidRDefault="00FE69DC" w:rsidP="00FE69DC">
      <w:pPr>
        <w:ind w:firstLine="708"/>
      </w:pPr>
      <w:r>
        <w:t>Функциональные обязанности подсистемы</w:t>
      </w:r>
      <w:r w:rsidR="0005113E" w:rsidRPr="0005113E">
        <w:t xml:space="preserve"> “</w:t>
      </w:r>
      <w:r w:rsidR="0005113E">
        <w:rPr>
          <w:lang w:val="en-US"/>
        </w:rPr>
        <w:t>Data</w:t>
      </w:r>
      <w:r w:rsidR="0005113E" w:rsidRPr="0005113E">
        <w:t xml:space="preserve"> </w:t>
      </w:r>
      <w:r w:rsidR="0005113E">
        <w:rPr>
          <w:lang w:val="en-US"/>
        </w:rPr>
        <w:t>Converter</w:t>
      </w:r>
      <w:r w:rsidR="0005113E" w:rsidRPr="0005113E">
        <w:t>"</w:t>
      </w:r>
      <w:r w:rsidRPr="00D046F2">
        <w:t>:</w:t>
      </w:r>
    </w:p>
    <w:p w14:paraId="1C3D5689" w14:textId="77777777" w:rsidR="00FE69DC" w:rsidRPr="00D046F2" w:rsidRDefault="00FE69DC" w:rsidP="00FE69DC">
      <w:pPr>
        <w:pStyle w:val="a3"/>
        <w:numPr>
          <w:ilvl w:val="0"/>
          <w:numId w:val="5"/>
        </w:numPr>
        <w:jc w:val="both"/>
      </w:pPr>
      <w:r>
        <w:t>Нормализация «первичных» данных, преобразование их во «вторичные».</w:t>
      </w:r>
    </w:p>
    <w:p w14:paraId="782D871B" w14:textId="77777777" w:rsidR="00FE69DC" w:rsidRDefault="00FE69DC" w:rsidP="00FE69DC">
      <w:pPr>
        <w:ind w:firstLine="708"/>
      </w:pPr>
      <w:r>
        <w:t xml:space="preserve">Главными условиями применения подсистемы являются соблюдение контрактов программных объектов подсистемы. Подсистема не предъявляет никаких требований к наличию периферийных устройств, а также к объемам оперативной памяти и прочим характеристикам вычислительной системы, поскольку является «пассивной» программной подсистемой. </w:t>
      </w:r>
    </w:p>
    <w:p w14:paraId="05A4FFA3" w14:textId="3D311A1F" w:rsidR="00FE69DC" w:rsidRDefault="00FE69DC" w:rsidP="00FE69DC">
      <w:pPr>
        <w:ind w:firstLine="709"/>
      </w:pPr>
      <w:r>
        <w:t xml:space="preserve">Подсистема </w:t>
      </w:r>
      <w:r w:rsidRPr="00A715DC">
        <w:t>“</w:t>
      </w:r>
      <w:r>
        <w:rPr>
          <w:lang w:val="en-US"/>
        </w:rPr>
        <w:t>NN</w:t>
      </w:r>
      <w:r w:rsidRPr="00A715DC">
        <w:t xml:space="preserve"> </w:t>
      </w:r>
      <w:r>
        <w:rPr>
          <w:lang w:val="en-US"/>
        </w:rPr>
        <w:t>Prototype</w:t>
      </w:r>
      <w:r w:rsidRPr="00A715DC">
        <w:t>”</w:t>
      </w:r>
      <w:r>
        <w:t xml:space="preserve"> предназначена для создания и тренировки модели нейронной сети. Такая нейронная сеть может определить наличие </w:t>
      </w:r>
      <w:r w:rsidR="0005113E">
        <w:t xml:space="preserve">зародыша </w:t>
      </w:r>
      <w:r>
        <w:t>в переданном на вход изображении.</w:t>
      </w:r>
    </w:p>
    <w:p w14:paraId="1FC3EDF5" w14:textId="5C4310B0" w:rsidR="00D963E1" w:rsidRDefault="00D963E1" w:rsidP="00FE69DC">
      <w:pPr>
        <w:ind w:firstLine="709"/>
        <w:rPr>
          <w:lang w:val="en-US"/>
        </w:rPr>
      </w:pPr>
      <w:r w:rsidRPr="00E46BE1">
        <w:t>Система содержит следующие функции</w:t>
      </w:r>
      <w:r w:rsidRPr="00E46BE1">
        <w:rPr>
          <w:lang w:val="en-US"/>
        </w:rPr>
        <w:t>:</w:t>
      </w:r>
    </w:p>
    <w:p w14:paraId="2AAC77FB" w14:textId="77777777" w:rsidR="00D963E1" w:rsidRDefault="00D963E1" w:rsidP="00D963E1">
      <w:pPr>
        <w:pStyle w:val="a3"/>
        <w:numPr>
          <w:ilvl w:val="0"/>
          <w:numId w:val="9"/>
        </w:numPr>
      </w:pPr>
      <w:proofErr w:type="spellStart"/>
      <w:r>
        <w:rPr>
          <w:lang w:val="en-US"/>
        </w:rPr>
        <w:t>SaveModel</w:t>
      </w:r>
      <w:proofErr w:type="spellEnd"/>
      <w:r w:rsidRPr="00D963E1">
        <w:t>(</w:t>
      </w:r>
      <w:r>
        <w:rPr>
          <w:lang w:val="en-US"/>
        </w:rPr>
        <w:t>model</w:t>
      </w:r>
      <w:r w:rsidRPr="00D963E1">
        <w:t>) –</w:t>
      </w:r>
      <w:r>
        <w:t xml:space="preserve"> сохраняет модель </w:t>
      </w:r>
      <w:r w:rsidRPr="00D963E1">
        <w:t>“</w:t>
      </w:r>
      <w:r>
        <w:rPr>
          <w:lang w:val="en-US"/>
        </w:rPr>
        <w:t>model</w:t>
      </w:r>
      <w:r w:rsidRPr="00D963E1">
        <w:t>”</w:t>
      </w:r>
      <w:r>
        <w:t xml:space="preserve"> в файл в формате </w:t>
      </w:r>
      <w:r>
        <w:rPr>
          <w:lang w:val="en-US"/>
        </w:rPr>
        <w:t>H</w:t>
      </w:r>
      <w:r w:rsidRPr="00D963E1">
        <w:t>5</w:t>
      </w:r>
    </w:p>
    <w:p w14:paraId="7EC466D6" w14:textId="77777777" w:rsidR="00D963E1" w:rsidRPr="00D963E1" w:rsidRDefault="00D963E1" w:rsidP="00D963E1">
      <w:pPr>
        <w:pStyle w:val="a3"/>
        <w:numPr>
          <w:ilvl w:val="0"/>
          <w:numId w:val="9"/>
        </w:numPr>
      </w:pPr>
      <w:proofErr w:type="spellStart"/>
      <w:r>
        <w:rPr>
          <w:lang w:val="en-US"/>
        </w:rPr>
        <w:t>PrintModelStructure</w:t>
      </w:r>
      <w:proofErr w:type="spellEnd"/>
      <w:r>
        <w:rPr>
          <w:lang w:val="en-US"/>
        </w:rPr>
        <w:t xml:space="preserve">(model) – </w:t>
      </w:r>
      <w:r>
        <w:t xml:space="preserve">выводит структуру модели </w:t>
      </w:r>
      <w:r>
        <w:rPr>
          <w:lang w:val="en-US"/>
        </w:rPr>
        <w:t>“model”</w:t>
      </w:r>
    </w:p>
    <w:p w14:paraId="5C67A136" w14:textId="77777777" w:rsidR="007F4519" w:rsidRDefault="00D963E1" w:rsidP="00D963E1">
      <w:pPr>
        <w:pStyle w:val="a3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CreateModel</w:t>
      </w:r>
      <w:proofErr w:type="spellEnd"/>
      <w:r w:rsidRPr="007F4519">
        <w:t>(</w:t>
      </w:r>
      <w:proofErr w:type="gramEnd"/>
      <w:r>
        <w:rPr>
          <w:lang w:val="en-US"/>
        </w:rPr>
        <w:t>image</w:t>
      </w:r>
      <w:r w:rsidRPr="007F4519">
        <w:t>_</w:t>
      </w:r>
      <w:r>
        <w:rPr>
          <w:lang w:val="en-US"/>
        </w:rPr>
        <w:t>x</w:t>
      </w:r>
      <w:r w:rsidRPr="007F4519">
        <w:t xml:space="preserve">, </w:t>
      </w:r>
      <w:r>
        <w:rPr>
          <w:lang w:val="en-US"/>
        </w:rPr>
        <w:t>image</w:t>
      </w:r>
      <w:r w:rsidRPr="007F4519">
        <w:t>_</w:t>
      </w:r>
      <w:r>
        <w:rPr>
          <w:lang w:val="en-US"/>
        </w:rPr>
        <w:t>y</w:t>
      </w:r>
      <w:r w:rsidRPr="007F4519">
        <w:t xml:space="preserve">, </w:t>
      </w:r>
      <w:r>
        <w:rPr>
          <w:lang w:val="en-US"/>
        </w:rPr>
        <w:t>learning</w:t>
      </w:r>
      <w:r w:rsidRPr="007F4519">
        <w:t>_</w:t>
      </w:r>
      <w:r>
        <w:rPr>
          <w:lang w:val="en-US"/>
        </w:rPr>
        <w:t>rate</w:t>
      </w:r>
      <w:r w:rsidRPr="007F4519">
        <w:t xml:space="preserve">) – </w:t>
      </w:r>
      <w:r>
        <w:t>создает</w:t>
      </w:r>
      <w:r w:rsidRPr="007F4519">
        <w:t xml:space="preserve"> </w:t>
      </w:r>
      <w:r>
        <w:t>модель</w:t>
      </w:r>
      <w:r w:rsidR="007F4519" w:rsidRPr="007F4519">
        <w:t xml:space="preserve"> </w:t>
      </w:r>
      <w:r w:rsidR="007F4519">
        <w:t>нейронной</w:t>
      </w:r>
      <w:r w:rsidR="007F4519" w:rsidRPr="007F4519">
        <w:t xml:space="preserve"> </w:t>
      </w:r>
      <w:r w:rsidR="007F4519">
        <w:t>сети</w:t>
      </w:r>
      <w:r w:rsidR="007F4519" w:rsidRPr="007F4519">
        <w:t xml:space="preserve">, </w:t>
      </w:r>
      <w:r w:rsidR="007F4519">
        <w:t xml:space="preserve">учитывая размер входного слоя </w:t>
      </w:r>
      <w:r w:rsidR="007F4519" w:rsidRPr="007F4519">
        <w:t>[</w:t>
      </w:r>
      <w:r w:rsidR="007F4519">
        <w:rPr>
          <w:lang w:val="en-US"/>
        </w:rPr>
        <w:t>image</w:t>
      </w:r>
      <w:r w:rsidR="007F4519" w:rsidRPr="007F4519">
        <w:t>_</w:t>
      </w:r>
      <w:r w:rsidR="007F4519">
        <w:rPr>
          <w:lang w:val="en-US"/>
        </w:rPr>
        <w:t>x</w:t>
      </w:r>
      <w:r w:rsidR="007F4519" w:rsidRPr="007F4519">
        <w:t xml:space="preserve">, </w:t>
      </w:r>
      <w:r w:rsidR="007F4519">
        <w:rPr>
          <w:lang w:val="en-US"/>
        </w:rPr>
        <w:t>image</w:t>
      </w:r>
      <w:r w:rsidR="007F4519" w:rsidRPr="007F4519">
        <w:t>_</w:t>
      </w:r>
      <w:r w:rsidR="007F4519">
        <w:rPr>
          <w:lang w:val="en-US"/>
        </w:rPr>
        <w:t>y</w:t>
      </w:r>
      <w:r w:rsidR="007F4519" w:rsidRPr="007F4519">
        <w:t>]</w:t>
      </w:r>
      <w:r w:rsidR="007F4519">
        <w:t>, а также переданный параметр</w:t>
      </w:r>
      <w:r w:rsidR="007F4519" w:rsidRPr="007F4519">
        <w:t xml:space="preserve"> “</w:t>
      </w:r>
      <w:r w:rsidR="007F4519">
        <w:rPr>
          <w:lang w:val="en-US"/>
        </w:rPr>
        <w:t>learning</w:t>
      </w:r>
      <w:r w:rsidR="007F4519" w:rsidRPr="007F4519">
        <w:t>_</w:t>
      </w:r>
      <w:r w:rsidR="007F4519">
        <w:rPr>
          <w:lang w:val="en-US"/>
        </w:rPr>
        <w:t>rate</w:t>
      </w:r>
      <w:r w:rsidR="007F4519" w:rsidRPr="007F4519">
        <w:t>”</w:t>
      </w:r>
    </w:p>
    <w:p w14:paraId="25EFC830" w14:textId="77777777" w:rsidR="00FE69DC" w:rsidRPr="00D046F2" w:rsidRDefault="00FE69DC" w:rsidP="00FE69DC">
      <w:pPr>
        <w:ind w:firstLine="708"/>
      </w:pPr>
      <w:r>
        <w:t>Функциональные обязанности подсистемы</w:t>
      </w:r>
      <w:r w:rsidRPr="00D046F2">
        <w:t>:</w:t>
      </w:r>
    </w:p>
    <w:p w14:paraId="7ADFA736" w14:textId="66EFAFC9" w:rsidR="00FE69DC" w:rsidRDefault="00FE69DC" w:rsidP="00FE69DC">
      <w:pPr>
        <w:pStyle w:val="a3"/>
        <w:numPr>
          <w:ilvl w:val="0"/>
          <w:numId w:val="6"/>
        </w:numPr>
        <w:jc w:val="both"/>
      </w:pPr>
      <w:r>
        <w:t>Сохранение модели нейронной сети</w:t>
      </w:r>
      <w:r w:rsidR="0005113E">
        <w:t xml:space="preserve"> в формате </w:t>
      </w:r>
      <w:r w:rsidR="0005113E">
        <w:rPr>
          <w:lang w:val="en-US"/>
        </w:rPr>
        <w:t>H</w:t>
      </w:r>
      <w:r w:rsidR="0005113E" w:rsidRPr="00B84EBC">
        <w:t>5</w:t>
      </w:r>
      <w:r>
        <w:t>.</w:t>
      </w:r>
    </w:p>
    <w:p w14:paraId="711EB149" w14:textId="77777777" w:rsidR="00FE69DC" w:rsidRDefault="00FE69DC" w:rsidP="00FE69DC">
      <w:pPr>
        <w:pStyle w:val="a3"/>
        <w:numPr>
          <w:ilvl w:val="0"/>
          <w:numId w:val="6"/>
        </w:numPr>
        <w:jc w:val="both"/>
      </w:pPr>
      <w:r>
        <w:lastRenderedPageBreak/>
        <w:t>Вывод структуры нейронной сети.</w:t>
      </w:r>
    </w:p>
    <w:p w14:paraId="4184224C" w14:textId="77777777" w:rsidR="00FE69DC" w:rsidRDefault="00FE69DC" w:rsidP="00FE69DC">
      <w:pPr>
        <w:pStyle w:val="a3"/>
        <w:numPr>
          <w:ilvl w:val="0"/>
          <w:numId w:val="6"/>
        </w:numPr>
        <w:jc w:val="both"/>
      </w:pPr>
      <w:r>
        <w:t>Чтение данных для обучения нейронной сети (</w:t>
      </w:r>
      <w:proofErr w:type="spellStart"/>
      <w:r>
        <w:t>датасета</w:t>
      </w:r>
      <w:proofErr w:type="spellEnd"/>
      <w:r>
        <w:t>).</w:t>
      </w:r>
    </w:p>
    <w:p w14:paraId="0524A34A" w14:textId="77777777" w:rsidR="00FE69DC" w:rsidRDefault="00FE69DC" w:rsidP="00FE69DC">
      <w:pPr>
        <w:pStyle w:val="a3"/>
        <w:numPr>
          <w:ilvl w:val="0"/>
          <w:numId w:val="6"/>
        </w:numPr>
        <w:jc w:val="both"/>
      </w:pPr>
      <w:r>
        <w:t>Тренировка модели нейронной сети.</w:t>
      </w:r>
    </w:p>
    <w:p w14:paraId="69991403" w14:textId="77777777" w:rsidR="00FE69DC" w:rsidRDefault="00FE69DC" w:rsidP="00FE69DC">
      <w:pPr>
        <w:pStyle w:val="a3"/>
        <w:numPr>
          <w:ilvl w:val="0"/>
          <w:numId w:val="6"/>
        </w:numPr>
        <w:jc w:val="both"/>
      </w:pPr>
      <w:r>
        <w:t>Тестирование модели нейронной сети.</w:t>
      </w:r>
    </w:p>
    <w:p w14:paraId="30A1B7E5" w14:textId="5891EEAB" w:rsidR="00FE69DC" w:rsidRPr="00B44C9C" w:rsidRDefault="00FE69DC" w:rsidP="00FE69DC">
      <w:pPr>
        <w:ind w:firstLine="708"/>
      </w:pPr>
      <w:r>
        <w:t xml:space="preserve">Главными условиями применения подсистемы являются соблюдение контрактов программных объектов подсистемы. Подсистема предъявляет особые требований </w:t>
      </w:r>
      <w:proofErr w:type="gramStart"/>
      <w:r>
        <w:t>к  объему</w:t>
      </w:r>
      <w:proofErr w:type="gramEnd"/>
      <w:r>
        <w:t xml:space="preserve"> оперативной памяти</w:t>
      </w:r>
      <w:r w:rsidR="00CB1A9F">
        <w:t>, видео памяти</w:t>
      </w:r>
      <w:r>
        <w:t xml:space="preserve">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>
        <w:rPr>
          <w:bCs/>
          <w:iCs/>
          <w:szCs w:val="28"/>
        </w:rPr>
        <w:t xml:space="preserve">процессор </w:t>
      </w:r>
      <w:r>
        <w:rPr>
          <w:bCs/>
          <w:iCs/>
          <w:szCs w:val="28"/>
          <w:lang w:val="en-US"/>
        </w:rPr>
        <w:t>x</w:t>
      </w:r>
      <w:r>
        <w:rPr>
          <w:bCs/>
          <w:iCs/>
          <w:szCs w:val="28"/>
        </w:rPr>
        <w:t xml:space="preserve">86_64 с тактовой частотой 3 ГГц, оперативная память </w:t>
      </w:r>
      <w:r>
        <w:rPr>
          <w:bCs/>
          <w:iCs/>
          <w:szCs w:val="28"/>
          <w:lang w:val="en-US"/>
        </w:rPr>
        <w:t>DDR</w:t>
      </w:r>
      <w:r>
        <w:rPr>
          <w:bCs/>
          <w:iCs/>
          <w:szCs w:val="28"/>
        </w:rPr>
        <w:t xml:space="preserve">4 объемом 8 Гб, видеокарта с типом памяти </w:t>
      </w:r>
      <w:r>
        <w:rPr>
          <w:bCs/>
          <w:iCs/>
          <w:szCs w:val="28"/>
          <w:lang w:val="en-US"/>
        </w:rPr>
        <w:t>GDDR</w:t>
      </w:r>
      <w:r w:rsidRPr="00B46E2F">
        <w:rPr>
          <w:bCs/>
          <w:iCs/>
          <w:szCs w:val="28"/>
        </w:rPr>
        <w:t xml:space="preserve">5, </w:t>
      </w:r>
      <w:r>
        <w:rPr>
          <w:bCs/>
          <w:iCs/>
          <w:szCs w:val="28"/>
        </w:rPr>
        <w:t xml:space="preserve">частотой памяти 8000МГц и объемом видеопамяти </w:t>
      </w:r>
      <w:r w:rsidRPr="00B46E2F">
        <w:rPr>
          <w:bCs/>
          <w:iCs/>
          <w:szCs w:val="28"/>
        </w:rPr>
        <w:t>6</w:t>
      </w:r>
      <w:r>
        <w:rPr>
          <w:bCs/>
          <w:iCs/>
          <w:szCs w:val="28"/>
        </w:rPr>
        <w:t>Гб</w:t>
      </w:r>
      <w:r w:rsidRPr="00662FCF">
        <w:t>.</w:t>
      </w:r>
      <w:r>
        <w:t xml:space="preserve"> </w:t>
      </w:r>
    </w:p>
    <w:p w14:paraId="471888E2" w14:textId="77777777" w:rsidR="00FE69DC" w:rsidRDefault="00FE69DC" w:rsidP="00FE69DC"/>
    <w:p w14:paraId="134824E4" w14:textId="1FDD27EC" w:rsidR="00FE69DC" w:rsidRPr="004770B2" w:rsidRDefault="00FE69DC" w:rsidP="00FE69DC">
      <w:pPr>
        <w:pStyle w:val="2"/>
      </w:pPr>
      <w:bookmarkStart w:id="19" w:name="_Toc366357734"/>
      <w:bookmarkStart w:id="20" w:name="_Toc467656918"/>
      <w:bookmarkStart w:id="21" w:name="_Toc467757344"/>
      <w:bookmarkStart w:id="22" w:name="_Toc107187115"/>
      <w:r w:rsidRPr="004770B2">
        <w:rPr>
          <w:lang w:val="ru-RU"/>
        </w:rPr>
        <w:t>Фреймворк</w:t>
      </w:r>
      <w:r w:rsidRPr="004770B2">
        <w:t xml:space="preserve"> «</w:t>
      </w:r>
      <w:proofErr w:type="spellStart"/>
      <w:r w:rsidRPr="004770B2">
        <w:rPr>
          <w:lang w:val="en-US"/>
        </w:rPr>
        <w:t>Keras</w:t>
      </w:r>
      <w:proofErr w:type="spellEnd"/>
      <w:r w:rsidR="00501C57" w:rsidRPr="004770B2">
        <w:rPr>
          <w:lang w:val="ru-RU"/>
        </w:rPr>
        <w:t xml:space="preserve"> 2.4.0</w:t>
      </w:r>
      <w:r w:rsidRPr="004770B2">
        <w:rPr>
          <w:lang w:val="ru-RU"/>
        </w:rPr>
        <w:t xml:space="preserve"> (</w:t>
      </w:r>
      <w:r w:rsidRPr="004770B2">
        <w:rPr>
          <w:lang w:val="en-US"/>
        </w:rPr>
        <w:t>TensorFlow</w:t>
      </w:r>
      <w:r w:rsidRPr="004770B2">
        <w:rPr>
          <w:lang w:val="ru-RU"/>
        </w:rPr>
        <w:t xml:space="preserve"> 2</w:t>
      </w:r>
      <w:r w:rsidR="00501C57" w:rsidRPr="004770B2">
        <w:rPr>
          <w:lang w:val="ru-RU"/>
        </w:rPr>
        <w:t>.4.1</w:t>
      </w:r>
      <w:r w:rsidRPr="004770B2">
        <w:rPr>
          <w:lang w:val="ru-RU"/>
        </w:rPr>
        <w:t>)</w:t>
      </w:r>
      <w:r w:rsidRPr="004770B2">
        <w:t>»</w:t>
      </w:r>
      <w:bookmarkEnd w:id="19"/>
      <w:bookmarkEnd w:id="20"/>
      <w:bookmarkEnd w:id="21"/>
      <w:bookmarkEnd w:id="22"/>
    </w:p>
    <w:p w14:paraId="51BBE9B0" w14:textId="77777777" w:rsidR="00FE69DC" w:rsidRDefault="00FE69DC" w:rsidP="00FE69DC">
      <w:proofErr w:type="spellStart"/>
      <w:r w:rsidRPr="00812BB3">
        <w:t>Keras</w:t>
      </w:r>
      <w:proofErr w:type="spellEnd"/>
      <w:r w:rsidRPr="00812BB3">
        <w:t xml:space="preserve"> — открытая библиотека, написанная на языке Python и обеспечивающая взаимодействие с искусственными нейронными сетями. Она представляет собой надстройку над фреймворком </w:t>
      </w:r>
      <w:proofErr w:type="spellStart"/>
      <w:r w:rsidRPr="00812BB3">
        <w:t>TensorFlow</w:t>
      </w:r>
      <w:proofErr w:type="spellEnd"/>
      <w:r w:rsidRPr="00812BB3">
        <w:t>. Нацелена на оперативную работу с сетями глубинного обучения, при этом спроектирована так, чтобы быть компактной, модульной и расширяемой.</w:t>
      </w:r>
    </w:p>
    <w:p w14:paraId="3100DAE2" w14:textId="77777777" w:rsidR="00FE69DC" w:rsidRPr="00B463CE" w:rsidRDefault="00FE69DC" w:rsidP="00FE69DC">
      <w:r>
        <w:t>Применяется для упрощения работы с моделью нейронной сети.</w:t>
      </w:r>
    </w:p>
    <w:p w14:paraId="08D9D0B2" w14:textId="77777777" w:rsidR="00FE69DC" w:rsidRPr="00C00BE4" w:rsidRDefault="00FE69DC" w:rsidP="00FE69DC"/>
    <w:p w14:paraId="2727DFCF" w14:textId="2A653EE6" w:rsidR="00FE69DC" w:rsidRPr="00634BE6" w:rsidRDefault="00FE69DC" w:rsidP="00FE69DC">
      <w:pPr>
        <w:pStyle w:val="2"/>
      </w:pPr>
      <w:bookmarkStart w:id="23" w:name="_Toc366357735"/>
      <w:bookmarkStart w:id="24" w:name="_Toc467656919"/>
      <w:bookmarkStart w:id="25" w:name="_Toc467757345"/>
      <w:bookmarkStart w:id="26" w:name="_Toc107187116"/>
      <w:r>
        <w:rPr>
          <w:lang w:val="ru-RU"/>
        </w:rPr>
        <w:t>Фреймворк</w:t>
      </w:r>
      <w:r w:rsidRPr="00634BE6">
        <w:t xml:space="preserve"> «</w:t>
      </w:r>
      <w:proofErr w:type="spellStart"/>
      <w:r>
        <w:rPr>
          <w:lang w:val="en-US"/>
        </w:rPr>
        <w:t>NumPy</w:t>
      </w:r>
      <w:proofErr w:type="spellEnd"/>
      <w:r w:rsidR="00754CEC">
        <w:rPr>
          <w:lang w:val="ru-RU"/>
        </w:rPr>
        <w:t xml:space="preserve"> 1.19.5</w:t>
      </w:r>
      <w:r w:rsidRPr="00634BE6">
        <w:t>»</w:t>
      </w:r>
      <w:bookmarkEnd w:id="23"/>
      <w:bookmarkEnd w:id="24"/>
      <w:bookmarkEnd w:id="25"/>
      <w:bookmarkEnd w:id="26"/>
    </w:p>
    <w:p w14:paraId="3FC1C2F1" w14:textId="77777777" w:rsidR="00FE69DC" w:rsidRDefault="00FE69DC" w:rsidP="00FE69DC">
      <w:pPr>
        <w:ind w:firstLine="708"/>
      </w:pPr>
      <w:r>
        <w:rPr>
          <w:lang w:val="en-US"/>
        </w:rPr>
        <w:t>NumPy</w:t>
      </w:r>
      <w:r w:rsidRPr="00354ED1">
        <w:t xml:space="preserve"> </w:t>
      </w:r>
      <w:r w:rsidRPr="00812BB3">
        <w:t>— открытая библиотека, написанная на языке Python</w:t>
      </w:r>
      <w:r>
        <w:t xml:space="preserve">, обеспечивающая </w:t>
      </w:r>
      <w:r w:rsidRPr="00354ED1">
        <w:t>поддержку многомерных массивов (включая матрицы) и поддержку высокоуровневых математических функций, предназначенных для работы с многомерными массивами.</w:t>
      </w:r>
    </w:p>
    <w:p w14:paraId="6586218E" w14:textId="3EA59AD5" w:rsidR="00FE69DC" w:rsidRDefault="00FE69DC" w:rsidP="00997BAA">
      <w:pPr>
        <w:ind w:firstLine="708"/>
      </w:pPr>
      <w:r>
        <w:t>Применяется для упрощения работы с массивами данных.</w:t>
      </w:r>
    </w:p>
    <w:p w14:paraId="0009115F" w14:textId="77777777" w:rsidR="00FE69DC" w:rsidRDefault="00FE69DC" w:rsidP="00FE69DC">
      <w:pPr>
        <w:jc w:val="both"/>
      </w:pPr>
    </w:p>
    <w:p w14:paraId="0F538389" w14:textId="77777777" w:rsidR="00402541" w:rsidRDefault="00402541" w:rsidP="00402541">
      <w:pPr>
        <w:pStyle w:val="1"/>
      </w:pPr>
      <w:bookmarkStart w:id="27" w:name="_Toc366357743"/>
      <w:bookmarkStart w:id="28" w:name="_Toc19816074"/>
      <w:bookmarkStart w:id="29" w:name="_Toc36151561"/>
      <w:bookmarkStart w:id="30" w:name="_Toc107187117"/>
      <w:r>
        <w:t>Характеристики программы</w:t>
      </w:r>
      <w:bookmarkEnd w:id="27"/>
      <w:bookmarkEnd w:id="28"/>
      <w:bookmarkEnd w:id="29"/>
      <w:bookmarkEnd w:id="30"/>
    </w:p>
    <w:p w14:paraId="6C4CC712" w14:textId="150C0C70" w:rsidR="00402541" w:rsidRDefault="00402541" w:rsidP="00402541">
      <w:pPr>
        <w:pStyle w:val="2"/>
      </w:pPr>
      <w:bookmarkStart w:id="31" w:name="_Toc366357744"/>
      <w:bookmarkStart w:id="32" w:name="_Toc19816075"/>
      <w:bookmarkStart w:id="33" w:name="_Toc36151562"/>
      <w:bookmarkStart w:id="34" w:name="_Toc107187118"/>
      <w:r>
        <w:t>Характеристики подсистемы «</w:t>
      </w:r>
      <w:proofErr w:type="spellStart"/>
      <w:r>
        <w:rPr>
          <w:lang w:val="en-US"/>
        </w:rPr>
        <w:t>DataParser</w:t>
      </w:r>
      <w:proofErr w:type="spellEnd"/>
      <w:r>
        <w:t>»</w:t>
      </w:r>
      <w:bookmarkEnd w:id="31"/>
      <w:bookmarkEnd w:id="32"/>
      <w:bookmarkEnd w:id="33"/>
      <w:bookmarkEnd w:id="34"/>
    </w:p>
    <w:p w14:paraId="572F50F2" w14:textId="77777777" w:rsidR="00402541" w:rsidRDefault="00402541" w:rsidP="00402541">
      <w:pPr>
        <w:ind w:firstLine="708"/>
        <w:jc w:val="both"/>
      </w:pPr>
      <w:r>
        <w:t>Главным фактором нормального функционирования подсистемы является соответствие входных данных формату входных данных. В случае несоответствия или в случае нарушения информационной структуры входных данных подсистема также генерирует исключения, которые должны быть обработаны клиентским кодом соответствующим образом.</w:t>
      </w:r>
    </w:p>
    <w:p w14:paraId="60BA62BE" w14:textId="620A8205" w:rsidR="00FE69DC" w:rsidRDefault="00FE69DC" w:rsidP="00FE69DC">
      <w:pPr>
        <w:keepNext/>
        <w:tabs>
          <w:tab w:val="left" w:pos="284"/>
        </w:tabs>
        <w:jc w:val="both"/>
      </w:pPr>
    </w:p>
    <w:p w14:paraId="316C0B7D" w14:textId="6050C114" w:rsidR="00402541" w:rsidRDefault="00402541" w:rsidP="00402541">
      <w:pPr>
        <w:pStyle w:val="2"/>
      </w:pPr>
      <w:bookmarkStart w:id="35" w:name="_Toc366357747"/>
      <w:bookmarkStart w:id="36" w:name="_Toc19816078"/>
      <w:bookmarkStart w:id="37" w:name="_Toc36151564"/>
      <w:bookmarkStart w:id="38" w:name="_Toc107187119"/>
      <w:r>
        <w:t>Характеристики подсистемы «</w:t>
      </w:r>
      <w:proofErr w:type="spellStart"/>
      <w:r>
        <w:rPr>
          <w:lang w:val="en-US"/>
        </w:rPr>
        <w:t>ResultsPrinter</w:t>
      </w:r>
      <w:proofErr w:type="spellEnd"/>
      <w:r>
        <w:t>»</w:t>
      </w:r>
      <w:bookmarkEnd w:id="35"/>
      <w:bookmarkEnd w:id="36"/>
      <w:bookmarkEnd w:id="37"/>
      <w:bookmarkEnd w:id="38"/>
    </w:p>
    <w:p w14:paraId="490B3037" w14:textId="092AB814" w:rsidR="00402541" w:rsidRDefault="00402541" w:rsidP="00402541">
      <w:pPr>
        <w:ind w:firstLine="708"/>
        <w:jc w:val="both"/>
      </w:pPr>
      <w:r>
        <w:t xml:space="preserve">Главным фактором нормального функционирования подсистемы является выполнение контрактов подсистемы и наличие соответствующего окружения. </w:t>
      </w:r>
    </w:p>
    <w:p w14:paraId="4D458605" w14:textId="0557C74E" w:rsidR="00402541" w:rsidRDefault="00402541" w:rsidP="00402541">
      <w:pPr>
        <w:ind w:firstLine="708"/>
        <w:jc w:val="both"/>
      </w:pPr>
      <w:r>
        <w:t xml:space="preserve">Система определяет систему классов, позволяющих </w:t>
      </w:r>
      <w:r w:rsidR="00CB1A9F">
        <w:t>выводить результаты работы программы в консоль.</w:t>
      </w:r>
    </w:p>
    <w:p w14:paraId="482AF479" w14:textId="77777777" w:rsidR="00402541" w:rsidRDefault="00402541" w:rsidP="00FE69DC">
      <w:pPr>
        <w:keepNext/>
        <w:tabs>
          <w:tab w:val="left" w:pos="284"/>
        </w:tabs>
        <w:jc w:val="both"/>
      </w:pPr>
    </w:p>
    <w:p w14:paraId="4219EB36" w14:textId="53E70251" w:rsidR="00CB1A9F" w:rsidRDefault="00CB1A9F" w:rsidP="00CB1A9F">
      <w:pPr>
        <w:pStyle w:val="2"/>
      </w:pPr>
      <w:bookmarkStart w:id="39" w:name="_Toc107187120"/>
      <w:r>
        <w:t>Характеристики подсистемы «</w:t>
      </w:r>
      <w:proofErr w:type="spellStart"/>
      <w:r>
        <w:rPr>
          <w:lang w:val="en-US"/>
        </w:rPr>
        <w:t>OutputHandler</w:t>
      </w:r>
      <w:proofErr w:type="spellEnd"/>
      <w:r>
        <w:t>»</w:t>
      </w:r>
      <w:bookmarkEnd w:id="39"/>
    </w:p>
    <w:p w14:paraId="494F4F1D" w14:textId="46E4856C" w:rsidR="00CB1A9F" w:rsidRDefault="00CB1A9F" w:rsidP="00CB1A9F">
      <w:pPr>
        <w:ind w:firstLine="708"/>
        <w:jc w:val="both"/>
      </w:pPr>
      <w:r>
        <w:t xml:space="preserve">Главным фактором нормального функционирования подсистемы является выполнение контрактов подсистемы и наличие соответствующего окружения. </w:t>
      </w:r>
    </w:p>
    <w:p w14:paraId="029AF111" w14:textId="4022F682" w:rsidR="00CB1A9F" w:rsidRDefault="00CB1A9F" w:rsidP="00CB1A9F">
      <w:pPr>
        <w:ind w:firstLine="708"/>
        <w:jc w:val="both"/>
      </w:pPr>
      <w:r>
        <w:t>Система определяет систему классов, позволяющих записывать результаты работы программы в текстовый файл.</w:t>
      </w:r>
    </w:p>
    <w:p w14:paraId="4835272B" w14:textId="3406FA7E" w:rsidR="00CB1A9F" w:rsidRPr="00CB1A9F" w:rsidRDefault="00CB1A9F" w:rsidP="00CB1A9F">
      <w:pPr>
        <w:pStyle w:val="2"/>
      </w:pPr>
      <w:bookmarkStart w:id="40" w:name="_Toc366357749"/>
      <w:bookmarkStart w:id="41" w:name="_Toc19816080"/>
      <w:bookmarkStart w:id="42" w:name="_Toc36151566"/>
      <w:bookmarkStart w:id="43" w:name="_Toc107187121"/>
      <w:r>
        <w:lastRenderedPageBreak/>
        <w:t xml:space="preserve">Характеристики </w:t>
      </w:r>
      <w:r>
        <w:rPr>
          <w:lang w:val="ru-RU"/>
        </w:rPr>
        <w:t>библиотеки</w:t>
      </w:r>
      <w:r>
        <w:t xml:space="preserve"> «</w:t>
      </w:r>
      <w:proofErr w:type="spellStart"/>
      <w:r>
        <w:rPr>
          <w:lang w:val="en-US"/>
        </w:rPr>
        <w:t>Neural</w:t>
      </w:r>
      <w:proofErr w:type="spellEnd"/>
      <w:r>
        <w:rPr>
          <w:lang w:val="en-US"/>
        </w:rPr>
        <w:t xml:space="preserve"> Network</w:t>
      </w:r>
      <w:r>
        <w:t>»</w:t>
      </w:r>
      <w:bookmarkEnd w:id="40"/>
      <w:bookmarkEnd w:id="41"/>
      <w:bookmarkEnd w:id="42"/>
      <w:bookmarkEnd w:id="43"/>
    </w:p>
    <w:p w14:paraId="36139391" w14:textId="16DDBE2B" w:rsidR="00CB1A9F" w:rsidRDefault="00CB1A9F" w:rsidP="00CB1A9F">
      <w:pPr>
        <w:ind w:firstLine="708"/>
        <w:jc w:val="both"/>
      </w:pPr>
      <w:r>
        <w:t>Главными условиями применения подсистемы являются соблюдение контрактов программных объектов подсистемы. Подсистема предъявляет особые требований к объему оперативной памяти, видео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>
        <w:rPr>
          <w:bCs/>
          <w:iCs/>
          <w:szCs w:val="28"/>
        </w:rPr>
        <w:t xml:space="preserve">процессор </w:t>
      </w:r>
      <w:r>
        <w:rPr>
          <w:bCs/>
          <w:iCs/>
          <w:szCs w:val="28"/>
          <w:lang w:val="en-US"/>
        </w:rPr>
        <w:t>x</w:t>
      </w:r>
      <w:r>
        <w:rPr>
          <w:bCs/>
          <w:iCs/>
          <w:szCs w:val="28"/>
        </w:rPr>
        <w:t xml:space="preserve">86_64 с тактовой частотой 3 ГГц, оперативная память </w:t>
      </w:r>
      <w:r>
        <w:rPr>
          <w:bCs/>
          <w:iCs/>
          <w:szCs w:val="28"/>
          <w:lang w:val="en-US"/>
        </w:rPr>
        <w:t>DDR</w:t>
      </w:r>
      <w:r>
        <w:rPr>
          <w:bCs/>
          <w:iCs/>
          <w:szCs w:val="28"/>
        </w:rPr>
        <w:t xml:space="preserve">4 объемом 8 Гб, видеокарта с типом памяти </w:t>
      </w:r>
      <w:r>
        <w:rPr>
          <w:bCs/>
          <w:iCs/>
          <w:szCs w:val="28"/>
          <w:lang w:val="en-US"/>
        </w:rPr>
        <w:t>GDDR</w:t>
      </w:r>
      <w:r w:rsidRPr="00B46E2F">
        <w:rPr>
          <w:bCs/>
          <w:iCs/>
          <w:szCs w:val="28"/>
        </w:rPr>
        <w:t xml:space="preserve">5, </w:t>
      </w:r>
      <w:r>
        <w:rPr>
          <w:bCs/>
          <w:iCs/>
          <w:szCs w:val="28"/>
        </w:rPr>
        <w:t xml:space="preserve">частотой памяти 8000МГц и объемом видеопамяти </w:t>
      </w:r>
      <w:r w:rsidRPr="00B46E2F">
        <w:rPr>
          <w:bCs/>
          <w:iCs/>
          <w:szCs w:val="28"/>
        </w:rPr>
        <w:t>6</w:t>
      </w:r>
      <w:r>
        <w:rPr>
          <w:bCs/>
          <w:iCs/>
          <w:szCs w:val="28"/>
        </w:rPr>
        <w:t>Гб</w:t>
      </w:r>
      <w:r w:rsidRPr="00662FCF">
        <w:t>.</w:t>
      </w:r>
    </w:p>
    <w:p w14:paraId="0685E940" w14:textId="54F168BB" w:rsidR="00CB1A9F" w:rsidRDefault="00CB1A9F" w:rsidP="00CB1A9F"/>
    <w:p w14:paraId="455029D5" w14:textId="77777777" w:rsidR="00C533B5" w:rsidRDefault="00C533B5" w:rsidP="00C533B5">
      <w:pPr>
        <w:pStyle w:val="1"/>
      </w:pPr>
      <w:bookmarkStart w:id="44" w:name="_Toc366357754"/>
      <w:bookmarkStart w:id="45" w:name="_Toc19816081"/>
      <w:bookmarkStart w:id="46" w:name="_Toc36151567"/>
      <w:bookmarkStart w:id="47" w:name="_Toc107187122"/>
      <w:r>
        <w:t>Обращение к программе</w:t>
      </w:r>
      <w:bookmarkEnd w:id="44"/>
      <w:bookmarkEnd w:id="45"/>
      <w:bookmarkEnd w:id="46"/>
      <w:bookmarkEnd w:id="47"/>
    </w:p>
    <w:p w14:paraId="007CF0A7" w14:textId="07070526" w:rsidR="00C533B5" w:rsidRDefault="00C533B5" w:rsidP="00C533B5">
      <w:pPr>
        <w:pStyle w:val="2"/>
      </w:pPr>
      <w:bookmarkStart w:id="48" w:name="_Toc366357755"/>
      <w:bookmarkStart w:id="49" w:name="_Toc19816082"/>
      <w:bookmarkStart w:id="50" w:name="_Toc36151568"/>
      <w:bookmarkStart w:id="51" w:name="_Toc107187123"/>
      <w:r>
        <w:t>Обращение к подсистеме «</w:t>
      </w:r>
      <w:r w:rsidRPr="00C533B5">
        <w:rPr>
          <w:lang w:val="en-US"/>
        </w:rPr>
        <w:t xml:space="preserve"> </w:t>
      </w:r>
      <w:proofErr w:type="spellStart"/>
      <w:r>
        <w:rPr>
          <w:lang w:val="en-US"/>
        </w:rPr>
        <w:t>DataParser</w:t>
      </w:r>
      <w:proofErr w:type="spellEnd"/>
      <w:r>
        <w:t>»</w:t>
      </w:r>
      <w:bookmarkEnd w:id="48"/>
      <w:bookmarkEnd w:id="49"/>
      <w:bookmarkEnd w:id="50"/>
      <w:bookmarkEnd w:id="51"/>
    </w:p>
    <w:p w14:paraId="5398A6BB" w14:textId="7531D7E5" w:rsidR="00C533B5" w:rsidRDefault="00C533B5" w:rsidP="00C533B5">
      <w:pPr>
        <w:ind w:firstLine="708"/>
        <w:jc w:val="both"/>
      </w:pPr>
      <w:r>
        <w:t xml:space="preserve">Поскольку внешние обязанности подсистемы невелики, то и контракт обращения к системе состоит всего из одного класса – </w:t>
      </w:r>
      <w:proofErr w:type="spellStart"/>
      <w:r w:rsidR="00754CEC">
        <w:rPr>
          <w:lang w:val="en-US"/>
        </w:rPr>
        <w:t>DataCollector</w:t>
      </w:r>
      <w:proofErr w:type="spellEnd"/>
      <w:r>
        <w:t>. Объект этого класса получает на вход имя файла, содержащего входные данные, а на выходе выдает сконфигурированный соответствующим образом объект, готовы</w:t>
      </w:r>
      <w:r w:rsidR="00997BAA">
        <w:t>й</w:t>
      </w:r>
      <w:r>
        <w:t xml:space="preserve"> </w:t>
      </w:r>
      <w:r w:rsidR="00997BAA">
        <w:t>к передаче</w:t>
      </w:r>
      <w:r>
        <w:t xml:space="preserve"> библиотек</w:t>
      </w:r>
      <w:r w:rsidR="00997BAA">
        <w:t>е</w:t>
      </w:r>
      <w:r>
        <w:t xml:space="preserve"> “</w:t>
      </w:r>
      <w:r>
        <w:rPr>
          <w:lang w:val="en-US"/>
        </w:rPr>
        <w:t>Neural</w:t>
      </w:r>
      <w:r w:rsidRPr="00C533B5">
        <w:t xml:space="preserve"> </w:t>
      </w:r>
      <w:r>
        <w:rPr>
          <w:lang w:val="en-US"/>
        </w:rPr>
        <w:t>Network</w:t>
      </w:r>
      <w:r>
        <w:t xml:space="preserve">”. </w:t>
      </w:r>
    </w:p>
    <w:p w14:paraId="7A9064D7" w14:textId="77777777" w:rsidR="00C533B5" w:rsidRDefault="00C533B5" w:rsidP="00C533B5">
      <w:pPr>
        <w:ind w:firstLine="708"/>
        <w:jc w:val="both"/>
      </w:pPr>
    </w:p>
    <w:p w14:paraId="437C6FEF" w14:textId="7864B717" w:rsidR="00C533B5" w:rsidRDefault="00C533B5" w:rsidP="00C533B5">
      <w:pPr>
        <w:pStyle w:val="2"/>
      </w:pPr>
      <w:bookmarkStart w:id="52" w:name="_Toc366357756"/>
      <w:bookmarkStart w:id="53" w:name="_Toc19816083"/>
      <w:bookmarkStart w:id="54" w:name="_Toc36151569"/>
      <w:bookmarkStart w:id="55" w:name="_Toc107187124"/>
      <w:r>
        <w:t>Обращение к подсистеме «</w:t>
      </w:r>
      <w:r w:rsidRPr="00C533B5">
        <w:rPr>
          <w:lang w:val="en-US"/>
        </w:rPr>
        <w:t xml:space="preserve"> </w:t>
      </w:r>
      <w:proofErr w:type="spellStart"/>
      <w:r>
        <w:rPr>
          <w:lang w:val="en-US"/>
        </w:rPr>
        <w:t>ResultsPrinter</w:t>
      </w:r>
      <w:proofErr w:type="spellEnd"/>
      <w:r>
        <w:t>»</w:t>
      </w:r>
      <w:bookmarkEnd w:id="52"/>
      <w:bookmarkEnd w:id="53"/>
      <w:bookmarkEnd w:id="54"/>
      <w:bookmarkEnd w:id="55"/>
    </w:p>
    <w:p w14:paraId="4C4BA932" w14:textId="4DEA57E0" w:rsidR="00C533B5" w:rsidRDefault="00C533B5" w:rsidP="003F02D6">
      <w:pPr>
        <w:ind w:firstLine="576"/>
      </w:pPr>
      <w:r>
        <w:t xml:space="preserve">Подсистема определяет единственный класс </w:t>
      </w:r>
      <w:proofErr w:type="spellStart"/>
      <w:r>
        <w:rPr>
          <w:lang w:val="en-US"/>
        </w:rPr>
        <w:t>ResultsPrinter</w:t>
      </w:r>
      <w:proofErr w:type="spellEnd"/>
      <w:r>
        <w:t xml:space="preserve">, обеспечивающий вывод информации о результатах </w:t>
      </w:r>
      <w:r w:rsidR="003F02D6">
        <w:t xml:space="preserve">работы </w:t>
      </w:r>
      <w:r>
        <w:t>нейронной сети</w:t>
      </w:r>
      <w:r w:rsidR="003F02D6">
        <w:t>, в консоль.</w:t>
      </w:r>
    </w:p>
    <w:p w14:paraId="5308D146" w14:textId="14515834" w:rsidR="003F02D6" w:rsidRDefault="003F02D6" w:rsidP="003F02D6">
      <w:pPr>
        <w:ind w:firstLine="576"/>
      </w:pPr>
    </w:p>
    <w:p w14:paraId="420035E1" w14:textId="7E061719" w:rsidR="003F02D6" w:rsidRDefault="003F02D6" w:rsidP="003F02D6">
      <w:pPr>
        <w:pStyle w:val="2"/>
      </w:pPr>
      <w:bookmarkStart w:id="56" w:name="_Toc366357758"/>
      <w:bookmarkStart w:id="57" w:name="_Toc19816085"/>
      <w:bookmarkStart w:id="58" w:name="_Toc36151570"/>
      <w:bookmarkStart w:id="59" w:name="_Toc107187125"/>
      <w:r>
        <w:t>Обращение к подсистеме «</w:t>
      </w:r>
      <w:r w:rsidRPr="003F02D6">
        <w:rPr>
          <w:lang w:val="en-US"/>
        </w:rPr>
        <w:t xml:space="preserve"> </w:t>
      </w:r>
      <w:proofErr w:type="spellStart"/>
      <w:r>
        <w:rPr>
          <w:lang w:val="en-US"/>
        </w:rPr>
        <w:t>OutputHandler</w:t>
      </w:r>
      <w:proofErr w:type="spellEnd"/>
      <w:r>
        <w:t>»</w:t>
      </w:r>
      <w:bookmarkEnd w:id="56"/>
      <w:bookmarkEnd w:id="57"/>
      <w:bookmarkEnd w:id="58"/>
      <w:bookmarkEnd w:id="59"/>
    </w:p>
    <w:p w14:paraId="5794F88F" w14:textId="7821313C" w:rsidR="00DC6951" w:rsidRDefault="003F02D6" w:rsidP="00997BAA">
      <w:pPr>
        <w:ind w:firstLine="576"/>
      </w:pPr>
      <w:r>
        <w:t xml:space="preserve">Подсистема определяет единственный класс </w:t>
      </w:r>
      <w:proofErr w:type="spellStart"/>
      <w:r>
        <w:rPr>
          <w:lang w:val="en-US"/>
        </w:rPr>
        <w:t>OutputHandler</w:t>
      </w:r>
      <w:proofErr w:type="spellEnd"/>
      <w:r>
        <w:t>, обеспечивающий вывод полной информации о результатах работы нейронной сети, в текстовый файл.</w:t>
      </w:r>
    </w:p>
    <w:p w14:paraId="2C6ABE90" w14:textId="77777777" w:rsidR="00997BAA" w:rsidRDefault="00997BAA" w:rsidP="00997BAA">
      <w:pPr>
        <w:ind w:firstLine="576"/>
      </w:pPr>
    </w:p>
    <w:p w14:paraId="00F07700" w14:textId="77777777" w:rsidR="00DC6951" w:rsidRDefault="00DC6951" w:rsidP="00DC6951">
      <w:pPr>
        <w:pStyle w:val="1"/>
      </w:pPr>
      <w:bookmarkStart w:id="60" w:name="_Toc366357768"/>
      <w:bookmarkStart w:id="61" w:name="_Toc19816090"/>
      <w:bookmarkStart w:id="62" w:name="_Toc36151574"/>
      <w:bookmarkStart w:id="63" w:name="_Toc107187126"/>
      <w:r>
        <w:t>Входные и выходные данные подсистем</w:t>
      </w:r>
      <w:bookmarkEnd w:id="60"/>
      <w:bookmarkEnd w:id="61"/>
      <w:bookmarkEnd w:id="62"/>
      <w:bookmarkEnd w:id="63"/>
    </w:p>
    <w:p w14:paraId="2411F7EB" w14:textId="2F034B57" w:rsidR="00DC6951" w:rsidRDefault="00DC6951" w:rsidP="00DC6951">
      <w:pPr>
        <w:pStyle w:val="2"/>
      </w:pPr>
      <w:bookmarkStart w:id="64" w:name="_Toc366357769"/>
      <w:bookmarkStart w:id="65" w:name="_Toc19816091"/>
      <w:bookmarkStart w:id="66" w:name="_Toc36151575"/>
      <w:bookmarkStart w:id="67" w:name="_Toc107187127"/>
      <w:r>
        <w:t>Входные и выходные данные подсистемы «</w:t>
      </w:r>
      <w:proofErr w:type="spellStart"/>
      <w:r>
        <w:rPr>
          <w:lang w:val="en-US"/>
        </w:rPr>
        <w:t>DataParser</w:t>
      </w:r>
      <w:proofErr w:type="spellEnd"/>
      <w:r>
        <w:t>»</w:t>
      </w:r>
      <w:bookmarkEnd w:id="64"/>
      <w:bookmarkEnd w:id="65"/>
      <w:bookmarkEnd w:id="66"/>
      <w:bookmarkEnd w:id="67"/>
    </w:p>
    <w:p w14:paraId="7AA70662" w14:textId="4DD550A6" w:rsidR="00DC6951" w:rsidRPr="00322FFE" w:rsidRDefault="00A17165" w:rsidP="00322FFE">
      <w:pPr>
        <w:ind w:firstLine="708"/>
        <w:rPr>
          <w:sz w:val="28"/>
        </w:rPr>
      </w:pPr>
      <w:r>
        <w:t xml:space="preserve">Входными данными является изображение в формате </w:t>
      </w:r>
      <w:r>
        <w:rPr>
          <w:lang w:val="en-US"/>
        </w:rPr>
        <w:t>NOVA</w:t>
      </w:r>
      <w:r>
        <w:t xml:space="preserve">, выходными данными является объект класса </w:t>
      </w:r>
      <w:r>
        <w:rPr>
          <w:lang w:val="en-US"/>
        </w:rPr>
        <w:t>NOVA</w:t>
      </w:r>
      <w:r w:rsidR="00322FFE">
        <w:t xml:space="preserve">. </w:t>
      </w:r>
      <w:r>
        <w:rPr>
          <w:lang w:val="en-US"/>
        </w:rPr>
        <w:t>Parser</w:t>
      </w:r>
      <w:r>
        <w:t>, описанный в данной подсистеме, содержащий информацию о переданном на вход изображении.</w:t>
      </w:r>
    </w:p>
    <w:p w14:paraId="74ACE9B7" w14:textId="2C6E1D80" w:rsidR="00DC6951" w:rsidRDefault="00DC6951" w:rsidP="00DC6951">
      <w:pPr>
        <w:pStyle w:val="2"/>
      </w:pPr>
      <w:bookmarkStart w:id="68" w:name="_Toc366357770"/>
      <w:bookmarkStart w:id="69" w:name="_Toc19816092"/>
      <w:bookmarkStart w:id="70" w:name="_Toc36151576"/>
      <w:bookmarkStart w:id="71" w:name="_Toc107187128"/>
      <w:r>
        <w:t>Входные и выходные данные подсистемы «</w:t>
      </w:r>
      <w:proofErr w:type="spellStart"/>
      <w:r w:rsidR="00A17165">
        <w:rPr>
          <w:lang w:val="en-US"/>
        </w:rPr>
        <w:t>ResultsPrinter</w:t>
      </w:r>
      <w:proofErr w:type="spellEnd"/>
      <w:r>
        <w:t>»</w:t>
      </w:r>
      <w:bookmarkEnd w:id="68"/>
      <w:bookmarkEnd w:id="69"/>
      <w:bookmarkEnd w:id="70"/>
      <w:bookmarkEnd w:id="71"/>
    </w:p>
    <w:p w14:paraId="5CBD6A3F" w14:textId="7EB4BED0" w:rsidR="00322FFE" w:rsidRDefault="00322FFE" w:rsidP="00DC6951">
      <w:pPr>
        <w:ind w:firstLine="708"/>
        <w:jc w:val="both"/>
      </w:pPr>
      <w:r>
        <w:t>Данная подсистема работает в двух режимах</w:t>
      </w:r>
      <w:r w:rsidRPr="00322FFE">
        <w:t>:</w:t>
      </w:r>
    </w:p>
    <w:p w14:paraId="770939EE" w14:textId="4E2769AB" w:rsidR="00322FFE" w:rsidRDefault="00322FFE" w:rsidP="00322FFE">
      <w:pPr>
        <w:pStyle w:val="a3"/>
        <w:numPr>
          <w:ilvl w:val="0"/>
          <w:numId w:val="7"/>
        </w:numPr>
        <w:jc w:val="both"/>
      </w:pPr>
      <w:r>
        <w:t>Вывод предсказаний.</w:t>
      </w:r>
    </w:p>
    <w:p w14:paraId="24D1579D" w14:textId="6CD857AC" w:rsidR="00322FFE" w:rsidRDefault="00322FFE" w:rsidP="00322FFE">
      <w:pPr>
        <w:pStyle w:val="a3"/>
        <w:numPr>
          <w:ilvl w:val="0"/>
          <w:numId w:val="7"/>
        </w:numPr>
        <w:jc w:val="both"/>
      </w:pPr>
      <w:r>
        <w:t>Вывод валидаци</w:t>
      </w:r>
      <w:r w:rsidR="007F4519">
        <w:t>и</w:t>
      </w:r>
      <w:r>
        <w:t>.</w:t>
      </w:r>
    </w:p>
    <w:p w14:paraId="7BA36902" w14:textId="48AD6FBD" w:rsidR="00322FFE" w:rsidRDefault="00322FFE" w:rsidP="00322FFE">
      <w:pPr>
        <w:ind w:firstLine="576"/>
        <w:jc w:val="both"/>
      </w:pPr>
      <w:r>
        <w:t xml:space="preserve">  В режиме предсказаний </w:t>
      </w:r>
      <w:r w:rsidR="00997BAA">
        <w:t xml:space="preserve">входными </w:t>
      </w:r>
      <w:r>
        <w:t xml:space="preserve">данными является ответ нейронной сети о </w:t>
      </w:r>
      <w:r w:rsidR="007F4519">
        <w:t>наличии дефекта</w:t>
      </w:r>
      <w:r>
        <w:t>, который представляет из себя скаляр, являющийся вероятностью наличия дефекта.</w:t>
      </w:r>
    </w:p>
    <w:p w14:paraId="42905471" w14:textId="20CBA3A3" w:rsidR="007F4519" w:rsidRPr="007F4519" w:rsidRDefault="007F4519" w:rsidP="00322FFE">
      <w:pPr>
        <w:ind w:firstLine="576"/>
        <w:jc w:val="both"/>
      </w:pPr>
      <w:r w:rsidRPr="00997BAA">
        <w:t xml:space="preserve">В режиме вывода валидации </w:t>
      </w:r>
      <w:r w:rsidR="00997BAA" w:rsidRPr="00997BAA">
        <w:t>подсистема получает на вход</w:t>
      </w:r>
      <w:r w:rsidRPr="00997BAA">
        <w:t xml:space="preserve"> информацию о </w:t>
      </w:r>
      <w:r w:rsidR="00FD17F4" w:rsidRPr="00997BAA">
        <w:t xml:space="preserve">средней </w:t>
      </w:r>
      <w:r w:rsidRPr="00997BAA">
        <w:t xml:space="preserve">точности </w:t>
      </w:r>
      <w:r w:rsidR="00501C57" w:rsidRPr="00997BAA">
        <w:t>предсказания нейронной сети на данных, представляющих из себя набор из 500 входных изображений</w:t>
      </w:r>
      <w:r w:rsidR="00997BAA" w:rsidRPr="00997BAA">
        <w:t>.</w:t>
      </w:r>
    </w:p>
    <w:p w14:paraId="11C34E0D" w14:textId="40AC2B18" w:rsidR="00DC6951" w:rsidRDefault="00DC6951" w:rsidP="00DC6951">
      <w:pPr>
        <w:pStyle w:val="2"/>
      </w:pPr>
      <w:bookmarkStart w:id="72" w:name="_Toc366357771"/>
      <w:bookmarkStart w:id="73" w:name="_Toc19816093"/>
      <w:bookmarkStart w:id="74" w:name="_Toc36151577"/>
      <w:bookmarkStart w:id="75" w:name="_Toc107187129"/>
      <w:r>
        <w:t>Входные и выходные данные подсистемы «</w:t>
      </w:r>
      <w:r w:rsidR="00A17165" w:rsidRPr="00A17165">
        <w:rPr>
          <w:lang w:val="ru-RU"/>
        </w:rPr>
        <w:t xml:space="preserve"> </w:t>
      </w:r>
      <w:proofErr w:type="spellStart"/>
      <w:r w:rsidR="00A17165">
        <w:rPr>
          <w:lang w:val="en-US"/>
        </w:rPr>
        <w:t>OutputHandler</w:t>
      </w:r>
      <w:proofErr w:type="spellEnd"/>
      <w:r>
        <w:t>»</w:t>
      </w:r>
      <w:bookmarkEnd w:id="72"/>
      <w:bookmarkEnd w:id="73"/>
      <w:bookmarkEnd w:id="74"/>
      <w:bookmarkEnd w:id="75"/>
    </w:p>
    <w:p w14:paraId="345B84D3" w14:textId="3E44CFA4" w:rsidR="00997BAA" w:rsidRPr="007F4519" w:rsidRDefault="00997BAA" w:rsidP="0049102B">
      <w:pPr>
        <w:ind w:firstLine="576"/>
        <w:jc w:val="both"/>
      </w:pPr>
      <w:r>
        <w:t xml:space="preserve">  </w:t>
      </w:r>
      <w:r w:rsidR="0049102B">
        <w:t>Входными</w:t>
      </w:r>
      <w:r>
        <w:t xml:space="preserve"> данными является ответ нейронной сети о наличии дефекта, который представляет из себя скаляр, являющийся вероятностью наличия дефекта.</w:t>
      </w:r>
    </w:p>
    <w:p w14:paraId="660FBBA6" w14:textId="46C1CA79" w:rsidR="00B84EBC" w:rsidRPr="000005D0" w:rsidRDefault="00B84EBC" w:rsidP="00997BAA">
      <w:pPr>
        <w:ind w:firstLine="708"/>
        <w:jc w:val="both"/>
      </w:pPr>
    </w:p>
    <w:sectPr w:rsidR="00B84EBC" w:rsidRPr="00000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68FA" w14:textId="77777777" w:rsidR="00916B0A" w:rsidRDefault="00916B0A" w:rsidP="0049102B">
      <w:r>
        <w:separator/>
      </w:r>
    </w:p>
  </w:endnote>
  <w:endnote w:type="continuationSeparator" w:id="0">
    <w:p w14:paraId="45AB14EF" w14:textId="77777777" w:rsidR="00916B0A" w:rsidRDefault="00916B0A" w:rsidP="0049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210805"/>
      <w:docPartObj>
        <w:docPartGallery w:val="Page Numbers (Bottom of Page)"/>
        <w:docPartUnique/>
      </w:docPartObj>
    </w:sdtPr>
    <w:sdtEndPr/>
    <w:sdtContent>
      <w:p w14:paraId="74291D6C" w14:textId="5C4A99B2" w:rsidR="0049102B" w:rsidRDefault="004910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2E1C02" w14:textId="77777777" w:rsidR="0049102B" w:rsidRDefault="004910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64EC" w14:textId="77777777" w:rsidR="00916B0A" w:rsidRDefault="00916B0A" w:rsidP="0049102B">
      <w:r>
        <w:separator/>
      </w:r>
    </w:p>
  </w:footnote>
  <w:footnote w:type="continuationSeparator" w:id="0">
    <w:p w14:paraId="2F4CEF5B" w14:textId="77777777" w:rsidR="00916B0A" w:rsidRDefault="00916B0A" w:rsidP="0049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877"/>
    <w:multiLevelType w:val="hybridMultilevel"/>
    <w:tmpl w:val="562AE49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C87C0C"/>
    <w:multiLevelType w:val="hybridMultilevel"/>
    <w:tmpl w:val="5A562F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7761D4"/>
    <w:multiLevelType w:val="hybridMultilevel"/>
    <w:tmpl w:val="A0020B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EC4858"/>
    <w:multiLevelType w:val="hybridMultilevel"/>
    <w:tmpl w:val="A0020B3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A419E5"/>
    <w:multiLevelType w:val="hybridMultilevel"/>
    <w:tmpl w:val="4BC66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2D0B3BDA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6F99124F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7D254F5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01095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20880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0881996">
    <w:abstractNumId w:val="5"/>
  </w:num>
  <w:num w:numId="4" w16cid:durableId="1266620680">
    <w:abstractNumId w:val="7"/>
  </w:num>
  <w:num w:numId="5" w16cid:durableId="796483918">
    <w:abstractNumId w:val="0"/>
  </w:num>
  <w:num w:numId="6" w16cid:durableId="1492991432">
    <w:abstractNumId w:val="6"/>
  </w:num>
  <w:num w:numId="7" w16cid:durableId="1969585375">
    <w:abstractNumId w:val="2"/>
  </w:num>
  <w:num w:numId="8" w16cid:durableId="1223713092">
    <w:abstractNumId w:val="1"/>
  </w:num>
  <w:num w:numId="9" w16cid:durableId="1360276223">
    <w:abstractNumId w:val="4"/>
  </w:num>
  <w:num w:numId="10" w16cid:durableId="622808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EF"/>
    <w:rsid w:val="000005D0"/>
    <w:rsid w:val="0005113E"/>
    <w:rsid w:val="001806BF"/>
    <w:rsid w:val="00210ADF"/>
    <w:rsid w:val="00322FFE"/>
    <w:rsid w:val="003F02D6"/>
    <w:rsid w:val="003F6BA9"/>
    <w:rsid w:val="00402541"/>
    <w:rsid w:val="004770B2"/>
    <w:rsid w:val="0049102B"/>
    <w:rsid w:val="004C1984"/>
    <w:rsid w:val="004E7651"/>
    <w:rsid w:val="00501178"/>
    <w:rsid w:val="00501C57"/>
    <w:rsid w:val="00517EAF"/>
    <w:rsid w:val="005C3913"/>
    <w:rsid w:val="0073214F"/>
    <w:rsid w:val="00754CEC"/>
    <w:rsid w:val="00777A8D"/>
    <w:rsid w:val="007D2DEF"/>
    <w:rsid w:val="007F4519"/>
    <w:rsid w:val="00916B0A"/>
    <w:rsid w:val="009639C4"/>
    <w:rsid w:val="00997BAA"/>
    <w:rsid w:val="009E03C1"/>
    <w:rsid w:val="00A17165"/>
    <w:rsid w:val="00A96761"/>
    <w:rsid w:val="00AE06EC"/>
    <w:rsid w:val="00B84EBC"/>
    <w:rsid w:val="00BA2EDE"/>
    <w:rsid w:val="00C533B5"/>
    <w:rsid w:val="00CB1A9F"/>
    <w:rsid w:val="00D963E1"/>
    <w:rsid w:val="00DC6951"/>
    <w:rsid w:val="00E33255"/>
    <w:rsid w:val="00E40C9A"/>
    <w:rsid w:val="00E46BE1"/>
    <w:rsid w:val="00E83100"/>
    <w:rsid w:val="00EA5185"/>
    <w:rsid w:val="00FA782C"/>
    <w:rsid w:val="00FD17F4"/>
    <w:rsid w:val="00F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AD25"/>
  <w15:chartTrackingRefBased/>
  <w15:docId w15:val="{DFC34014-85D1-4E14-9BF5-39AD26E8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D2DE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7D2DE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7D2D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D2DEF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7D2DEF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7D2DEF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7D2DEF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7D2DE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7D2DE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2DEF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D2DEF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7D2DEF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7D2DEF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7D2DEF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7D2DEF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7D2DEF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7D2DEF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7D2DEF"/>
    <w:rPr>
      <w:rFonts w:ascii="Cambria" w:eastAsia="Times New Roman" w:hAnsi="Cambria" w:cs="Times New Roman"/>
      <w:lang w:val="x-none" w:eastAsia="x-none"/>
    </w:rPr>
  </w:style>
  <w:style w:type="paragraph" w:styleId="a3">
    <w:name w:val="List Paragraph"/>
    <w:basedOn w:val="a"/>
    <w:uiPriority w:val="34"/>
    <w:qFormat/>
    <w:rsid w:val="00FE69D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E03C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E03C1"/>
    <w:pPr>
      <w:tabs>
        <w:tab w:val="left" w:pos="440"/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9E03C1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9E03C1"/>
    <w:rPr>
      <w:color w:val="0563C1" w:themeColor="hyperlink"/>
      <w:u w:val="single"/>
    </w:rPr>
  </w:style>
  <w:style w:type="paragraph" w:styleId="a6">
    <w:name w:val="header"/>
    <w:basedOn w:val="a"/>
    <w:link w:val="a7"/>
    <w:unhideWhenUsed/>
    <w:rsid w:val="004910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491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910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91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A96761"/>
    <w:pPr>
      <w:suppressAutoHyphens/>
      <w:jc w:val="both"/>
    </w:pPr>
    <w:rPr>
      <w:bCs/>
      <w:sz w:val="28"/>
      <w:lang w:eastAsia="ar-SA"/>
    </w:rPr>
  </w:style>
  <w:style w:type="character" w:customStyle="1" w:styleId="ab">
    <w:name w:val="Основной текст Знак"/>
    <w:basedOn w:val="a0"/>
    <w:link w:val="aa"/>
    <w:rsid w:val="00A96761"/>
    <w:rPr>
      <w:rFonts w:ascii="Times New Roman" w:eastAsia="Times New Roman" w:hAnsi="Times New Roman" w:cs="Times New Roman"/>
      <w:bCs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112C8-FB94-487B-89E4-34857EAD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Георгий</dc:creator>
  <cp:keywords/>
  <dc:description/>
  <cp:lastModifiedBy>Александр Антипин</cp:lastModifiedBy>
  <cp:revision>19</cp:revision>
  <dcterms:created xsi:type="dcterms:W3CDTF">2022-06-14T22:56:00Z</dcterms:created>
  <dcterms:modified xsi:type="dcterms:W3CDTF">2022-06-27T06:54:00Z</dcterms:modified>
</cp:coreProperties>
</file>