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7"/>
        <w:gridCol w:w="5350"/>
      </w:tblGrid>
      <w:tr w:rsidR="001F2E51" w:rsidRPr="00C77F84" w:rsidTr="00EE2CF9">
        <w:tc>
          <w:tcPr>
            <w:tcW w:w="2361" w:type="pct"/>
          </w:tcPr>
          <w:p w:rsidR="002A0B58" w:rsidRPr="00EC7374" w:rsidRDefault="002A0B58" w:rsidP="00FC41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639" w:type="pct"/>
          </w:tcPr>
          <w:p w:rsidR="001B4933" w:rsidRPr="00EC7374" w:rsidRDefault="001B4933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7374">
              <w:rPr>
                <w:rFonts w:ascii="Times New Roman" w:hAnsi="Times New Roman" w:cs="Times New Roman"/>
                <w:sz w:val="28"/>
                <w:szCs w:val="28"/>
              </w:rPr>
              <w:t>С уведомлением</w:t>
            </w:r>
          </w:p>
          <w:p w:rsidR="001B4933" w:rsidRPr="00C94F5A" w:rsidRDefault="00182135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F5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zp</w:t>
            </w:r>
            <w:r w:rsidR="00C77F84" w:rsidRPr="00C94F5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_</w:t>
            </w:r>
            <w:r w:rsid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</w:t>
            </w:r>
            <w:r w:rsidR="0085774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osition</w:t>
            </w:r>
            <w:r w:rsidRPr="00C94F5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dp</w:t>
            </w:r>
            <w:r w:rsidRPr="00C94F5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}}</w:t>
            </w:r>
          </w:p>
          <w:p w:rsidR="001B4933" w:rsidRPr="00C77F84" w:rsidRDefault="00A54DBD" w:rsidP="00F95F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company_name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</w:p>
          <w:p w:rsidR="001B4933" w:rsidRPr="00C77F84" w:rsidRDefault="001B4933" w:rsidP="00FC41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4933" w:rsidRPr="00C77F84" w:rsidRDefault="00A54DBD" w:rsidP="00FC41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Pr="00A54DB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zp</w:t>
            </w:r>
            <w:r w:rsid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_n</w:t>
            </w:r>
            <w:r w:rsidR="0085774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ame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</w:t>
            </w:r>
            <w:r w:rsidRPr="00A54DB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dp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</w:p>
          <w:p w:rsidR="001B4933" w:rsidRPr="00C77F84" w:rsidRDefault="001B4933" w:rsidP="00FC41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A0B58" w:rsidRPr="00C77F84" w:rsidRDefault="00A54DBD" w:rsidP="00C77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</w:t>
            </w:r>
            <w:r w:rsidR="0085774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treet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</w:t>
            </w:r>
            <w:r w:rsidR="0085774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ity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state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</w:t>
            </w:r>
            <w:r w:rsidRPr="00A54DB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ndex</w:t>
            </w:r>
            <w:r w:rsidRP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8A7A73" w:rsidRPr="00C77F84" w:rsidRDefault="008A7A73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0A20" w:rsidRPr="00C77F84" w:rsidRDefault="00940A20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4933" w:rsidRPr="00EC7374" w:rsidRDefault="001B4933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 xml:space="preserve">Представление о принятии мер </w:t>
      </w:r>
    </w:p>
    <w:p w:rsidR="001B4933" w:rsidRPr="00EC7374" w:rsidRDefault="001B4933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 xml:space="preserve">по устранению причин и условий, </w:t>
      </w:r>
    </w:p>
    <w:p w:rsidR="001B4933" w:rsidRPr="00EC7374" w:rsidRDefault="001B4933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 xml:space="preserve">способствовавших совершению </w:t>
      </w:r>
    </w:p>
    <w:p w:rsidR="00CE1B63" w:rsidRPr="00EC7374" w:rsidRDefault="001B4933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административных правонарушений</w:t>
      </w:r>
    </w:p>
    <w:p w:rsidR="00323F76" w:rsidRPr="00EC7374" w:rsidRDefault="00323F76" w:rsidP="00FC4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55E4" w:rsidRPr="00EC7374" w:rsidRDefault="004155E4" w:rsidP="00FC4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4933" w:rsidRPr="00EC7374" w:rsidRDefault="00F95FEE" w:rsidP="00F95F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 xml:space="preserve">Сообщаем Вам о том, что 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1B4933" w:rsidRPr="00EC7374">
        <w:rPr>
          <w:rFonts w:ascii="Times New Roman" w:hAnsi="Times New Roman" w:cs="Times New Roman"/>
          <w:sz w:val="28"/>
          <w:szCs w:val="28"/>
        </w:rPr>
        <w:t xml:space="preserve"> было совершено нарушение административного законодательства в области таможенного дела.</w:t>
      </w:r>
    </w:p>
    <w:p w:rsidR="001B4933" w:rsidRPr="00EC7374" w:rsidRDefault="00A54DBD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8577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rassm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A54DBD">
        <w:rPr>
          <w:rFonts w:ascii="Times New Roman" w:hAnsi="Times New Roman" w:cs="Times New Roman"/>
          <w:sz w:val="28"/>
          <w:szCs w:val="28"/>
        </w:rPr>
        <w:t xml:space="preserve"> </w:t>
      </w:r>
      <w:r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Pr="00A54D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month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rassm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A54DBD">
        <w:rPr>
          <w:rFonts w:ascii="Times New Roman" w:hAnsi="Times New Roman" w:cs="Times New Roman"/>
          <w:sz w:val="28"/>
          <w:szCs w:val="28"/>
        </w:rPr>
        <w:t xml:space="preserve"> 2020 </w:t>
      </w:r>
      <w:r>
        <w:rPr>
          <w:rFonts w:ascii="Times New Roman" w:hAnsi="Times New Roman" w:cs="Times New Roman"/>
          <w:sz w:val="28"/>
          <w:szCs w:val="28"/>
        </w:rPr>
        <w:t xml:space="preserve">года </w:t>
      </w:r>
      <w:r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0BDD" w:rsidRPr="00EC7374">
        <w:rPr>
          <w:rFonts w:ascii="Times New Roman" w:hAnsi="Times New Roman" w:cs="Times New Roman"/>
          <w:sz w:val="28"/>
          <w:szCs w:val="28"/>
        </w:rPr>
        <w:t>привлечено к административной ответственности за нарушение там</w:t>
      </w:r>
      <w:r w:rsidR="00857746">
        <w:rPr>
          <w:rFonts w:ascii="Times New Roman" w:hAnsi="Times New Roman" w:cs="Times New Roman"/>
          <w:sz w:val="28"/>
          <w:szCs w:val="28"/>
        </w:rPr>
        <w:t xml:space="preserve">оженного законодательства по </w:t>
      </w:r>
      <w:r w:rsidR="00E7417F" w:rsidRPr="00E7417F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8577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code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full</w:t>
      </w:r>
      <w:r w:rsidR="00857746" w:rsidRPr="00857746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8577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r w:rsidR="00E7417F" w:rsidRPr="00E7417F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C0BDD" w:rsidRPr="00EC7374">
        <w:rPr>
          <w:rFonts w:ascii="Times New Roman" w:hAnsi="Times New Roman" w:cs="Times New Roman"/>
          <w:sz w:val="28"/>
          <w:szCs w:val="28"/>
        </w:rPr>
        <w:t xml:space="preserve"> КоАП РФ, по факту 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fact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init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C0BDD" w:rsidRPr="00EC7374">
        <w:rPr>
          <w:rFonts w:ascii="Times New Roman" w:hAnsi="Times New Roman" w:cs="Times New Roman"/>
          <w:sz w:val="28"/>
          <w:szCs w:val="28"/>
        </w:rPr>
        <w:t xml:space="preserve"> </w:t>
      </w:r>
      <w:r w:rsidR="00C77F84">
        <w:rPr>
          <w:rFonts w:ascii="Times New Roman" w:hAnsi="Times New Roman" w:cs="Times New Roman"/>
          <w:sz w:val="28"/>
          <w:szCs w:val="28"/>
        </w:rPr>
        <w:t>по ДТ №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dt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C77F84" w:rsidRPr="00C77F84">
        <w:rPr>
          <w:rFonts w:ascii="Times New Roman" w:hAnsi="Times New Roman" w:cs="Times New Roman"/>
          <w:sz w:val="28"/>
          <w:szCs w:val="28"/>
        </w:rPr>
        <w:t xml:space="preserve"> </w:t>
      </w:r>
      <w:r w:rsidR="004C0BDD" w:rsidRPr="00EC7374">
        <w:rPr>
          <w:rFonts w:ascii="Times New Roman" w:hAnsi="Times New Roman" w:cs="Times New Roman"/>
          <w:sz w:val="28"/>
          <w:szCs w:val="28"/>
        </w:rPr>
        <w:t>(дело об ад</w:t>
      </w:r>
      <w:r w:rsidR="00C77F84">
        <w:rPr>
          <w:rFonts w:ascii="Times New Roman" w:hAnsi="Times New Roman" w:cs="Times New Roman"/>
          <w:sz w:val="28"/>
          <w:szCs w:val="28"/>
        </w:rPr>
        <w:t>министративном правонарушении №</w:t>
      </w:r>
      <w:r w:rsidR="004C0BDD" w:rsidRPr="00EC7374">
        <w:rPr>
          <w:rFonts w:ascii="Times New Roman" w:hAnsi="Times New Roman" w:cs="Times New Roman"/>
          <w:sz w:val="28"/>
          <w:szCs w:val="28"/>
        </w:rPr>
        <w:t>10418000</w:t>
      </w:r>
      <w:r w:rsidRPr="00A54DBD">
        <w:rPr>
          <w:rFonts w:ascii="Times New Roman" w:hAnsi="Times New Roman" w:cs="Times New Roman"/>
          <w:sz w:val="28"/>
          <w:szCs w:val="28"/>
        </w:rPr>
        <w:t>–</w:t>
      </w:r>
      <w:r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Pr="00A54D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8577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ase</w:t>
      </w:r>
      <w:r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C0BDD" w:rsidRPr="00EC7374">
        <w:rPr>
          <w:rFonts w:ascii="Times New Roman" w:hAnsi="Times New Roman" w:cs="Times New Roman"/>
          <w:sz w:val="28"/>
          <w:szCs w:val="28"/>
        </w:rPr>
        <w:t>/20</w:t>
      </w:r>
      <w:r w:rsidRPr="00A54DBD">
        <w:rPr>
          <w:rFonts w:ascii="Times New Roman" w:hAnsi="Times New Roman" w:cs="Times New Roman"/>
          <w:sz w:val="28"/>
          <w:szCs w:val="28"/>
        </w:rPr>
        <w:t>20</w:t>
      </w:r>
      <w:r w:rsidR="004C0BDD" w:rsidRPr="00EC7374">
        <w:rPr>
          <w:rFonts w:ascii="Times New Roman" w:hAnsi="Times New Roman" w:cs="Times New Roman"/>
          <w:sz w:val="28"/>
          <w:szCs w:val="28"/>
        </w:rPr>
        <w:t>).</w:t>
      </w:r>
    </w:p>
    <w:p w:rsidR="004C0BDD" w:rsidRPr="00EC7374" w:rsidRDefault="00D34E99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 xml:space="preserve">Причинами совершения данного правонарушения является ненадлежащее исполнение 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A54DBD" w:rsidRPr="00A54DBD">
        <w:rPr>
          <w:rFonts w:ascii="Times New Roman" w:hAnsi="Times New Roman" w:cs="Times New Roman"/>
          <w:sz w:val="28"/>
          <w:szCs w:val="28"/>
        </w:rPr>
        <w:t xml:space="preserve"> </w:t>
      </w:r>
      <w:r w:rsidRPr="00EC7374">
        <w:rPr>
          <w:rFonts w:ascii="Times New Roman" w:hAnsi="Times New Roman" w:cs="Times New Roman"/>
          <w:sz w:val="28"/>
          <w:szCs w:val="28"/>
        </w:rPr>
        <w:t>и его должностными лицами требований статей 38, 39, 40, 84, 106</w:t>
      </w:r>
      <w:r w:rsidR="00F95FEE" w:rsidRPr="00EC7374">
        <w:rPr>
          <w:rFonts w:ascii="Times New Roman" w:hAnsi="Times New Roman" w:cs="Times New Roman"/>
          <w:sz w:val="28"/>
          <w:szCs w:val="28"/>
        </w:rPr>
        <w:t>, 404</w:t>
      </w:r>
      <w:r w:rsidRPr="00EC7374">
        <w:rPr>
          <w:rFonts w:ascii="Times New Roman" w:hAnsi="Times New Roman" w:cs="Times New Roman"/>
          <w:sz w:val="28"/>
          <w:szCs w:val="28"/>
        </w:rPr>
        <w:t xml:space="preserve"> ТК ЕАЭС.</w:t>
      </w:r>
    </w:p>
    <w:p w:rsidR="00D34E99" w:rsidRPr="00EC7374" w:rsidRDefault="00D34E99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В соответствии с пунктом 10 ст. 38 ТК ЕАЭС, заявленная таможенная стоимость и все сведения, относящиеся к ее определению, должны основываться на достоверной, количественно определяемой и документально подтвержденной информации.</w:t>
      </w:r>
    </w:p>
    <w:p w:rsidR="00D34E99" w:rsidRPr="00EC7374" w:rsidRDefault="00D34E99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В соответствии с п. 3 ст. 39 ТК ЕАЭС ценой, фактически уплаченной или подлежащей уплате за ввозимые товары, является общая сумма всех платежей за эти товары, осуществленных или подлежащих осуществлению покупателем непосредственно продавцу или иному лицу в пользу продавца.</w:t>
      </w:r>
    </w:p>
    <w:p w:rsidR="00D34E99" w:rsidRPr="00EC7374" w:rsidRDefault="00D34E99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 xml:space="preserve">Подпунктом «4» пункта 1 ст. 40 ТК ЕАЭС установлено, что при  определении таможенной стоимости ввозимых товаров по стоимости сделки с ними к цене, фактически уплаченной или подлежащей уплате за эти товары, добавляются расходы на перевозку (транспортировку) ввозимых товаров до места прибытия таких товаров на таможенную территорию Союза, а если Комиссией в зависимости от вида транспорта, которым осуществляется перевозка (транспортировка) товаров, и особенностей такой перевозки (транспортировки) определены иные места, </w:t>
      </w:r>
      <w:r w:rsidR="003B686E">
        <w:rPr>
          <w:rFonts w:ascii="Times New Roman" w:hAnsi="Times New Roman" w:cs="Times New Roman"/>
          <w:sz w:val="28"/>
          <w:szCs w:val="28"/>
        </w:rPr>
        <w:t>–</w:t>
      </w:r>
      <w:r w:rsidRPr="00EC7374">
        <w:rPr>
          <w:rFonts w:ascii="Times New Roman" w:hAnsi="Times New Roman" w:cs="Times New Roman"/>
          <w:sz w:val="28"/>
          <w:szCs w:val="28"/>
        </w:rPr>
        <w:t xml:space="preserve"> до места, определенного Комиссией.</w:t>
      </w:r>
    </w:p>
    <w:p w:rsidR="00D34E99" w:rsidRPr="00EC7374" w:rsidRDefault="00D34E99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В соответствии с подпунктом 4 п. 1 ст. 106 ТК ЕАЭС в декларации на товары указываются сведения о таможенной стоимости товаров.</w:t>
      </w:r>
    </w:p>
    <w:p w:rsidR="00D34E99" w:rsidRPr="00EC7374" w:rsidRDefault="00D34E99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В соотв</w:t>
      </w:r>
      <w:r w:rsidR="00EC7374" w:rsidRPr="00EC7374">
        <w:rPr>
          <w:rFonts w:ascii="Times New Roman" w:hAnsi="Times New Roman" w:cs="Times New Roman"/>
          <w:sz w:val="28"/>
          <w:szCs w:val="28"/>
        </w:rPr>
        <w:t xml:space="preserve">етствии с пунктами 2, 3 ст. 84 </w:t>
      </w:r>
      <w:r w:rsidRPr="00EC7374">
        <w:rPr>
          <w:rFonts w:ascii="Times New Roman" w:hAnsi="Times New Roman" w:cs="Times New Roman"/>
          <w:sz w:val="28"/>
          <w:szCs w:val="28"/>
        </w:rPr>
        <w:t xml:space="preserve">ТК ЕАЭС декларант обязан произвести таможенное декларирование товаров, представить таможенному </w:t>
      </w:r>
      <w:r w:rsidRPr="00EC7374">
        <w:rPr>
          <w:rFonts w:ascii="Times New Roman" w:hAnsi="Times New Roman" w:cs="Times New Roman"/>
          <w:sz w:val="28"/>
          <w:szCs w:val="28"/>
        </w:rPr>
        <w:lastRenderedPageBreak/>
        <w:t>органу документы, подтверждающие сведения, заявленные в таможенной декларации, а также уплатить таможенные платежи. Декларант несет ответственность в соответствии с законодательством государств</w:t>
      </w:r>
      <w:r w:rsidR="003B686E">
        <w:rPr>
          <w:rFonts w:ascii="Times New Roman" w:hAnsi="Times New Roman" w:cs="Times New Roman"/>
          <w:sz w:val="28"/>
          <w:szCs w:val="28"/>
        </w:rPr>
        <w:t>–</w:t>
      </w:r>
      <w:r w:rsidRPr="00EC7374">
        <w:rPr>
          <w:rFonts w:ascii="Times New Roman" w:hAnsi="Times New Roman" w:cs="Times New Roman"/>
          <w:sz w:val="28"/>
          <w:szCs w:val="28"/>
        </w:rPr>
        <w:t>членов за заявление в таможенной декларации недостоверных сведений.</w:t>
      </w:r>
    </w:p>
    <w:p w:rsidR="00F95FEE" w:rsidRPr="00EC7374" w:rsidRDefault="00F95FEE" w:rsidP="00F95F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При совершении таможенных операций таможенный представитель обладает теми же правами, что и лицо, которое уполномочивает его представлять свои интересы во взаимоотношениях с таможенными органами (п. 1 ст. 404 ТК ЕАЭС).</w:t>
      </w:r>
    </w:p>
    <w:p w:rsidR="00F95FEE" w:rsidRPr="00EC7374" w:rsidRDefault="00F95FEE" w:rsidP="00F95F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В силу п. 2 ст. 404 ТК ЕАЭС при осуществлении своей деятельности таможенный представитель вправе требовать от представляемого им лица документы и сведения, необходимые для совершения таможенных операций, в том числе содержащие информацию, составляющую коммерческую, банковскую и иную охраняемую законом тайну, либо другую конфиденциальную информацию, и получать такие документы и сведения в сроки, обеспечивающие соблюдение установленных ТК ЕАЭС требований.</w:t>
      </w:r>
    </w:p>
    <w:p w:rsidR="00D34E99" w:rsidRPr="00EC7374" w:rsidRDefault="00D34E99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В ходе производства по делу об административном правонарушении №10418000</w:t>
      </w:r>
      <w:r w:rsidR="00A54DBD" w:rsidRPr="00A54DBD">
        <w:rPr>
          <w:rFonts w:ascii="Times New Roman" w:hAnsi="Times New Roman" w:cs="Times New Roman"/>
          <w:sz w:val="28"/>
          <w:szCs w:val="28"/>
        </w:rPr>
        <w:t>–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8577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ase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EC7374">
        <w:rPr>
          <w:rFonts w:ascii="Times New Roman" w:hAnsi="Times New Roman" w:cs="Times New Roman"/>
          <w:sz w:val="28"/>
          <w:szCs w:val="28"/>
        </w:rPr>
        <w:t>/20</w:t>
      </w:r>
      <w:r w:rsidR="00A54DBD" w:rsidRPr="00A54DBD">
        <w:rPr>
          <w:rFonts w:ascii="Times New Roman" w:hAnsi="Times New Roman" w:cs="Times New Roman"/>
          <w:sz w:val="28"/>
          <w:szCs w:val="28"/>
        </w:rPr>
        <w:t>20</w:t>
      </w:r>
      <w:r w:rsidRPr="00EC7374">
        <w:rPr>
          <w:rFonts w:ascii="Times New Roman" w:hAnsi="Times New Roman" w:cs="Times New Roman"/>
          <w:sz w:val="28"/>
          <w:szCs w:val="28"/>
        </w:rPr>
        <w:t xml:space="preserve"> 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EC7374">
        <w:rPr>
          <w:rFonts w:ascii="Times New Roman" w:hAnsi="Times New Roman" w:cs="Times New Roman"/>
          <w:sz w:val="28"/>
          <w:szCs w:val="28"/>
        </w:rPr>
        <w:t xml:space="preserve"> до подачи в таможенный орган ДТ №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8577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EC7374" w:rsidRPr="00EC7374">
        <w:rPr>
          <w:rFonts w:ascii="Times New Roman" w:hAnsi="Times New Roman" w:cs="Times New Roman"/>
          <w:sz w:val="28"/>
          <w:szCs w:val="28"/>
        </w:rPr>
        <w:t xml:space="preserve"> </w:t>
      </w:r>
      <w:r w:rsidR="001F2E51" w:rsidRPr="00EC7374">
        <w:rPr>
          <w:rFonts w:ascii="Times New Roman" w:hAnsi="Times New Roman"/>
          <w:sz w:val="28"/>
          <w:szCs w:val="28"/>
        </w:rPr>
        <w:t xml:space="preserve">имело возможность  заявления достоверных сведений о таможенной стоимости товаров, однако </w:t>
      </w:r>
      <w:r w:rsidR="00A54DBD" w:rsidRPr="00A54DBD">
        <w:rPr>
          <w:rFonts w:ascii="Times New Roman" w:hAnsi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/>
          <w:sz w:val="28"/>
          <w:szCs w:val="28"/>
          <w:highlight w:val="yellow"/>
          <w:lang w:val="en-US"/>
        </w:rPr>
        <w:t>name</w:t>
      </w:r>
      <w:r w:rsidR="00A54DBD" w:rsidRPr="00A54DBD">
        <w:rPr>
          <w:rFonts w:ascii="Times New Roman" w:hAnsi="Times New Roman"/>
          <w:sz w:val="28"/>
          <w:szCs w:val="28"/>
          <w:highlight w:val="yellow"/>
        </w:rPr>
        <w:t>}}</w:t>
      </w:r>
      <w:r w:rsidR="001F2E51" w:rsidRPr="00EC7374">
        <w:rPr>
          <w:rFonts w:ascii="Times New Roman" w:hAnsi="Times New Roman" w:cs="Times New Roman"/>
          <w:sz w:val="28"/>
          <w:szCs w:val="28"/>
        </w:rPr>
        <w:t xml:space="preserve"> </w:t>
      </w:r>
      <w:r w:rsidR="001F2E51" w:rsidRPr="00EC7374">
        <w:rPr>
          <w:rFonts w:ascii="Times New Roman" w:hAnsi="Times New Roman"/>
          <w:sz w:val="28"/>
          <w:szCs w:val="28"/>
        </w:rPr>
        <w:t>не проявило должной степени заботливости и осмотрительности для предотвращения возможного правонарушения.</w:t>
      </w:r>
    </w:p>
    <w:p w:rsidR="00D34E99" w:rsidRPr="00EC7374" w:rsidRDefault="001F2E51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 xml:space="preserve">Ввиду того, что 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EC7374">
        <w:rPr>
          <w:rFonts w:ascii="Times New Roman" w:hAnsi="Times New Roman" w:cs="Times New Roman"/>
          <w:sz w:val="28"/>
          <w:szCs w:val="28"/>
        </w:rPr>
        <w:t xml:space="preserve"> регулярно в течение длительного времени осуществляет внешнеэкономическую деятельность, у 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EC7374">
        <w:rPr>
          <w:rFonts w:ascii="Times New Roman" w:hAnsi="Times New Roman" w:cs="Times New Roman"/>
          <w:sz w:val="28"/>
          <w:szCs w:val="28"/>
        </w:rPr>
        <w:t xml:space="preserve"> существует реальная возможность при должной осмотрительности руководства не допускать подобные нарушения таможенного законодательства в будущем.</w:t>
      </w:r>
    </w:p>
    <w:p w:rsidR="004C0BDD" w:rsidRPr="00EC7374" w:rsidRDefault="004C0BDD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На основании вышеизложенного</w:t>
      </w:r>
      <w:r w:rsidR="001F2E51" w:rsidRPr="00EC7374">
        <w:rPr>
          <w:rFonts w:ascii="Times New Roman" w:hAnsi="Times New Roman" w:cs="Times New Roman"/>
          <w:sz w:val="28"/>
          <w:szCs w:val="28"/>
        </w:rPr>
        <w:t>,</w:t>
      </w:r>
      <w:r w:rsidRPr="00EC7374">
        <w:rPr>
          <w:rFonts w:ascii="Times New Roman" w:hAnsi="Times New Roman" w:cs="Times New Roman"/>
          <w:sz w:val="28"/>
          <w:szCs w:val="28"/>
        </w:rPr>
        <w:t xml:space="preserve"> руководствуясь ст. 29.13 КоАП России</w:t>
      </w:r>
      <w:r w:rsidR="001F2E51" w:rsidRPr="00EC7374">
        <w:rPr>
          <w:rFonts w:ascii="Times New Roman" w:hAnsi="Times New Roman" w:cs="Times New Roman"/>
          <w:sz w:val="28"/>
          <w:szCs w:val="28"/>
        </w:rPr>
        <w:t>, предлагаю:</w:t>
      </w:r>
    </w:p>
    <w:p w:rsidR="004C0BDD" w:rsidRPr="00EC7374" w:rsidRDefault="004C0BDD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C0BDD" w:rsidRPr="00EC7374" w:rsidRDefault="001F2E51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 xml:space="preserve">1. </w:t>
      </w:r>
      <w:r w:rsidR="004C0BDD" w:rsidRPr="00EC7374">
        <w:rPr>
          <w:rFonts w:ascii="Times New Roman" w:hAnsi="Times New Roman" w:cs="Times New Roman"/>
          <w:sz w:val="28"/>
          <w:szCs w:val="28"/>
        </w:rPr>
        <w:t>Безотлагательно рассмотреть настоящее представление. Принять меры к, недопущению впредь нарушений таможенного законодательства, причин и условий, им способствующих:</w:t>
      </w:r>
    </w:p>
    <w:p w:rsidR="001F2E51" w:rsidRPr="00EC7374" w:rsidRDefault="003B686E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F2E51" w:rsidRPr="00EC7374">
        <w:rPr>
          <w:rFonts w:ascii="Times New Roman" w:hAnsi="Times New Roman" w:cs="Times New Roman"/>
          <w:sz w:val="28"/>
          <w:szCs w:val="28"/>
        </w:rPr>
        <w:t xml:space="preserve"> Работникам, которые занимаются оформлением и представлением в таможенный орган необходимых документов, указать на недостатки, выявленные при расследовании указанного выше дела об административном правонарушении.</w:t>
      </w:r>
    </w:p>
    <w:p w:rsidR="001F2E51" w:rsidRPr="00EC7374" w:rsidRDefault="003B686E" w:rsidP="001F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F2E51" w:rsidRPr="00EC7374">
        <w:rPr>
          <w:rFonts w:ascii="Times New Roman" w:hAnsi="Times New Roman" w:cs="Times New Roman"/>
          <w:sz w:val="28"/>
          <w:szCs w:val="28"/>
        </w:rPr>
        <w:t xml:space="preserve"> Провести занятия по изучению требований таможенного законодательства, предъявляемых к порядку подтверждения соответствия ввозимых товаров, установленным требованиям при декларировании.</w:t>
      </w:r>
    </w:p>
    <w:p w:rsidR="004C0BDD" w:rsidRPr="00EC7374" w:rsidRDefault="003B686E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C0BDD" w:rsidRPr="00EC7374">
        <w:rPr>
          <w:rFonts w:ascii="Times New Roman" w:hAnsi="Times New Roman" w:cs="Times New Roman"/>
          <w:sz w:val="28"/>
          <w:szCs w:val="28"/>
        </w:rPr>
        <w:t xml:space="preserve"> Обсудить на совещании </w:t>
      </w:r>
      <w:r w:rsidR="00940A20" w:rsidRPr="00EC7374">
        <w:rPr>
          <w:rFonts w:ascii="Times New Roman" w:hAnsi="Times New Roman" w:cs="Times New Roman"/>
          <w:sz w:val="28"/>
          <w:szCs w:val="28"/>
        </w:rPr>
        <w:t>руководства</w:t>
      </w:r>
      <w:r w:rsidR="004C0BDD" w:rsidRPr="00EC7374">
        <w:rPr>
          <w:rFonts w:ascii="Times New Roman" w:hAnsi="Times New Roman" w:cs="Times New Roman"/>
          <w:sz w:val="28"/>
          <w:szCs w:val="28"/>
        </w:rPr>
        <w:t xml:space="preserve"> 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C0BDD" w:rsidRPr="00EC7374">
        <w:rPr>
          <w:rFonts w:ascii="Times New Roman" w:hAnsi="Times New Roman" w:cs="Times New Roman"/>
          <w:sz w:val="28"/>
          <w:szCs w:val="28"/>
        </w:rPr>
        <w:t xml:space="preserve"> вопросы о неуклонном соблюдении положении таможенного законодательства с работниками предприятия ответственными за таможенное декларирование товаров.</w:t>
      </w:r>
    </w:p>
    <w:p w:rsidR="004C0BDD" w:rsidRPr="00EC7374" w:rsidRDefault="003B686E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C0BDD" w:rsidRPr="00EC7374">
        <w:rPr>
          <w:rFonts w:ascii="Times New Roman" w:hAnsi="Times New Roman" w:cs="Times New Roman"/>
          <w:sz w:val="28"/>
          <w:szCs w:val="28"/>
        </w:rPr>
        <w:t xml:space="preserve"> Принять меры</w:t>
      </w:r>
      <w:r w:rsidR="001F2E51" w:rsidRPr="00EC7374">
        <w:rPr>
          <w:rFonts w:ascii="Times New Roman" w:hAnsi="Times New Roman" w:cs="Times New Roman"/>
          <w:sz w:val="28"/>
          <w:szCs w:val="28"/>
        </w:rPr>
        <w:t>,</w:t>
      </w:r>
      <w:r w:rsidR="004C0BDD" w:rsidRPr="00EC7374">
        <w:rPr>
          <w:rFonts w:ascii="Times New Roman" w:hAnsi="Times New Roman" w:cs="Times New Roman"/>
          <w:sz w:val="28"/>
          <w:szCs w:val="28"/>
        </w:rPr>
        <w:t xml:space="preserve"> направленные на усиление контроля за порядком и правильностью</w:t>
      </w:r>
      <w:r w:rsidR="001F2E51" w:rsidRPr="00EC7374">
        <w:rPr>
          <w:rFonts w:ascii="Times New Roman" w:hAnsi="Times New Roman" w:cs="Times New Roman"/>
          <w:sz w:val="28"/>
          <w:szCs w:val="28"/>
        </w:rPr>
        <w:t xml:space="preserve"> совершения таможенных операций</w:t>
      </w:r>
      <w:r w:rsidR="004C0BDD" w:rsidRPr="00EC7374">
        <w:rPr>
          <w:rFonts w:ascii="Times New Roman" w:hAnsi="Times New Roman" w:cs="Times New Roman"/>
          <w:sz w:val="28"/>
          <w:szCs w:val="28"/>
        </w:rPr>
        <w:t xml:space="preserve"> в отношении товаров, перемещаемых через таможенную границу Ев</w:t>
      </w:r>
      <w:r w:rsidR="001F2E51" w:rsidRPr="00EC7374">
        <w:rPr>
          <w:rFonts w:ascii="Times New Roman" w:hAnsi="Times New Roman" w:cs="Times New Roman"/>
          <w:sz w:val="28"/>
          <w:szCs w:val="28"/>
        </w:rPr>
        <w:t>разийского экономического союза</w:t>
      </w:r>
      <w:r w:rsidR="004C0BDD" w:rsidRPr="00EC7374">
        <w:rPr>
          <w:rFonts w:ascii="Times New Roman" w:hAnsi="Times New Roman" w:cs="Times New Roman"/>
          <w:sz w:val="28"/>
          <w:szCs w:val="28"/>
        </w:rPr>
        <w:t>.</w:t>
      </w:r>
    </w:p>
    <w:p w:rsidR="004C0BDD" w:rsidRPr="00EC7374" w:rsidRDefault="004C0BDD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lastRenderedPageBreak/>
        <w:t xml:space="preserve">2. Рассмотреть вопрос о привлечении работников 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C77F84" w:rsidRPr="00C77F84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C77F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A54DBD" w:rsidRPr="00A54DBD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EC7374">
        <w:rPr>
          <w:rFonts w:ascii="Times New Roman" w:hAnsi="Times New Roman" w:cs="Times New Roman"/>
          <w:sz w:val="28"/>
          <w:szCs w:val="28"/>
        </w:rPr>
        <w:t xml:space="preserve"> и иных лиц, виновных в допущенных нарушениях, к дисциплинарной ответственности.</w:t>
      </w:r>
    </w:p>
    <w:p w:rsidR="004C0BDD" w:rsidRPr="00EC7374" w:rsidRDefault="004C0BDD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374">
        <w:rPr>
          <w:rFonts w:ascii="Times New Roman" w:hAnsi="Times New Roman" w:cs="Times New Roman"/>
          <w:b/>
          <w:sz w:val="28"/>
          <w:szCs w:val="28"/>
        </w:rPr>
        <w:t>В соответствии с ч. 2 ст. 29.13 КоАП РФ Вам необходимо в течение одного месяца со дня получения настоящего представления принять меры по устранению указанных причин и условий, способствовавших совершению административного правонарушения.</w:t>
      </w:r>
    </w:p>
    <w:p w:rsidR="004C0BDD" w:rsidRPr="00EC7374" w:rsidRDefault="004C0BDD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О принятых мерах по устранению причин и условий, способствовавших совершению административного правонарушен</w:t>
      </w:r>
      <w:r w:rsidR="00606F9E" w:rsidRPr="00EC7374">
        <w:rPr>
          <w:rFonts w:ascii="Times New Roman" w:hAnsi="Times New Roman" w:cs="Times New Roman"/>
          <w:sz w:val="28"/>
          <w:szCs w:val="28"/>
        </w:rPr>
        <w:t xml:space="preserve">ия, сообщить должностному лицу, </w:t>
      </w:r>
      <w:r w:rsidRPr="00EC7374">
        <w:rPr>
          <w:rFonts w:ascii="Times New Roman" w:hAnsi="Times New Roman" w:cs="Times New Roman"/>
          <w:sz w:val="28"/>
          <w:szCs w:val="28"/>
        </w:rPr>
        <w:t>вынесшему данное представление.</w:t>
      </w:r>
    </w:p>
    <w:p w:rsidR="004C0BDD" w:rsidRPr="00EC7374" w:rsidRDefault="004C0BDD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Непринятие мер по устранению причин и условий, способствовавших совершению административного правонарушения, влечет привлечение к административной ответственности по ст. 19.6 КоАП РФ.</w:t>
      </w:r>
    </w:p>
    <w:p w:rsidR="00F45BA8" w:rsidRPr="00EC7374" w:rsidRDefault="004C0BDD" w:rsidP="004C0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Ответ необходимо направить в установленный срок в Приволжскую электронную таможню по адресу: 603093, г. Нижний Новгород, ул. Родионова, д. 65 или на электронный адрес pet</w:t>
      </w:r>
      <w:r w:rsidR="003B686E">
        <w:rPr>
          <w:rFonts w:ascii="Times New Roman" w:hAnsi="Times New Roman" w:cs="Times New Roman"/>
          <w:sz w:val="28"/>
          <w:szCs w:val="28"/>
        </w:rPr>
        <w:t>–</w:t>
      </w:r>
      <w:r w:rsidRPr="00EC7374">
        <w:rPr>
          <w:rFonts w:ascii="Times New Roman" w:hAnsi="Times New Roman" w:cs="Times New Roman"/>
          <w:sz w:val="28"/>
          <w:szCs w:val="28"/>
        </w:rPr>
        <w:t xml:space="preserve">odo@ptu.customs.ru, а также копию ответа направить на электронный адрес </w:t>
      </w:r>
      <w:r w:rsidR="00C94F5A" w:rsidRPr="00C94F5A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C94F5A" w:rsidRPr="00C94F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emailOar</w:t>
      </w:r>
      <w:r w:rsidR="00C94F5A" w:rsidRPr="00C94F5A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EC7374">
        <w:rPr>
          <w:rFonts w:ascii="Times New Roman" w:hAnsi="Times New Roman" w:cs="Times New Roman"/>
          <w:sz w:val="28"/>
          <w:szCs w:val="28"/>
        </w:rPr>
        <w:t>@ptu.customs.ru.</w:t>
      </w:r>
    </w:p>
    <w:p w:rsidR="006A1A30" w:rsidRPr="00EC7374" w:rsidRDefault="006A1A30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2E51" w:rsidRPr="00EC7374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2"/>
        <w:gridCol w:w="4785"/>
      </w:tblGrid>
      <w:tr w:rsidR="00D0502C" w:rsidRPr="00EC7374" w:rsidTr="00C77F84">
        <w:tc>
          <w:tcPr>
            <w:tcW w:w="2640" w:type="pct"/>
          </w:tcPr>
          <w:p w:rsidR="00EE2CF9" w:rsidRPr="00EC7374" w:rsidRDefault="00E7417F" w:rsidP="00C77F84">
            <w:pPr>
              <w:ind w:right="-9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F8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{{</w:t>
            </w:r>
            <w:r w:rsidR="0085774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znt</w:t>
            </w:r>
            <w:r w:rsidR="00C77F84" w:rsidRPr="00C77F8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_</w:t>
            </w:r>
            <w:r w:rsidR="00C77F8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rassm</w:t>
            </w:r>
            <w:r w:rsidR="00857746" w:rsidRPr="00C77F8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_</w:t>
            </w:r>
            <w:r w:rsidR="0085774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ip</w:t>
            </w:r>
            <w:r w:rsidRPr="00C77F84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}}</w:t>
            </w:r>
            <w:r w:rsidR="00EE2CF9" w:rsidRPr="00EC73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начальника таможни </w:t>
            </w:r>
          </w:p>
        </w:tc>
        <w:tc>
          <w:tcPr>
            <w:tcW w:w="2360" w:type="pct"/>
          </w:tcPr>
          <w:p w:rsidR="00EE2CF9" w:rsidRPr="00EC7374" w:rsidRDefault="00E7417F" w:rsidP="00C77F8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="0085774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znt</w:t>
            </w:r>
            <w:r w:rsidR="00C77F8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_rassm_n</w:t>
            </w:r>
            <w:r w:rsidR="0085774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ame_ip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6D10E5" w:rsidRPr="00EC7374" w:rsidRDefault="006D10E5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49A3" w:rsidRPr="00EC7374" w:rsidRDefault="00B249A3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2E51" w:rsidRPr="00EC7374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2E51" w:rsidRPr="00EC7374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FEE" w:rsidRPr="00EC7374" w:rsidRDefault="00F95FEE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FEE" w:rsidRPr="00EC7374" w:rsidRDefault="00F95FEE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FEE" w:rsidRPr="00EC7374" w:rsidRDefault="00F95FEE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A20" w:rsidRPr="00EC7374" w:rsidRDefault="00940A20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7374" w:rsidRPr="00EC7374" w:rsidRDefault="00EC7374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7374" w:rsidRPr="00EC7374" w:rsidRDefault="00EC7374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7374" w:rsidRPr="00EC7374" w:rsidRDefault="00EC7374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A20" w:rsidRPr="00EC7374" w:rsidRDefault="00940A20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2E51" w:rsidRPr="00EC7374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2E51" w:rsidRPr="00EC7374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2E51" w:rsidRPr="00EC7374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2E51" w:rsidRPr="00EC7374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2E51" w:rsidRPr="00EC7374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49A3" w:rsidRPr="00EC7374" w:rsidRDefault="00B249A3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2CF9" w:rsidRPr="00EC7374" w:rsidRDefault="00857746" w:rsidP="00FC4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77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{{fiooar_ip}}</w:t>
      </w:r>
    </w:p>
    <w:p w:rsidR="00EE2CF9" w:rsidRPr="00EC7374" w:rsidRDefault="00EE2CF9" w:rsidP="00FC4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374">
        <w:rPr>
          <w:rFonts w:ascii="Times New Roman" w:hAnsi="Times New Roman" w:cs="Times New Roman"/>
          <w:sz w:val="28"/>
          <w:szCs w:val="28"/>
        </w:rPr>
        <w:t>(831) 43</w:t>
      </w:r>
      <w:r w:rsidR="001B4933" w:rsidRPr="00EC7374">
        <w:rPr>
          <w:rFonts w:ascii="Times New Roman" w:hAnsi="Times New Roman" w:cs="Times New Roman"/>
          <w:sz w:val="28"/>
          <w:szCs w:val="28"/>
        </w:rPr>
        <w:t>8</w:t>
      </w:r>
      <w:r w:rsidRPr="00EC7374">
        <w:rPr>
          <w:rFonts w:ascii="Times New Roman" w:hAnsi="Times New Roman" w:cs="Times New Roman"/>
          <w:sz w:val="28"/>
          <w:szCs w:val="28"/>
        </w:rPr>
        <w:t xml:space="preserve"> </w:t>
      </w:r>
      <w:r w:rsidR="001B4933" w:rsidRPr="00EC7374">
        <w:rPr>
          <w:rFonts w:ascii="Times New Roman" w:hAnsi="Times New Roman" w:cs="Times New Roman"/>
          <w:sz w:val="28"/>
          <w:szCs w:val="28"/>
        </w:rPr>
        <w:t>64</w:t>
      </w:r>
      <w:r w:rsidRPr="00EC7374">
        <w:rPr>
          <w:rFonts w:ascii="Times New Roman" w:hAnsi="Times New Roman" w:cs="Times New Roman"/>
          <w:sz w:val="28"/>
          <w:szCs w:val="28"/>
        </w:rPr>
        <w:t xml:space="preserve"> </w:t>
      </w:r>
      <w:r w:rsidR="00857746" w:rsidRPr="008577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{{gortel}}</w:t>
      </w:r>
    </w:p>
    <w:sectPr w:rsidR="00EE2CF9" w:rsidRPr="00EC7374" w:rsidSect="008E22C1">
      <w:headerReference w:type="default" r:id="rId8"/>
      <w:pgSz w:w="11906" w:h="16838" w:code="9"/>
      <w:pgMar w:top="966" w:right="851" w:bottom="1134" w:left="1134" w:header="426" w:footer="709" w:gutter="0"/>
      <w:cols w:space="28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A53" w:rsidRDefault="00C32A53" w:rsidP="008E22C1">
      <w:pPr>
        <w:spacing w:after="0" w:line="240" w:lineRule="auto"/>
      </w:pPr>
      <w:r>
        <w:separator/>
      </w:r>
    </w:p>
  </w:endnote>
  <w:endnote w:type="continuationSeparator" w:id="0">
    <w:p w:rsidR="00C32A53" w:rsidRDefault="00C32A53" w:rsidP="008E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A53" w:rsidRDefault="00C32A53" w:rsidP="008E22C1">
      <w:pPr>
        <w:spacing w:after="0" w:line="240" w:lineRule="auto"/>
      </w:pPr>
      <w:r>
        <w:separator/>
      </w:r>
    </w:p>
  </w:footnote>
  <w:footnote w:type="continuationSeparator" w:id="0">
    <w:p w:rsidR="00C32A53" w:rsidRDefault="00C32A53" w:rsidP="008E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7786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8E22C1" w:rsidRPr="008E22C1" w:rsidRDefault="000F2DC9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8E22C1">
          <w:rPr>
            <w:rFonts w:ascii="Times New Roman" w:hAnsi="Times New Roman" w:cs="Times New Roman"/>
            <w:sz w:val="24"/>
          </w:rPr>
          <w:fldChar w:fldCharType="begin"/>
        </w:r>
        <w:r w:rsidR="008E22C1" w:rsidRPr="008E22C1">
          <w:rPr>
            <w:rFonts w:ascii="Times New Roman" w:hAnsi="Times New Roman" w:cs="Times New Roman"/>
            <w:sz w:val="24"/>
          </w:rPr>
          <w:instrText>PAGE   \* MERGEFORMAT</w:instrText>
        </w:r>
        <w:r w:rsidRPr="008E22C1">
          <w:rPr>
            <w:rFonts w:ascii="Times New Roman" w:hAnsi="Times New Roman" w:cs="Times New Roman"/>
            <w:sz w:val="24"/>
          </w:rPr>
          <w:fldChar w:fldCharType="separate"/>
        </w:r>
        <w:r w:rsidR="00C94F5A">
          <w:rPr>
            <w:rFonts w:ascii="Times New Roman" w:hAnsi="Times New Roman" w:cs="Times New Roman"/>
            <w:noProof/>
            <w:sz w:val="24"/>
          </w:rPr>
          <w:t>2</w:t>
        </w:r>
        <w:r w:rsidRPr="008E22C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8E22C1" w:rsidRDefault="008E22C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9AD"/>
    <w:multiLevelType w:val="hybridMultilevel"/>
    <w:tmpl w:val="B796A226"/>
    <w:lvl w:ilvl="0" w:tplc="C71E8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0B58"/>
    <w:rsid w:val="00017EF9"/>
    <w:rsid w:val="00033A79"/>
    <w:rsid w:val="00047465"/>
    <w:rsid w:val="0007068F"/>
    <w:rsid w:val="00075BDE"/>
    <w:rsid w:val="000A2424"/>
    <w:rsid w:val="000B7629"/>
    <w:rsid w:val="000B7853"/>
    <w:rsid w:val="000C01DB"/>
    <w:rsid w:val="000C45F4"/>
    <w:rsid w:val="000D72DE"/>
    <w:rsid w:val="000F2DC9"/>
    <w:rsid w:val="00155EFA"/>
    <w:rsid w:val="00162990"/>
    <w:rsid w:val="00182135"/>
    <w:rsid w:val="001B4933"/>
    <w:rsid w:val="001F2E51"/>
    <w:rsid w:val="002032F9"/>
    <w:rsid w:val="00225F32"/>
    <w:rsid w:val="002342A3"/>
    <w:rsid w:val="002362D0"/>
    <w:rsid w:val="0024461E"/>
    <w:rsid w:val="00253B0B"/>
    <w:rsid w:val="002909F6"/>
    <w:rsid w:val="002A0B58"/>
    <w:rsid w:val="002B06DA"/>
    <w:rsid w:val="002B1790"/>
    <w:rsid w:val="002B4B36"/>
    <w:rsid w:val="00323F76"/>
    <w:rsid w:val="0033043F"/>
    <w:rsid w:val="00334D9F"/>
    <w:rsid w:val="00340226"/>
    <w:rsid w:val="00341AA3"/>
    <w:rsid w:val="003547C2"/>
    <w:rsid w:val="00394510"/>
    <w:rsid w:val="003B1244"/>
    <w:rsid w:val="003B686E"/>
    <w:rsid w:val="003C10C9"/>
    <w:rsid w:val="003C2776"/>
    <w:rsid w:val="003F3475"/>
    <w:rsid w:val="003F55A5"/>
    <w:rsid w:val="004155E4"/>
    <w:rsid w:val="004266DB"/>
    <w:rsid w:val="00453C20"/>
    <w:rsid w:val="0049126E"/>
    <w:rsid w:val="004C0BDD"/>
    <w:rsid w:val="004F35A3"/>
    <w:rsid w:val="004F7A9E"/>
    <w:rsid w:val="00500047"/>
    <w:rsid w:val="00501D44"/>
    <w:rsid w:val="0050558F"/>
    <w:rsid w:val="005129A9"/>
    <w:rsid w:val="00512A2A"/>
    <w:rsid w:val="00513DA1"/>
    <w:rsid w:val="00530332"/>
    <w:rsid w:val="00547B30"/>
    <w:rsid w:val="00552072"/>
    <w:rsid w:val="00555E53"/>
    <w:rsid w:val="00585C0E"/>
    <w:rsid w:val="00597CCD"/>
    <w:rsid w:val="005A0DDB"/>
    <w:rsid w:val="005A1ADE"/>
    <w:rsid w:val="005A45C2"/>
    <w:rsid w:val="005A56DB"/>
    <w:rsid w:val="005B5BFF"/>
    <w:rsid w:val="005C4035"/>
    <w:rsid w:val="005F3C73"/>
    <w:rsid w:val="005F464D"/>
    <w:rsid w:val="00605BCE"/>
    <w:rsid w:val="00606F9E"/>
    <w:rsid w:val="00624DE2"/>
    <w:rsid w:val="0065033D"/>
    <w:rsid w:val="00683707"/>
    <w:rsid w:val="006A1A30"/>
    <w:rsid w:val="006B10F5"/>
    <w:rsid w:val="006C1B91"/>
    <w:rsid w:val="006D10E5"/>
    <w:rsid w:val="006D426D"/>
    <w:rsid w:val="006E4CC8"/>
    <w:rsid w:val="006F0769"/>
    <w:rsid w:val="00702B85"/>
    <w:rsid w:val="007031BD"/>
    <w:rsid w:val="00704475"/>
    <w:rsid w:val="00723D53"/>
    <w:rsid w:val="00737AB7"/>
    <w:rsid w:val="007A66B5"/>
    <w:rsid w:val="007C0C7A"/>
    <w:rsid w:val="007C7FAE"/>
    <w:rsid w:val="00815F2A"/>
    <w:rsid w:val="008168AA"/>
    <w:rsid w:val="00816A62"/>
    <w:rsid w:val="00845A86"/>
    <w:rsid w:val="00857746"/>
    <w:rsid w:val="008A6E32"/>
    <w:rsid w:val="008A7A73"/>
    <w:rsid w:val="008B1C88"/>
    <w:rsid w:val="008D1109"/>
    <w:rsid w:val="008E22C1"/>
    <w:rsid w:val="008F75E3"/>
    <w:rsid w:val="009171B4"/>
    <w:rsid w:val="00927F06"/>
    <w:rsid w:val="00932BC9"/>
    <w:rsid w:val="00940A20"/>
    <w:rsid w:val="00976800"/>
    <w:rsid w:val="00984A23"/>
    <w:rsid w:val="009929CA"/>
    <w:rsid w:val="009A04EC"/>
    <w:rsid w:val="009A1BC1"/>
    <w:rsid w:val="009A648F"/>
    <w:rsid w:val="009B3ADC"/>
    <w:rsid w:val="009E1FA3"/>
    <w:rsid w:val="00A5018E"/>
    <w:rsid w:val="00A54DBD"/>
    <w:rsid w:val="00A719CF"/>
    <w:rsid w:val="00A756D0"/>
    <w:rsid w:val="00A75FBC"/>
    <w:rsid w:val="00A951C5"/>
    <w:rsid w:val="00AA2B74"/>
    <w:rsid w:val="00AA31BB"/>
    <w:rsid w:val="00AA7145"/>
    <w:rsid w:val="00AA77E0"/>
    <w:rsid w:val="00AB554B"/>
    <w:rsid w:val="00AC749D"/>
    <w:rsid w:val="00AE3B2B"/>
    <w:rsid w:val="00AF0239"/>
    <w:rsid w:val="00AF242C"/>
    <w:rsid w:val="00AF69BC"/>
    <w:rsid w:val="00AF78D6"/>
    <w:rsid w:val="00B03F8F"/>
    <w:rsid w:val="00B04767"/>
    <w:rsid w:val="00B17442"/>
    <w:rsid w:val="00B249A3"/>
    <w:rsid w:val="00B3576D"/>
    <w:rsid w:val="00B8323D"/>
    <w:rsid w:val="00B9208B"/>
    <w:rsid w:val="00BB12B6"/>
    <w:rsid w:val="00BC1318"/>
    <w:rsid w:val="00BF6CA7"/>
    <w:rsid w:val="00C007D0"/>
    <w:rsid w:val="00C32A53"/>
    <w:rsid w:val="00C40570"/>
    <w:rsid w:val="00C62CC0"/>
    <w:rsid w:val="00C71238"/>
    <w:rsid w:val="00C77F84"/>
    <w:rsid w:val="00C91B3A"/>
    <w:rsid w:val="00C94F5A"/>
    <w:rsid w:val="00CA3279"/>
    <w:rsid w:val="00CA5297"/>
    <w:rsid w:val="00CB49B8"/>
    <w:rsid w:val="00CC54A5"/>
    <w:rsid w:val="00CD4C6B"/>
    <w:rsid w:val="00CE1B63"/>
    <w:rsid w:val="00CE7276"/>
    <w:rsid w:val="00D0502C"/>
    <w:rsid w:val="00D11730"/>
    <w:rsid w:val="00D34E99"/>
    <w:rsid w:val="00D4016A"/>
    <w:rsid w:val="00D45F6D"/>
    <w:rsid w:val="00D550AB"/>
    <w:rsid w:val="00D94E4C"/>
    <w:rsid w:val="00DC7A84"/>
    <w:rsid w:val="00DD3829"/>
    <w:rsid w:val="00DE20F8"/>
    <w:rsid w:val="00DE35BE"/>
    <w:rsid w:val="00E25549"/>
    <w:rsid w:val="00E40428"/>
    <w:rsid w:val="00E473EB"/>
    <w:rsid w:val="00E66107"/>
    <w:rsid w:val="00E720D1"/>
    <w:rsid w:val="00E7417F"/>
    <w:rsid w:val="00E8722B"/>
    <w:rsid w:val="00EA3705"/>
    <w:rsid w:val="00EA5082"/>
    <w:rsid w:val="00EC064B"/>
    <w:rsid w:val="00EC7374"/>
    <w:rsid w:val="00ED0A13"/>
    <w:rsid w:val="00EE2CF9"/>
    <w:rsid w:val="00EF44DB"/>
    <w:rsid w:val="00F45BA8"/>
    <w:rsid w:val="00F84EF8"/>
    <w:rsid w:val="00F95FEE"/>
    <w:rsid w:val="00FC139E"/>
    <w:rsid w:val="00FC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4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22C1"/>
  </w:style>
  <w:style w:type="paragraph" w:styleId="a7">
    <w:name w:val="footer"/>
    <w:basedOn w:val="a"/>
    <w:link w:val="a8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22C1"/>
  </w:style>
  <w:style w:type="paragraph" w:styleId="a9">
    <w:name w:val="List Paragraph"/>
    <w:basedOn w:val="a"/>
    <w:uiPriority w:val="34"/>
    <w:qFormat/>
    <w:rsid w:val="001F2E5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4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0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4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22C1"/>
  </w:style>
  <w:style w:type="paragraph" w:styleId="a7">
    <w:name w:val="footer"/>
    <w:basedOn w:val="a"/>
    <w:link w:val="a8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22C1"/>
  </w:style>
  <w:style w:type="paragraph" w:styleId="a9">
    <w:name w:val="List Paragraph"/>
    <w:basedOn w:val="a"/>
    <w:uiPriority w:val="34"/>
    <w:qFormat/>
    <w:rsid w:val="001F2E5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4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0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A1C11-EB73-4447-82C2-6A65B779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PTU</Company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Андрей Павлович</dc:creator>
  <cp:lastModifiedBy>Andrey</cp:lastModifiedBy>
  <cp:revision>22</cp:revision>
  <cp:lastPrinted>2019-11-25T11:15:00Z</cp:lastPrinted>
  <dcterms:created xsi:type="dcterms:W3CDTF">2019-06-19T05:47:00Z</dcterms:created>
  <dcterms:modified xsi:type="dcterms:W3CDTF">2020-05-21T20:49:00Z</dcterms:modified>
</cp:coreProperties>
</file>