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A4DC5" w14:textId="7CB71235" w:rsidR="18CA8477" w:rsidRPr="007C23D1" w:rsidRDefault="18CA8477" w:rsidP="005B7B16">
      <w:pPr>
        <w:jc w:val="both"/>
        <w:rPr>
          <w:rFonts w:ascii="Times New Roman" w:hAnsi="Times New Roman" w:cs="Times New Roman"/>
          <w:lang w:val="es-ES"/>
        </w:rPr>
      </w:pPr>
      <w:r w:rsidRPr="007C23D1">
        <w:rPr>
          <w:rFonts w:ascii="Times New Roman" w:hAnsi="Times New Roman" w:cs="Times New Roman"/>
          <w:lang w:val="es-ES"/>
        </w:rPr>
        <w:t xml:space="preserve">Francisco Soler, </w:t>
      </w:r>
      <w:proofErr w:type="spellStart"/>
      <w:r w:rsidRPr="007C23D1">
        <w:rPr>
          <w:rFonts w:ascii="Times New Roman" w:hAnsi="Times New Roman" w:cs="Times New Roman"/>
          <w:lang w:val="es-ES"/>
        </w:rPr>
        <w:t>André</w:t>
      </w:r>
      <w:r w:rsidR="00441464">
        <w:rPr>
          <w:rFonts w:ascii="Times New Roman" w:hAnsi="Times New Roman" w:cs="Times New Roman"/>
          <w:lang w:val="es-ES"/>
        </w:rPr>
        <w:t>z</w:t>
      </w:r>
      <w:proofErr w:type="spellEnd"/>
      <w:r w:rsidRPr="007C23D1">
        <w:rPr>
          <w:rFonts w:ascii="Times New Roman" w:hAnsi="Times New Roman" w:cs="Times New Roman"/>
          <w:lang w:val="es-ES"/>
        </w:rPr>
        <w:t xml:space="preserve"> Guerrero, Julio</w:t>
      </w:r>
      <w:r w:rsidR="72C1DCA4" w:rsidRPr="007C23D1">
        <w:rPr>
          <w:rFonts w:ascii="Times New Roman" w:hAnsi="Times New Roman" w:cs="Times New Roman"/>
          <w:lang w:val="es-ES"/>
        </w:rPr>
        <w:t xml:space="preserve"> Alejandro Gómez, Mariana Villabona Martínez.</w:t>
      </w:r>
    </w:p>
    <w:p w14:paraId="4F20E87B" w14:textId="21AC2EFC" w:rsidR="007E71EA" w:rsidRPr="007C23D1" w:rsidRDefault="18CA8477" w:rsidP="005B7B16">
      <w:pPr>
        <w:jc w:val="both"/>
        <w:rPr>
          <w:rFonts w:ascii="Times New Roman" w:hAnsi="Times New Roman" w:cs="Times New Roman"/>
          <w:b/>
          <w:bCs/>
          <w:lang w:val="es-ES"/>
        </w:rPr>
      </w:pPr>
      <w:r w:rsidRPr="007C23D1">
        <w:rPr>
          <w:rFonts w:ascii="Times New Roman" w:hAnsi="Times New Roman" w:cs="Times New Roman"/>
          <w:b/>
          <w:bCs/>
          <w:lang w:val="es-ES"/>
        </w:rPr>
        <w:t xml:space="preserve">Proyecto Transversal </w:t>
      </w:r>
    </w:p>
    <w:p w14:paraId="22685B7A" w14:textId="31E4A675" w:rsidR="007E71EA" w:rsidRPr="007C23D1" w:rsidRDefault="18CA8477" w:rsidP="005B7B16">
      <w:pPr>
        <w:jc w:val="both"/>
        <w:rPr>
          <w:rFonts w:ascii="Times New Roman" w:hAnsi="Times New Roman" w:cs="Times New Roman"/>
          <w:b/>
          <w:bCs/>
          <w:lang w:val="es-ES"/>
        </w:rPr>
      </w:pPr>
      <w:r w:rsidRPr="007C23D1">
        <w:rPr>
          <w:rFonts w:ascii="Times New Roman" w:hAnsi="Times New Roman" w:cs="Times New Roman"/>
          <w:b/>
          <w:bCs/>
          <w:lang w:val="es-ES"/>
        </w:rPr>
        <w:t>Gestión de Proyectos de Investigación y Ciencia Abierta</w:t>
      </w:r>
    </w:p>
    <w:p w14:paraId="3698B4CB" w14:textId="58C26EDE" w:rsidR="007E71EA" w:rsidRPr="007C23D1" w:rsidRDefault="18CA8477" w:rsidP="005B7B16">
      <w:pPr>
        <w:pStyle w:val="ListParagraph"/>
        <w:numPr>
          <w:ilvl w:val="0"/>
          <w:numId w:val="1"/>
        </w:numPr>
        <w:jc w:val="both"/>
        <w:rPr>
          <w:rFonts w:ascii="Times New Roman" w:hAnsi="Times New Roman" w:cs="Times New Roman"/>
          <w:b/>
          <w:bCs/>
          <w:lang w:val="es-ES"/>
        </w:rPr>
      </w:pPr>
      <w:r w:rsidRPr="007C23D1">
        <w:rPr>
          <w:rFonts w:ascii="Times New Roman" w:hAnsi="Times New Roman" w:cs="Times New Roman"/>
          <w:b/>
          <w:bCs/>
          <w:lang w:val="es-ES"/>
        </w:rPr>
        <w:t>Introducción y Contex</w:t>
      </w:r>
      <w:r w:rsidR="006011B3" w:rsidRPr="007C23D1">
        <w:rPr>
          <w:rFonts w:ascii="Times New Roman" w:hAnsi="Times New Roman" w:cs="Times New Roman"/>
          <w:b/>
          <w:bCs/>
          <w:lang w:val="es-ES"/>
        </w:rPr>
        <w:t>to</w:t>
      </w:r>
    </w:p>
    <w:p w14:paraId="25AADD9D" w14:textId="685288E5" w:rsidR="006011B3" w:rsidRPr="007C23D1" w:rsidRDefault="009F01E3" w:rsidP="005B7B16">
      <w:pPr>
        <w:jc w:val="both"/>
        <w:rPr>
          <w:rFonts w:ascii="Times New Roman" w:hAnsi="Times New Roman" w:cs="Times New Roman"/>
          <w:lang w:val="es-ES"/>
        </w:rPr>
      </w:pPr>
      <w:r w:rsidRPr="007C23D1">
        <w:rPr>
          <w:rFonts w:ascii="Times New Roman" w:hAnsi="Times New Roman" w:cs="Times New Roman"/>
          <w:b/>
          <w:bCs/>
          <w:lang w:val="es-ES"/>
        </w:rPr>
        <w:t>A</w:t>
      </w:r>
      <w:r w:rsidR="00BB285D" w:rsidRPr="007C23D1">
        <w:rPr>
          <w:rFonts w:ascii="Times New Roman" w:hAnsi="Times New Roman" w:cs="Times New Roman"/>
          <w:b/>
          <w:bCs/>
          <w:lang w:val="es-ES"/>
        </w:rPr>
        <w:t>rt</w:t>
      </w:r>
      <w:r w:rsidR="00FE24B4" w:rsidRPr="007C23D1">
        <w:rPr>
          <w:rFonts w:ascii="Times New Roman" w:hAnsi="Times New Roman" w:cs="Times New Roman"/>
          <w:b/>
          <w:bCs/>
          <w:lang w:val="es-ES"/>
        </w:rPr>
        <w:t>ículo</w:t>
      </w:r>
      <w:r w:rsidR="008F2219" w:rsidRPr="007C23D1">
        <w:rPr>
          <w:rFonts w:ascii="Times New Roman" w:hAnsi="Times New Roman" w:cs="Times New Roman"/>
          <w:b/>
          <w:bCs/>
          <w:lang w:val="es-ES"/>
        </w:rPr>
        <w:t>.</w:t>
      </w:r>
      <w:r w:rsidR="008F2219" w:rsidRPr="007C23D1">
        <w:rPr>
          <w:rFonts w:ascii="Times New Roman" w:hAnsi="Times New Roman" w:cs="Times New Roman"/>
          <w:lang w:val="es-ES"/>
        </w:rPr>
        <w:t xml:space="preserve"> </w:t>
      </w:r>
      <w:r w:rsidR="008770A5" w:rsidRPr="007C23D1">
        <w:rPr>
          <w:rFonts w:ascii="Times New Roman" w:hAnsi="Times New Roman" w:cs="Times New Roman"/>
          <w:lang w:val="es-ES"/>
        </w:rPr>
        <w:t>El</w:t>
      </w:r>
      <w:r w:rsidR="003069F4" w:rsidRPr="007C23D1">
        <w:rPr>
          <w:rFonts w:ascii="Times New Roman" w:hAnsi="Times New Roman" w:cs="Times New Roman"/>
          <w:lang w:val="es-ES"/>
        </w:rPr>
        <w:t xml:space="preserve"> artícu</w:t>
      </w:r>
      <w:r w:rsidR="00465DE4" w:rsidRPr="007C23D1">
        <w:rPr>
          <w:rFonts w:ascii="Times New Roman" w:hAnsi="Times New Roman" w:cs="Times New Roman"/>
          <w:lang w:val="es-ES"/>
        </w:rPr>
        <w:t>lo “</w:t>
      </w:r>
      <w:proofErr w:type="spellStart"/>
      <w:r w:rsidR="00790025" w:rsidRPr="007C23D1">
        <w:rPr>
          <w:rFonts w:ascii="Times New Roman" w:hAnsi="Times New Roman" w:cs="Times New Roman"/>
          <w:lang w:val="es-ES"/>
        </w:rPr>
        <w:t>Est</w:t>
      </w:r>
      <w:r w:rsidR="00416370" w:rsidRPr="007C23D1">
        <w:rPr>
          <w:rFonts w:ascii="Times New Roman" w:hAnsi="Times New Roman" w:cs="Times New Roman"/>
          <w:lang w:val="es-ES"/>
        </w:rPr>
        <w:t>imating</w:t>
      </w:r>
      <w:proofErr w:type="spellEnd"/>
      <w:r w:rsidR="00416370" w:rsidRPr="007C23D1">
        <w:rPr>
          <w:rFonts w:ascii="Times New Roman" w:hAnsi="Times New Roman" w:cs="Times New Roman"/>
          <w:lang w:val="es-ES"/>
        </w:rPr>
        <w:t xml:space="preserve"> </w:t>
      </w:r>
      <w:r w:rsidR="00EC0079" w:rsidRPr="007C23D1">
        <w:rPr>
          <w:rFonts w:ascii="Times New Roman" w:hAnsi="Times New Roman" w:cs="Times New Roman"/>
          <w:lang w:val="es-ES"/>
        </w:rPr>
        <w:t xml:space="preserve">a </w:t>
      </w:r>
      <w:r w:rsidR="006D174D" w:rsidRPr="007C23D1">
        <w:rPr>
          <w:rFonts w:ascii="Times New Roman" w:hAnsi="Times New Roman" w:cs="Times New Roman"/>
          <w:lang w:val="es-ES"/>
        </w:rPr>
        <w:t>Socia</w:t>
      </w:r>
      <w:r w:rsidR="00A12402" w:rsidRPr="007C23D1">
        <w:rPr>
          <w:rFonts w:ascii="Times New Roman" w:hAnsi="Times New Roman" w:cs="Times New Roman"/>
          <w:lang w:val="es-ES"/>
        </w:rPr>
        <w:t xml:space="preserve">l Cost </w:t>
      </w:r>
      <w:proofErr w:type="spellStart"/>
      <w:r w:rsidR="003B3052" w:rsidRPr="007C23D1">
        <w:rPr>
          <w:rFonts w:ascii="Times New Roman" w:hAnsi="Times New Roman" w:cs="Times New Roman"/>
          <w:lang w:val="es-ES"/>
        </w:rPr>
        <w:t>of</w:t>
      </w:r>
      <w:proofErr w:type="spellEnd"/>
      <w:r w:rsidR="003B3052" w:rsidRPr="007C23D1">
        <w:rPr>
          <w:rFonts w:ascii="Times New Roman" w:hAnsi="Times New Roman" w:cs="Times New Roman"/>
          <w:lang w:val="es-ES"/>
        </w:rPr>
        <w:t xml:space="preserve"> Car</w:t>
      </w:r>
      <w:r w:rsidR="00646D1A" w:rsidRPr="007C23D1">
        <w:rPr>
          <w:rFonts w:ascii="Times New Roman" w:hAnsi="Times New Roman" w:cs="Times New Roman"/>
          <w:lang w:val="es-ES"/>
        </w:rPr>
        <w:t xml:space="preserve">bon </w:t>
      </w:r>
      <w:proofErr w:type="spellStart"/>
      <w:r w:rsidR="00646D1A" w:rsidRPr="007C23D1">
        <w:rPr>
          <w:rFonts w:ascii="Times New Roman" w:hAnsi="Times New Roman" w:cs="Times New Roman"/>
          <w:lang w:val="es-ES"/>
        </w:rPr>
        <w:t>for</w:t>
      </w:r>
      <w:proofErr w:type="spellEnd"/>
      <w:r w:rsidR="00646D1A" w:rsidRPr="007C23D1">
        <w:rPr>
          <w:rFonts w:ascii="Times New Roman" w:hAnsi="Times New Roman" w:cs="Times New Roman"/>
          <w:lang w:val="es-ES"/>
        </w:rPr>
        <w:t xml:space="preserve"> </w:t>
      </w:r>
      <w:r w:rsidR="00DD78BA" w:rsidRPr="007C23D1">
        <w:rPr>
          <w:rFonts w:ascii="Times New Roman" w:hAnsi="Times New Roman" w:cs="Times New Roman"/>
          <w:lang w:val="es-ES"/>
        </w:rPr>
        <w:t xml:space="preserve">Global </w:t>
      </w:r>
      <w:r w:rsidR="009F6E7F" w:rsidRPr="007C23D1">
        <w:rPr>
          <w:rFonts w:ascii="Times New Roman" w:hAnsi="Times New Roman" w:cs="Times New Roman"/>
          <w:lang w:val="es-ES"/>
        </w:rPr>
        <w:t xml:space="preserve">Energy </w:t>
      </w:r>
      <w:proofErr w:type="spellStart"/>
      <w:r w:rsidR="009F6E7F" w:rsidRPr="007C23D1">
        <w:rPr>
          <w:rFonts w:ascii="Times New Roman" w:hAnsi="Times New Roman" w:cs="Times New Roman"/>
          <w:lang w:val="es-ES"/>
        </w:rPr>
        <w:t>C</w:t>
      </w:r>
      <w:r w:rsidR="00672B3A" w:rsidRPr="007C23D1">
        <w:rPr>
          <w:rFonts w:ascii="Times New Roman" w:hAnsi="Times New Roman" w:cs="Times New Roman"/>
          <w:lang w:val="es-ES"/>
        </w:rPr>
        <w:t>onsu</w:t>
      </w:r>
      <w:r w:rsidR="002235F3" w:rsidRPr="007C23D1">
        <w:rPr>
          <w:rFonts w:ascii="Times New Roman" w:hAnsi="Times New Roman" w:cs="Times New Roman"/>
          <w:lang w:val="es-ES"/>
        </w:rPr>
        <w:t>mption</w:t>
      </w:r>
      <w:proofErr w:type="spellEnd"/>
      <w:r w:rsidR="478B4008" w:rsidRPr="007C23D1">
        <w:rPr>
          <w:rFonts w:ascii="Times New Roman" w:hAnsi="Times New Roman" w:cs="Times New Roman"/>
          <w:lang w:val="es-ES"/>
        </w:rPr>
        <w:t>”</w:t>
      </w:r>
      <w:r w:rsidR="00164233" w:rsidRPr="007C23D1">
        <w:rPr>
          <w:rFonts w:ascii="Times New Roman" w:hAnsi="Times New Roman" w:cs="Times New Roman"/>
          <w:lang w:val="es-ES"/>
        </w:rPr>
        <w:t xml:space="preserve"> </w:t>
      </w:r>
      <w:r w:rsidR="00633796" w:rsidRPr="007C23D1">
        <w:rPr>
          <w:rFonts w:ascii="Times New Roman" w:hAnsi="Times New Roman" w:cs="Times New Roman"/>
          <w:lang w:val="es-ES"/>
        </w:rPr>
        <w:t xml:space="preserve">busca </w:t>
      </w:r>
      <w:r w:rsidR="008A7467" w:rsidRPr="007C23D1">
        <w:rPr>
          <w:rFonts w:ascii="Times New Roman" w:hAnsi="Times New Roman" w:cs="Times New Roman"/>
          <w:lang w:val="es-ES"/>
        </w:rPr>
        <w:t>generar</w:t>
      </w:r>
      <w:r w:rsidR="00693F40" w:rsidRPr="007C23D1">
        <w:rPr>
          <w:rFonts w:ascii="Times New Roman" w:hAnsi="Times New Roman" w:cs="Times New Roman"/>
          <w:lang w:val="es-ES"/>
        </w:rPr>
        <w:t xml:space="preserve"> una esti</w:t>
      </w:r>
      <w:r w:rsidR="0097510F" w:rsidRPr="007C23D1">
        <w:rPr>
          <w:rFonts w:ascii="Times New Roman" w:hAnsi="Times New Roman" w:cs="Times New Roman"/>
          <w:lang w:val="es-ES"/>
        </w:rPr>
        <w:t>mación</w:t>
      </w:r>
      <w:r w:rsidR="00B95679" w:rsidRPr="007C23D1">
        <w:rPr>
          <w:rFonts w:ascii="Times New Roman" w:hAnsi="Times New Roman" w:cs="Times New Roman"/>
          <w:lang w:val="es-ES"/>
        </w:rPr>
        <w:t xml:space="preserve"> emp</w:t>
      </w:r>
      <w:r w:rsidR="00950094" w:rsidRPr="007C23D1">
        <w:rPr>
          <w:rFonts w:ascii="Times New Roman" w:hAnsi="Times New Roman" w:cs="Times New Roman"/>
          <w:lang w:val="es-ES"/>
        </w:rPr>
        <w:t>í</w:t>
      </w:r>
      <w:r w:rsidR="4D38F677" w:rsidRPr="007C23D1">
        <w:rPr>
          <w:rFonts w:ascii="Times New Roman" w:hAnsi="Times New Roman" w:cs="Times New Roman"/>
          <w:lang w:val="es-ES"/>
        </w:rPr>
        <w:t>r</w:t>
      </w:r>
      <w:r w:rsidR="00950094" w:rsidRPr="007C23D1">
        <w:rPr>
          <w:rFonts w:ascii="Times New Roman" w:hAnsi="Times New Roman" w:cs="Times New Roman"/>
          <w:lang w:val="es-ES"/>
        </w:rPr>
        <w:t>ica del costo</w:t>
      </w:r>
      <w:r w:rsidR="00495E2B" w:rsidRPr="007C23D1">
        <w:rPr>
          <w:rFonts w:ascii="Times New Roman" w:hAnsi="Times New Roman" w:cs="Times New Roman"/>
          <w:lang w:val="es-ES"/>
        </w:rPr>
        <w:t xml:space="preserve"> social del ca</w:t>
      </w:r>
      <w:r w:rsidR="00A711C3" w:rsidRPr="007C23D1">
        <w:rPr>
          <w:rFonts w:ascii="Times New Roman" w:hAnsi="Times New Roman" w:cs="Times New Roman"/>
          <w:lang w:val="es-ES"/>
        </w:rPr>
        <w:t>rbono (</w:t>
      </w:r>
      <w:r w:rsidR="005B1D49" w:rsidRPr="007C23D1">
        <w:rPr>
          <w:rFonts w:ascii="Times New Roman" w:hAnsi="Times New Roman" w:cs="Times New Roman"/>
          <w:lang w:val="es-ES"/>
        </w:rPr>
        <w:t xml:space="preserve">SCC) </w:t>
      </w:r>
      <w:r w:rsidR="00343163" w:rsidRPr="007C23D1">
        <w:rPr>
          <w:rFonts w:ascii="Times New Roman" w:hAnsi="Times New Roman" w:cs="Times New Roman"/>
          <w:lang w:val="es-ES"/>
        </w:rPr>
        <w:t>monet</w:t>
      </w:r>
      <w:r w:rsidR="006951B7" w:rsidRPr="007C23D1">
        <w:rPr>
          <w:rFonts w:ascii="Times New Roman" w:hAnsi="Times New Roman" w:cs="Times New Roman"/>
          <w:lang w:val="es-ES"/>
        </w:rPr>
        <w:t xml:space="preserve">ario </w:t>
      </w:r>
      <w:r w:rsidR="00EB490B" w:rsidRPr="007C23D1">
        <w:rPr>
          <w:rFonts w:ascii="Times New Roman" w:hAnsi="Times New Roman" w:cs="Times New Roman"/>
          <w:lang w:val="es-ES"/>
        </w:rPr>
        <w:t xml:space="preserve">asociado </w:t>
      </w:r>
      <w:r w:rsidR="009B07DB" w:rsidRPr="007C23D1">
        <w:rPr>
          <w:rFonts w:ascii="Times New Roman" w:hAnsi="Times New Roman" w:cs="Times New Roman"/>
          <w:lang w:val="es-ES"/>
        </w:rPr>
        <w:t>al co</w:t>
      </w:r>
      <w:r w:rsidR="0040508B" w:rsidRPr="007C23D1">
        <w:rPr>
          <w:rFonts w:ascii="Times New Roman" w:hAnsi="Times New Roman" w:cs="Times New Roman"/>
          <w:lang w:val="es-ES"/>
        </w:rPr>
        <w:t>nsumo ene</w:t>
      </w:r>
      <w:r w:rsidR="00594C68" w:rsidRPr="007C23D1">
        <w:rPr>
          <w:rFonts w:ascii="Times New Roman" w:hAnsi="Times New Roman" w:cs="Times New Roman"/>
          <w:lang w:val="es-ES"/>
        </w:rPr>
        <w:t xml:space="preserve">rgético </w:t>
      </w:r>
      <w:r w:rsidR="009F5C25" w:rsidRPr="007C23D1">
        <w:rPr>
          <w:rFonts w:ascii="Times New Roman" w:hAnsi="Times New Roman" w:cs="Times New Roman"/>
          <w:lang w:val="es-ES"/>
        </w:rPr>
        <w:t>gl</w:t>
      </w:r>
      <w:r w:rsidR="001812E5" w:rsidRPr="007C23D1">
        <w:rPr>
          <w:rFonts w:ascii="Times New Roman" w:hAnsi="Times New Roman" w:cs="Times New Roman"/>
          <w:lang w:val="es-ES"/>
        </w:rPr>
        <w:t xml:space="preserve">obal. </w:t>
      </w:r>
      <w:r w:rsidR="003F356A" w:rsidRPr="007C23D1">
        <w:rPr>
          <w:rFonts w:ascii="Times New Roman" w:hAnsi="Times New Roman" w:cs="Times New Roman"/>
          <w:lang w:val="es-ES"/>
        </w:rPr>
        <w:t xml:space="preserve"> </w:t>
      </w:r>
      <w:r w:rsidR="0007723E" w:rsidRPr="007C23D1">
        <w:rPr>
          <w:rFonts w:ascii="Times New Roman" w:hAnsi="Times New Roman" w:cs="Times New Roman"/>
          <w:lang w:val="es-ES"/>
        </w:rPr>
        <w:t>La m</w:t>
      </w:r>
      <w:r w:rsidR="00784E9D" w:rsidRPr="007C23D1">
        <w:rPr>
          <w:rFonts w:ascii="Times New Roman" w:hAnsi="Times New Roman" w:cs="Times New Roman"/>
          <w:lang w:val="es-ES"/>
        </w:rPr>
        <w:t>étrica b</w:t>
      </w:r>
      <w:r w:rsidR="00777583" w:rsidRPr="007C23D1">
        <w:rPr>
          <w:rFonts w:ascii="Times New Roman" w:hAnsi="Times New Roman" w:cs="Times New Roman"/>
          <w:lang w:val="es-ES"/>
        </w:rPr>
        <w:t xml:space="preserve">usca </w:t>
      </w:r>
      <w:r w:rsidR="00C509A8" w:rsidRPr="007C23D1">
        <w:rPr>
          <w:rFonts w:ascii="Times New Roman" w:hAnsi="Times New Roman" w:cs="Times New Roman"/>
          <w:lang w:val="es-ES"/>
        </w:rPr>
        <w:t>capturar</w:t>
      </w:r>
      <w:r w:rsidR="00BE5706" w:rsidRPr="007C23D1">
        <w:rPr>
          <w:rFonts w:ascii="Times New Roman" w:hAnsi="Times New Roman" w:cs="Times New Roman"/>
          <w:lang w:val="es-ES"/>
        </w:rPr>
        <w:t xml:space="preserve"> los daños eco</w:t>
      </w:r>
      <w:r w:rsidR="00AC1EE0" w:rsidRPr="007C23D1">
        <w:rPr>
          <w:rFonts w:ascii="Times New Roman" w:hAnsi="Times New Roman" w:cs="Times New Roman"/>
          <w:lang w:val="es-ES"/>
        </w:rPr>
        <w:t>nómicos</w:t>
      </w:r>
      <w:r w:rsidR="00C70D40" w:rsidRPr="007C23D1">
        <w:rPr>
          <w:rFonts w:ascii="Times New Roman" w:hAnsi="Times New Roman" w:cs="Times New Roman"/>
          <w:lang w:val="es-ES"/>
        </w:rPr>
        <w:t xml:space="preserve"> futuros </w:t>
      </w:r>
      <w:r w:rsidR="00EC0935" w:rsidRPr="007C23D1">
        <w:rPr>
          <w:rFonts w:ascii="Times New Roman" w:hAnsi="Times New Roman" w:cs="Times New Roman"/>
          <w:lang w:val="es-ES"/>
        </w:rPr>
        <w:t>provo</w:t>
      </w:r>
      <w:r w:rsidR="00702D11" w:rsidRPr="007C23D1">
        <w:rPr>
          <w:rFonts w:ascii="Times New Roman" w:hAnsi="Times New Roman" w:cs="Times New Roman"/>
          <w:lang w:val="es-ES"/>
        </w:rPr>
        <w:t xml:space="preserve">cados </w:t>
      </w:r>
      <w:r w:rsidR="00192158" w:rsidRPr="007C23D1">
        <w:rPr>
          <w:rFonts w:ascii="Times New Roman" w:hAnsi="Times New Roman" w:cs="Times New Roman"/>
          <w:lang w:val="es-ES"/>
        </w:rPr>
        <w:t>por emisione</w:t>
      </w:r>
      <w:r w:rsidR="006C5C38" w:rsidRPr="007C23D1">
        <w:rPr>
          <w:rFonts w:ascii="Times New Roman" w:hAnsi="Times New Roman" w:cs="Times New Roman"/>
          <w:lang w:val="es-ES"/>
        </w:rPr>
        <w:t>s adiciona</w:t>
      </w:r>
      <w:r w:rsidR="00590D57" w:rsidRPr="007C23D1">
        <w:rPr>
          <w:rFonts w:ascii="Times New Roman" w:hAnsi="Times New Roman" w:cs="Times New Roman"/>
          <w:lang w:val="es-ES"/>
        </w:rPr>
        <w:t xml:space="preserve">les de una </w:t>
      </w:r>
      <w:r w:rsidR="00D80194" w:rsidRPr="007C23D1">
        <w:rPr>
          <w:rFonts w:ascii="Times New Roman" w:hAnsi="Times New Roman" w:cs="Times New Roman"/>
          <w:lang w:val="es-ES"/>
        </w:rPr>
        <w:t>ton</w:t>
      </w:r>
      <w:r w:rsidR="00E62658" w:rsidRPr="007C23D1">
        <w:rPr>
          <w:rFonts w:ascii="Times New Roman" w:hAnsi="Times New Roman" w:cs="Times New Roman"/>
          <w:lang w:val="es-ES"/>
        </w:rPr>
        <w:t>elada de CO</w:t>
      </w:r>
      <w:r w:rsidR="00EF6B37" w:rsidRPr="007C23D1">
        <w:rPr>
          <w:rFonts w:ascii="Times New Roman" w:hAnsi="Times New Roman" w:cs="Times New Roman"/>
          <w:lang w:val="es-ES"/>
        </w:rPr>
        <w:t>2</w:t>
      </w:r>
      <w:r w:rsidR="0079103D" w:rsidRPr="007C23D1">
        <w:rPr>
          <w:rFonts w:ascii="Times New Roman" w:hAnsi="Times New Roman" w:cs="Times New Roman"/>
          <w:lang w:val="es-ES"/>
        </w:rPr>
        <w:t xml:space="preserve">. </w:t>
      </w:r>
    </w:p>
    <w:p w14:paraId="79A5F32A" w14:textId="3951F86A" w:rsidR="008319FE" w:rsidRPr="007C23D1" w:rsidRDefault="0003716F" w:rsidP="005B7B16">
      <w:pPr>
        <w:jc w:val="both"/>
        <w:rPr>
          <w:rFonts w:ascii="Times New Roman" w:hAnsi="Times New Roman" w:cs="Times New Roman"/>
          <w:lang w:val="es-ES"/>
        </w:rPr>
      </w:pPr>
      <w:r w:rsidRPr="007C23D1">
        <w:rPr>
          <w:rFonts w:ascii="Times New Roman" w:hAnsi="Times New Roman" w:cs="Times New Roman"/>
          <w:lang w:val="es-ES"/>
        </w:rPr>
        <w:t>Para cumpl</w:t>
      </w:r>
      <w:r w:rsidR="000F6E80" w:rsidRPr="007C23D1">
        <w:rPr>
          <w:rFonts w:ascii="Times New Roman" w:hAnsi="Times New Roman" w:cs="Times New Roman"/>
          <w:lang w:val="es-ES"/>
        </w:rPr>
        <w:t>ir el o</w:t>
      </w:r>
      <w:r w:rsidR="002720CC" w:rsidRPr="007C23D1">
        <w:rPr>
          <w:rFonts w:ascii="Times New Roman" w:hAnsi="Times New Roman" w:cs="Times New Roman"/>
          <w:lang w:val="es-ES"/>
        </w:rPr>
        <w:t>bjeti</w:t>
      </w:r>
      <w:r w:rsidR="00FB5D5D" w:rsidRPr="007C23D1">
        <w:rPr>
          <w:rFonts w:ascii="Times New Roman" w:hAnsi="Times New Roman" w:cs="Times New Roman"/>
          <w:lang w:val="es-ES"/>
        </w:rPr>
        <w:t>vo anterior</w:t>
      </w:r>
      <w:r w:rsidR="4C53DAEB" w:rsidRPr="007C23D1">
        <w:rPr>
          <w:rFonts w:ascii="Times New Roman" w:hAnsi="Times New Roman" w:cs="Times New Roman"/>
          <w:lang w:val="es-ES"/>
        </w:rPr>
        <w:t>,</w:t>
      </w:r>
      <w:r w:rsidR="00FB5D5D" w:rsidRPr="007C23D1">
        <w:rPr>
          <w:rFonts w:ascii="Times New Roman" w:hAnsi="Times New Roman" w:cs="Times New Roman"/>
          <w:lang w:val="es-ES"/>
        </w:rPr>
        <w:t xml:space="preserve"> el a</w:t>
      </w:r>
      <w:r w:rsidR="005A19F6" w:rsidRPr="007C23D1">
        <w:rPr>
          <w:rFonts w:ascii="Times New Roman" w:hAnsi="Times New Roman" w:cs="Times New Roman"/>
          <w:lang w:val="es-ES"/>
        </w:rPr>
        <w:t>rt</w:t>
      </w:r>
      <w:r w:rsidR="00E54A36" w:rsidRPr="007C23D1">
        <w:rPr>
          <w:rFonts w:ascii="Times New Roman" w:hAnsi="Times New Roman" w:cs="Times New Roman"/>
          <w:lang w:val="es-ES"/>
        </w:rPr>
        <w:t>í</w:t>
      </w:r>
      <w:r w:rsidR="009545AC" w:rsidRPr="007C23D1">
        <w:rPr>
          <w:rFonts w:ascii="Times New Roman" w:hAnsi="Times New Roman" w:cs="Times New Roman"/>
          <w:lang w:val="es-ES"/>
        </w:rPr>
        <w:t>culo adopta un en</w:t>
      </w:r>
      <w:r w:rsidR="0095462D" w:rsidRPr="007C23D1">
        <w:rPr>
          <w:rFonts w:ascii="Times New Roman" w:hAnsi="Times New Roman" w:cs="Times New Roman"/>
          <w:lang w:val="es-ES"/>
        </w:rPr>
        <w:t>f</w:t>
      </w:r>
      <w:r w:rsidR="005D40C5" w:rsidRPr="007C23D1">
        <w:rPr>
          <w:rFonts w:ascii="Times New Roman" w:hAnsi="Times New Roman" w:cs="Times New Roman"/>
          <w:lang w:val="es-ES"/>
        </w:rPr>
        <w:t>oque “b</w:t>
      </w:r>
      <w:r w:rsidR="00B21A29" w:rsidRPr="007C23D1">
        <w:rPr>
          <w:rFonts w:ascii="Times New Roman" w:hAnsi="Times New Roman" w:cs="Times New Roman"/>
          <w:lang w:val="es-ES"/>
        </w:rPr>
        <w:t>ottom-</w:t>
      </w:r>
      <w:r w:rsidR="009B32E3" w:rsidRPr="007C23D1">
        <w:rPr>
          <w:rFonts w:ascii="Times New Roman" w:hAnsi="Times New Roman" w:cs="Times New Roman"/>
          <w:lang w:val="es-ES"/>
        </w:rPr>
        <w:t xml:space="preserve">up” </w:t>
      </w:r>
      <w:r w:rsidR="00925253" w:rsidRPr="007C23D1">
        <w:rPr>
          <w:rFonts w:ascii="Times New Roman" w:hAnsi="Times New Roman" w:cs="Times New Roman"/>
          <w:lang w:val="es-ES"/>
        </w:rPr>
        <w:t>con un</w:t>
      </w:r>
      <w:r w:rsidR="0065779E" w:rsidRPr="007C23D1">
        <w:rPr>
          <w:rFonts w:ascii="Times New Roman" w:hAnsi="Times New Roman" w:cs="Times New Roman"/>
          <w:lang w:val="es-ES"/>
        </w:rPr>
        <w:t xml:space="preserve"> m</w:t>
      </w:r>
      <w:r w:rsidR="00C67D27" w:rsidRPr="007C23D1">
        <w:rPr>
          <w:rFonts w:ascii="Times New Roman" w:hAnsi="Times New Roman" w:cs="Times New Roman"/>
          <w:lang w:val="es-ES"/>
        </w:rPr>
        <w:t xml:space="preserve">odelo </w:t>
      </w:r>
      <w:r w:rsidR="001D77AF" w:rsidRPr="007C23D1">
        <w:rPr>
          <w:rFonts w:ascii="Times New Roman" w:hAnsi="Times New Roman" w:cs="Times New Roman"/>
          <w:lang w:val="es-ES"/>
        </w:rPr>
        <w:t>D</w:t>
      </w:r>
      <w:r w:rsidR="00533009" w:rsidRPr="007C23D1">
        <w:rPr>
          <w:rFonts w:ascii="Times New Roman" w:hAnsi="Times New Roman" w:cs="Times New Roman"/>
          <w:lang w:val="es-ES"/>
        </w:rPr>
        <w:t>a</w:t>
      </w:r>
      <w:r w:rsidR="003C029D" w:rsidRPr="007C23D1">
        <w:rPr>
          <w:rFonts w:ascii="Times New Roman" w:hAnsi="Times New Roman" w:cs="Times New Roman"/>
          <w:lang w:val="es-ES"/>
        </w:rPr>
        <w:t>ta-</w:t>
      </w:r>
      <w:proofErr w:type="spellStart"/>
      <w:r w:rsidR="0047755B" w:rsidRPr="007C23D1">
        <w:rPr>
          <w:rFonts w:ascii="Times New Roman" w:hAnsi="Times New Roman" w:cs="Times New Roman"/>
          <w:lang w:val="es-ES"/>
        </w:rPr>
        <w:t>Driven</w:t>
      </w:r>
      <w:proofErr w:type="spellEnd"/>
      <w:r w:rsidR="00C12728" w:rsidRPr="007C23D1">
        <w:rPr>
          <w:rFonts w:ascii="Times New Roman" w:hAnsi="Times New Roman" w:cs="Times New Roman"/>
          <w:lang w:val="es-ES"/>
        </w:rPr>
        <w:t xml:space="preserve"> </w:t>
      </w:r>
      <w:proofErr w:type="spellStart"/>
      <w:r w:rsidR="00C12728" w:rsidRPr="007C23D1">
        <w:rPr>
          <w:rFonts w:ascii="Times New Roman" w:hAnsi="Times New Roman" w:cs="Times New Roman"/>
          <w:lang w:val="es-ES"/>
        </w:rPr>
        <w:t>Sp</w:t>
      </w:r>
      <w:r w:rsidR="001118EB" w:rsidRPr="007C23D1">
        <w:rPr>
          <w:rFonts w:ascii="Times New Roman" w:hAnsi="Times New Roman" w:cs="Times New Roman"/>
          <w:lang w:val="es-ES"/>
        </w:rPr>
        <w:t>at</w:t>
      </w:r>
      <w:r w:rsidR="00C32A52" w:rsidRPr="007C23D1">
        <w:rPr>
          <w:rFonts w:ascii="Times New Roman" w:hAnsi="Times New Roman" w:cs="Times New Roman"/>
          <w:lang w:val="es-ES"/>
        </w:rPr>
        <w:t>ial</w:t>
      </w:r>
      <w:proofErr w:type="spellEnd"/>
      <w:r w:rsidR="00C32A52" w:rsidRPr="007C23D1">
        <w:rPr>
          <w:rFonts w:ascii="Times New Roman" w:hAnsi="Times New Roman" w:cs="Times New Roman"/>
          <w:lang w:val="es-ES"/>
        </w:rPr>
        <w:t xml:space="preserve"> </w:t>
      </w:r>
      <w:proofErr w:type="spellStart"/>
      <w:r w:rsidR="00C32A52" w:rsidRPr="007C23D1">
        <w:rPr>
          <w:rFonts w:ascii="Times New Roman" w:hAnsi="Times New Roman" w:cs="Times New Roman"/>
          <w:lang w:val="es-ES"/>
        </w:rPr>
        <w:t>Climate</w:t>
      </w:r>
      <w:proofErr w:type="spellEnd"/>
      <w:r w:rsidR="00C32A52" w:rsidRPr="007C23D1">
        <w:rPr>
          <w:rFonts w:ascii="Times New Roman" w:hAnsi="Times New Roman" w:cs="Times New Roman"/>
          <w:lang w:val="es-ES"/>
        </w:rPr>
        <w:t xml:space="preserve"> </w:t>
      </w:r>
      <w:proofErr w:type="spellStart"/>
      <w:r w:rsidR="00C32A52" w:rsidRPr="007C23D1">
        <w:rPr>
          <w:rFonts w:ascii="Times New Roman" w:hAnsi="Times New Roman" w:cs="Times New Roman"/>
          <w:lang w:val="es-ES"/>
        </w:rPr>
        <w:t>I</w:t>
      </w:r>
      <w:r w:rsidR="008360AD" w:rsidRPr="007C23D1">
        <w:rPr>
          <w:rFonts w:ascii="Times New Roman" w:hAnsi="Times New Roman" w:cs="Times New Roman"/>
          <w:lang w:val="es-ES"/>
        </w:rPr>
        <w:t>mpact</w:t>
      </w:r>
      <w:proofErr w:type="spellEnd"/>
      <w:r w:rsidR="008360AD" w:rsidRPr="007C23D1">
        <w:rPr>
          <w:rFonts w:ascii="Times New Roman" w:hAnsi="Times New Roman" w:cs="Times New Roman"/>
          <w:lang w:val="es-ES"/>
        </w:rPr>
        <w:t xml:space="preserve"> M</w:t>
      </w:r>
      <w:r w:rsidR="003208CF" w:rsidRPr="007C23D1">
        <w:rPr>
          <w:rFonts w:ascii="Times New Roman" w:hAnsi="Times New Roman" w:cs="Times New Roman"/>
          <w:lang w:val="es-ES"/>
        </w:rPr>
        <w:t>odel (</w:t>
      </w:r>
      <w:r w:rsidR="00880852" w:rsidRPr="007C23D1">
        <w:rPr>
          <w:rFonts w:ascii="Times New Roman" w:hAnsi="Times New Roman" w:cs="Times New Roman"/>
          <w:lang w:val="es-ES"/>
        </w:rPr>
        <w:t>DSC</w:t>
      </w:r>
      <w:r w:rsidR="006B1DE1" w:rsidRPr="007C23D1">
        <w:rPr>
          <w:rFonts w:ascii="Times New Roman" w:hAnsi="Times New Roman" w:cs="Times New Roman"/>
          <w:lang w:val="es-ES"/>
        </w:rPr>
        <w:t>IM</w:t>
      </w:r>
      <w:r w:rsidR="000B3FAF" w:rsidRPr="007C23D1">
        <w:rPr>
          <w:rFonts w:ascii="Times New Roman" w:hAnsi="Times New Roman" w:cs="Times New Roman"/>
          <w:lang w:val="es-ES"/>
        </w:rPr>
        <w:t>); contrar</w:t>
      </w:r>
      <w:r w:rsidR="007A64BB" w:rsidRPr="007C23D1">
        <w:rPr>
          <w:rFonts w:ascii="Times New Roman" w:hAnsi="Times New Roman" w:cs="Times New Roman"/>
          <w:lang w:val="es-ES"/>
        </w:rPr>
        <w:t>io al tra</w:t>
      </w:r>
      <w:r w:rsidR="00CA7595" w:rsidRPr="007C23D1">
        <w:rPr>
          <w:rFonts w:ascii="Times New Roman" w:hAnsi="Times New Roman" w:cs="Times New Roman"/>
          <w:lang w:val="es-ES"/>
        </w:rPr>
        <w:t xml:space="preserve">dicional </w:t>
      </w:r>
      <w:proofErr w:type="spellStart"/>
      <w:r w:rsidR="005F793D" w:rsidRPr="007C23D1">
        <w:rPr>
          <w:rFonts w:ascii="Times New Roman" w:hAnsi="Times New Roman" w:cs="Times New Roman"/>
          <w:lang w:val="es-ES"/>
        </w:rPr>
        <w:t>Integra</w:t>
      </w:r>
      <w:r w:rsidR="002C5A86" w:rsidRPr="007C23D1">
        <w:rPr>
          <w:rFonts w:ascii="Times New Roman" w:hAnsi="Times New Roman" w:cs="Times New Roman"/>
          <w:lang w:val="es-ES"/>
        </w:rPr>
        <w:t>det</w:t>
      </w:r>
      <w:proofErr w:type="spellEnd"/>
      <w:r w:rsidR="002C5A86" w:rsidRPr="007C23D1">
        <w:rPr>
          <w:rFonts w:ascii="Times New Roman" w:hAnsi="Times New Roman" w:cs="Times New Roman"/>
          <w:lang w:val="es-ES"/>
        </w:rPr>
        <w:t xml:space="preserve"> </w:t>
      </w:r>
      <w:proofErr w:type="spellStart"/>
      <w:r w:rsidR="002C5A86" w:rsidRPr="007C23D1">
        <w:rPr>
          <w:rFonts w:ascii="Times New Roman" w:hAnsi="Times New Roman" w:cs="Times New Roman"/>
          <w:lang w:val="es-ES"/>
        </w:rPr>
        <w:t>A</w:t>
      </w:r>
      <w:r w:rsidR="005701C0" w:rsidRPr="007C23D1">
        <w:rPr>
          <w:rFonts w:ascii="Times New Roman" w:hAnsi="Times New Roman" w:cs="Times New Roman"/>
          <w:lang w:val="es-ES"/>
        </w:rPr>
        <w:t>ssesment</w:t>
      </w:r>
      <w:proofErr w:type="spellEnd"/>
      <w:r w:rsidR="005701C0" w:rsidRPr="007C23D1">
        <w:rPr>
          <w:rFonts w:ascii="Times New Roman" w:hAnsi="Times New Roman" w:cs="Times New Roman"/>
          <w:lang w:val="es-ES"/>
        </w:rPr>
        <w:t xml:space="preserve"> Mo</w:t>
      </w:r>
      <w:r w:rsidR="00B101A5" w:rsidRPr="007C23D1">
        <w:rPr>
          <w:rFonts w:ascii="Times New Roman" w:hAnsi="Times New Roman" w:cs="Times New Roman"/>
          <w:lang w:val="es-ES"/>
        </w:rPr>
        <w:t>del (</w:t>
      </w:r>
      <w:proofErr w:type="spellStart"/>
      <w:r w:rsidR="00B101A5" w:rsidRPr="007C23D1">
        <w:rPr>
          <w:rFonts w:ascii="Times New Roman" w:hAnsi="Times New Roman" w:cs="Times New Roman"/>
          <w:lang w:val="es-ES"/>
        </w:rPr>
        <w:t>AI</w:t>
      </w:r>
      <w:r w:rsidR="00166D89" w:rsidRPr="007C23D1">
        <w:rPr>
          <w:rFonts w:ascii="Times New Roman" w:hAnsi="Times New Roman" w:cs="Times New Roman"/>
          <w:lang w:val="es-ES"/>
        </w:rPr>
        <w:t>Ms</w:t>
      </w:r>
      <w:proofErr w:type="spellEnd"/>
      <w:r w:rsidR="00166D89" w:rsidRPr="007C23D1">
        <w:rPr>
          <w:rFonts w:ascii="Times New Roman" w:hAnsi="Times New Roman" w:cs="Times New Roman"/>
          <w:lang w:val="es-ES"/>
        </w:rPr>
        <w:t>) u</w:t>
      </w:r>
      <w:r w:rsidR="007218A7" w:rsidRPr="007C23D1">
        <w:rPr>
          <w:rFonts w:ascii="Times New Roman" w:hAnsi="Times New Roman" w:cs="Times New Roman"/>
          <w:lang w:val="es-ES"/>
        </w:rPr>
        <w:t xml:space="preserve">tilizado </w:t>
      </w:r>
      <w:r w:rsidR="00841A7E" w:rsidRPr="007C23D1">
        <w:rPr>
          <w:rFonts w:ascii="Times New Roman" w:hAnsi="Times New Roman" w:cs="Times New Roman"/>
          <w:lang w:val="es-ES"/>
        </w:rPr>
        <w:t>para este t</w:t>
      </w:r>
      <w:r w:rsidR="00585BC9" w:rsidRPr="007C23D1">
        <w:rPr>
          <w:rFonts w:ascii="Times New Roman" w:hAnsi="Times New Roman" w:cs="Times New Roman"/>
          <w:lang w:val="es-ES"/>
        </w:rPr>
        <w:t>ipo de p</w:t>
      </w:r>
      <w:r w:rsidR="002D55D6" w:rsidRPr="007C23D1">
        <w:rPr>
          <w:rFonts w:ascii="Times New Roman" w:hAnsi="Times New Roman" w:cs="Times New Roman"/>
          <w:lang w:val="es-ES"/>
        </w:rPr>
        <w:t>rácti</w:t>
      </w:r>
      <w:r w:rsidR="00202D9A" w:rsidRPr="007C23D1">
        <w:rPr>
          <w:rFonts w:ascii="Times New Roman" w:hAnsi="Times New Roman" w:cs="Times New Roman"/>
          <w:lang w:val="es-ES"/>
        </w:rPr>
        <w:t xml:space="preserve">cas. </w:t>
      </w:r>
      <w:r w:rsidR="000A0A2C" w:rsidRPr="007C23D1">
        <w:rPr>
          <w:rFonts w:ascii="Times New Roman" w:hAnsi="Times New Roman" w:cs="Times New Roman"/>
          <w:lang w:val="es-ES"/>
        </w:rPr>
        <w:t>Los autores</w:t>
      </w:r>
      <w:r w:rsidR="00F624F1" w:rsidRPr="007C23D1">
        <w:rPr>
          <w:rFonts w:ascii="Times New Roman" w:hAnsi="Times New Roman" w:cs="Times New Roman"/>
          <w:lang w:val="es-ES"/>
        </w:rPr>
        <w:t xml:space="preserve"> </w:t>
      </w:r>
      <w:r w:rsidR="00C357DF" w:rsidRPr="007C23D1">
        <w:rPr>
          <w:rFonts w:ascii="Times New Roman" w:hAnsi="Times New Roman" w:cs="Times New Roman"/>
          <w:lang w:val="es-ES"/>
        </w:rPr>
        <w:t>utili</w:t>
      </w:r>
      <w:r w:rsidR="00423EB3" w:rsidRPr="007C23D1">
        <w:rPr>
          <w:rFonts w:ascii="Times New Roman" w:hAnsi="Times New Roman" w:cs="Times New Roman"/>
          <w:lang w:val="es-ES"/>
        </w:rPr>
        <w:t xml:space="preserve">zan </w:t>
      </w:r>
      <w:r w:rsidR="00DB2B54" w:rsidRPr="007C23D1">
        <w:rPr>
          <w:rFonts w:ascii="Times New Roman" w:hAnsi="Times New Roman" w:cs="Times New Roman"/>
          <w:lang w:val="es-ES"/>
        </w:rPr>
        <w:t>una ba</w:t>
      </w:r>
      <w:r w:rsidR="00D051B0" w:rsidRPr="007C23D1">
        <w:rPr>
          <w:rFonts w:ascii="Times New Roman" w:hAnsi="Times New Roman" w:cs="Times New Roman"/>
          <w:lang w:val="es-ES"/>
        </w:rPr>
        <w:t xml:space="preserve">se de </w:t>
      </w:r>
      <w:r w:rsidR="008F613D" w:rsidRPr="007C23D1">
        <w:rPr>
          <w:rFonts w:ascii="Times New Roman" w:hAnsi="Times New Roman" w:cs="Times New Roman"/>
          <w:lang w:val="es-ES"/>
        </w:rPr>
        <w:t>datos g</w:t>
      </w:r>
      <w:r w:rsidR="009829F9" w:rsidRPr="007C23D1">
        <w:rPr>
          <w:rFonts w:ascii="Times New Roman" w:hAnsi="Times New Roman" w:cs="Times New Roman"/>
          <w:lang w:val="es-ES"/>
        </w:rPr>
        <w:t>lobal que</w:t>
      </w:r>
      <w:r w:rsidR="000A0A2C" w:rsidRPr="007C23D1">
        <w:rPr>
          <w:rFonts w:ascii="Times New Roman" w:hAnsi="Times New Roman" w:cs="Times New Roman"/>
          <w:lang w:val="es-ES"/>
        </w:rPr>
        <w:t xml:space="preserve"> </w:t>
      </w:r>
      <w:r w:rsidR="00F51221" w:rsidRPr="007C23D1">
        <w:rPr>
          <w:rFonts w:ascii="Times New Roman" w:hAnsi="Times New Roman" w:cs="Times New Roman"/>
          <w:lang w:val="es-ES"/>
        </w:rPr>
        <w:t>comb</w:t>
      </w:r>
      <w:r w:rsidR="006F2BB2" w:rsidRPr="007C23D1">
        <w:rPr>
          <w:rFonts w:ascii="Times New Roman" w:hAnsi="Times New Roman" w:cs="Times New Roman"/>
          <w:lang w:val="es-ES"/>
        </w:rPr>
        <w:t>ina i</w:t>
      </w:r>
      <w:r w:rsidR="002805C8" w:rsidRPr="007C23D1">
        <w:rPr>
          <w:rFonts w:ascii="Times New Roman" w:hAnsi="Times New Roman" w:cs="Times New Roman"/>
          <w:lang w:val="es-ES"/>
        </w:rPr>
        <w:t>nformaci</w:t>
      </w:r>
      <w:r w:rsidR="00C808B0" w:rsidRPr="007C23D1">
        <w:rPr>
          <w:rFonts w:ascii="Times New Roman" w:hAnsi="Times New Roman" w:cs="Times New Roman"/>
          <w:lang w:val="es-ES"/>
        </w:rPr>
        <w:t>ón sobre el</w:t>
      </w:r>
      <w:r w:rsidR="00CE1E69" w:rsidRPr="007C23D1">
        <w:rPr>
          <w:rFonts w:ascii="Times New Roman" w:hAnsi="Times New Roman" w:cs="Times New Roman"/>
          <w:lang w:val="es-ES"/>
        </w:rPr>
        <w:t xml:space="preserve"> consum</w:t>
      </w:r>
      <w:r w:rsidR="008E17C3" w:rsidRPr="007C23D1">
        <w:rPr>
          <w:rFonts w:ascii="Times New Roman" w:hAnsi="Times New Roman" w:cs="Times New Roman"/>
          <w:lang w:val="es-ES"/>
        </w:rPr>
        <w:t>o energétic</w:t>
      </w:r>
      <w:r w:rsidR="001A4A97" w:rsidRPr="007C23D1">
        <w:rPr>
          <w:rFonts w:ascii="Times New Roman" w:hAnsi="Times New Roman" w:cs="Times New Roman"/>
          <w:lang w:val="es-ES"/>
        </w:rPr>
        <w:t>o,</w:t>
      </w:r>
      <w:r w:rsidR="00EF4AB7" w:rsidRPr="007C23D1">
        <w:rPr>
          <w:rFonts w:ascii="Times New Roman" w:hAnsi="Times New Roman" w:cs="Times New Roman"/>
          <w:lang w:val="es-ES"/>
        </w:rPr>
        <w:t xml:space="preserve"> </w:t>
      </w:r>
      <w:r w:rsidR="007E0712" w:rsidRPr="007C23D1">
        <w:rPr>
          <w:rFonts w:ascii="Times New Roman" w:hAnsi="Times New Roman" w:cs="Times New Roman"/>
          <w:lang w:val="es-ES"/>
        </w:rPr>
        <w:t xml:space="preserve">el clima, </w:t>
      </w:r>
      <w:r w:rsidR="00E33F10" w:rsidRPr="007C23D1">
        <w:rPr>
          <w:rFonts w:ascii="Times New Roman" w:hAnsi="Times New Roman" w:cs="Times New Roman"/>
          <w:lang w:val="es-ES"/>
        </w:rPr>
        <w:t>los ing</w:t>
      </w:r>
      <w:r w:rsidR="000A0A2C" w:rsidRPr="007C23D1">
        <w:rPr>
          <w:rFonts w:ascii="Times New Roman" w:hAnsi="Times New Roman" w:cs="Times New Roman"/>
          <w:lang w:val="es-ES"/>
        </w:rPr>
        <w:t>re</w:t>
      </w:r>
      <w:r w:rsidR="005550E3" w:rsidRPr="007C23D1">
        <w:rPr>
          <w:rFonts w:ascii="Times New Roman" w:hAnsi="Times New Roman" w:cs="Times New Roman"/>
          <w:lang w:val="es-ES"/>
        </w:rPr>
        <w:t>sos y l</w:t>
      </w:r>
      <w:r w:rsidR="002D31BE" w:rsidRPr="007C23D1">
        <w:rPr>
          <w:rFonts w:ascii="Times New Roman" w:hAnsi="Times New Roman" w:cs="Times New Roman"/>
          <w:lang w:val="es-ES"/>
        </w:rPr>
        <w:t>a población pa</w:t>
      </w:r>
      <w:r w:rsidR="009F5344" w:rsidRPr="007C23D1">
        <w:rPr>
          <w:rFonts w:ascii="Times New Roman" w:hAnsi="Times New Roman" w:cs="Times New Roman"/>
          <w:lang w:val="es-ES"/>
        </w:rPr>
        <w:t>ra 146</w:t>
      </w:r>
      <w:r w:rsidR="003A2D2F" w:rsidRPr="007C23D1">
        <w:rPr>
          <w:rFonts w:ascii="Times New Roman" w:hAnsi="Times New Roman" w:cs="Times New Roman"/>
          <w:lang w:val="es-ES"/>
        </w:rPr>
        <w:t xml:space="preserve"> paíse</w:t>
      </w:r>
      <w:r w:rsidR="00E43163" w:rsidRPr="007C23D1">
        <w:rPr>
          <w:rFonts w:ascii="Times New Roman" w:hAnsi="Times New Roman" w:cs="Times New Roman"/>
          <w:lang w:val="es-ES"/>
        </w:rPr>
        <w:t xml:space="preserve">s, entre </w:t>
      </w:r>
      <w:r w:rsidR="00B46D88" w:rsidRPr="007C23D1">
        <w:rPr>
          <w:rFonts w:ascii="Times New Roman" w:hAnsi="Times New Roman" w:cs="Times New Roman"/>
          <w:lang w:val="es-ES"/>
        </w:rPr>
        <w:t>197</w:t>
      </w:r>
      <w:r w:rsidR="00A73531" w:rsidRPr="007C23D1">
        <w:rPr>
          <w:rFonts w:ascii="Times New Roman" w:hAnsi="Times New Roman" w:cs="Times New Roman"/>
          <w:lang w:val="es-ES"/>
        </w:rPr>
        <w:t>1 y</w:t>
      </w:r>
      <w:r w:rsidR="005F6CB8" w:rsidRPr="007C23D1">
        <w:rPr>
          <w:rFonts w:ascii="Times New Roman" w:hAnsi="Times New Roman" w:cs="Times New Roman"/>
          <w:lang w:val="es-ES"/>
        </w:rPr>
        <w:t xml:space="preserve"> 2010. </w:t>
      </w:r>
      <w:r w:rsidR="007A3C7C" w:rsidRPr="007C23D1">
        <w:rPr>
          <w:rFonts w:ascii="Times New Roman" w:hAnsi="Times New Roman" w:cs="Times New Roman"/>
          <w:lang w:val="es-ES"/>
        </w:rPr>
        <w:t>Lue</w:t>
      </w:r>
      <w:r w:rsidR="00A40EA8" w:rsidRPr="007C23D1">
        <w:rPr>
          <w:rFonts w:ascii="Times New Roman" w:hAnsi="Times New Roman" w:cs="Times New Roman"/>
          <w:lang w:val="es-ES"/>
        </w:rPr>
        <w:t>g</w:t>
      </w:r>
      <w:r w:rsidR="007A3C7C" w:rsidRPr="007C23D1">
        <w:rPr>
          <w:rFonts w:ascii="Times New Roman" w:hAnsi="Times New Roman" w:cs="Times New Roman"/>
          <w:lang w:val="es-ES"/>
        </w:rPr>
        <w:t>o es</w:t>
      </w:r>
      <w:r w:rsidR="004B0551" w:rsidRPr="007C23D1">
        <w:rPr>
          <w:rFonts w:ascii="Times New Roman" w:hAnsi="Times New Roman" w:cs="Times New Roman"/>
          <w:lang w:val="es-ES"/>
        </w:rPr>
        <w:t>ti</w:t>
      </w:r>
      <w:r w:rsidR="001416CC" w:rsidRPr="007C23D1">
        <w:rPr>
          <w:rFonts w:ascii="Times New Roman" w:hAnsi="Times New Roman" w:cs="Times New Roman"/>
          <w:lang w:val="es-ES"/>
        </w:rPr>
        <w:t>man</w:t>
      </w:r>
      <w:r w:rsidR="004B0551" w:rsidRPr="007C23D1">
        <w:rPr>
          <w:rFonts w:ascii="Times New Roman" w:hAnsi="Times New Roman" w:cs="Times New Roman"/>
          <w:lang w:val="es-ES"/>
        </w:rPr>
        <w:t xml:space="preserve"> econom</w:t>
      </w:r>
      <w:r w:rsidR="001E6E5B" w:rsidRPr="007C23D1">
        <w:rPr>
          <w:rFonts w:ascii="Times New Roman" w:hAnsi="Times New Roman" w:cs="Times New Roman"/>
          <w:lang w:val="es-ES"/>
        </w:rPr>
        <w:t>étricamente có</w:t>
      </w:r>
      <w:r w:rsidR="002625AE" w:rsidRPr="007C23D1">
        <w:rPr>
          <w:rFonts w:ascii="Times New Roman" w:hAnsi="Times New Roman" w:cs="Times New Roman"/>
          <w:lang w:val="es-ES"/>
        </w:rPr>
        <w:t>mo responde el con</w:t>
      </w:r>
      <w:r w:rsidR="007E57B5" w:rsidRPr="007C23D1">
        <w:rPr>
          <w:rFonts w:ascii="Times New Roman" w:hAnsi="Times New Roman" w:cs="Times New Roman"/>
          <w:lang w:val="es-ES"/>
        </w:rPr>
        <w:t>sumo energétic</w:t>
      </w:r>
      <w:r w:rsidR="00B15BE5" w:rsidRPr="007C23D1">
        <w:rPr>
          <w:rFonts w:ascii="Times New Roman" w:hAnsi="Times New Roman" w:cs="Times New Roman"/>
          <w:lang w:val="es-ES"/>
        </w:rPr>
        <w:t>o a variaci</w:t>
      </w:r>
      <w:r w:rsidR="00F866AA" w:rsidRPr="007C23D1">
        <w:rPr>
          <w:rFonts w:ascii="Times New Roman" w:hAnsi="Times New Roman" w:cs="Times New Roman"/>
          <w:lang w:val="es-ES"/>
        </w:rPr>
        <w:t xml:space="preserve">ones </w:t>
      </w:r>
      <w:r w:rsidR="000F2811" w:rsidRPr="007C23D1">
        <w:rPr>
          <w:rFonts w:ascii="Times New Roman" w:hAnsi="Times New Roman" w:cs="Times New Roman"/>
          <w:lang w:val="es-ES"/>
        </w:rPr>
        <w:t>en la tempera</w:t>
      </w:r>
      <w:r w:rsidR="0070519F" w:rsidRPr="007C23D1">
        <w:rPr>
          <w:rFonts w:ascii="Times New Roman" w:hAnsi="Times New Roman" w:cs="Times New Roman"/>
          <w:lang w:val="es-ES"/>
        </w:rPr>
        <w:t>tura, teniendo e</w:t>
      </w:r>
      <w:r w:rsidR="006B51AE" w:rsidRPr="007C23D1">
        <w:rPr>
          <w:rFonts w:ascii="Times New Roman" w:hAnsi="Times New Roman" w:cs="Times New Roman"/>
          <w:lang w:val="es-ES"/>
        </w:rPr>
        <w:t>n cuenta difere</w:t>
      </w:r>
      <w:r w:rsidR="00EE06D5" w:rsidRPr="007C23D1">
        <w:rPr>
          <w:rFonts w:ascii="Times New Roman" w:hAnsi="Times New Roman" w:cs="Times New Roman"/>
          <w:lang w:val="es-ES"/>
        </w:rPr>
        <w:t>ncias</w:t>
      </w:r>
      <w:r w:rsidR="00D21FE3" w:rsidRPr="007C23D1">
        <w:rPr>
          <w:rFonts w:ascii="Times New Roman" w:hAnsi="Times New Roman" w:cs="Times New Roman"/>
          <w:lang w:val="es-ES"/>
        </w:rPr>
        <w:t xml:space="preserve"> de ingresos y </w:t>
      </w:r>
      <w:r w:rsidR="00FE7290" w:rsidRPr="007C23D1">
        <w:rPr>
          <w:rFonts w:ascii="Times New Roman" w:hAnsi="Times New Roman" w:cs="Times New Roman"/>
          <w:lang w:val="es-ES"/>
        </w:rPr>
        <w:t xml:space="preserve">clima </w:t>
      </w:r>
      <w:r w:rsidR="007F0CA2" w:rsidRPr="007C23D1">
        <w:rPr>
          <w:rFonts w:ascii="Times New Roman" w:hAnsi="Times New Roman" w:cs="Times New Roman"/>
          <w:lang w:val="es-ES"/>
        </w:rPr>
        <w:t>entre país</w:t>
      </w:r>
      <w:r w:rsidR="00E8683C" w:rsidRPr="007C23D1">
        <w:rPr>
          <w:rFonts w:ascii="Times New Roman" w:hAnsi="Times New Roman" w:cs="Times New Roman"/>
          <w:lang w:val="es-ES"/>
        </w:rPr>
        <w:t xml:space="preserve">es. </w:t>
      </w:r>
    </w:p>
    <w:p w14:paraId="3A2D9692" w14:textId="7018FD01" w:rsidR="007E71EA" w:rsidRPr="007C23D1" w:rsidRDefault="00F52ADB" w:rsidP="005B7B16">
      <w:pPr>
        <w:jc w:val="both"/>
        <w:rPr>
          <w:rFonts w:ascii="Times New Roman" w:hAnsi="Times New Roman" w:cs="Times New Roman"/>
          <w:lang w:val="es-ES"/>
        </w:rPr>
      </w:pPr>
      <w:r w:rsidRPr="007C23D1">
        <w:rPr>
          <w:rFonts w:ascii="Times New Roman" w:hAnsi="Times New Roman" w:cs="Times New Roman"/>
          <w:lang w:val="es-ES"/>
        </w:rPr>
        <w:t>Los resultados muestran que el calentamiento global aumentará el consumo de electricidad (principalmente por mayor uso de aire acondicionado) pero reducirá el consumo de combustibles usados para calefacción. A nivel agregado global, estas fuerzas se compensan parcialmente. Por ello, el estudio encuentra que el impacto neto del cambio climático sobre el gasto energético global podría ser pequeño e incluso negativo, con estimaciones del SCC energético entre −3 y −1 dólares por tonelada de CO₂, dependiendo del descuento aplicado.</w:t>
      </w:r>
      <w:r w:rsidR="005028DA" w:rsidRPr="007C23D1">
        <w:rPr>
          <w:rFonts w:ascii="Times New Roman" w:hAnsi="Times New Roman" w:cs="Times New Roman"/>
          <w:lang w:val="es-ES"/>
        </w:rPr>
        <w:t xml:space="preserve"> Sin</w:t>
      </w:r>
      <w:r w:rsidR="007F6D24" w:rsidRPr="007C23D1">
        <w:rPr>
          <w:rFonts w:ascii="Times New Roman" w:hAnsi="Times New Roman" w:cs="Times New Roman"/>
          <w:lang w:val="es-ES"/>
        </w:rPr>
        <w:t xml:space="preserve"> embargo, d</w:t>
      </w:r>
      <w:r w:rsidR="00AA2937" w:rsidRPr="007C23D1">
        <w:rPr>
          <w:rFonts w:ascii="Times New Roman" w:hAnsi="Times New Roman" w:cs="Times New Roman"/>
          <w:lang w:val="es-ES"/>
        </w:rPr>
        <w:t>estac</w:t>
      </w:r>
      <w:r w:rsidR="007214E6" w:rsidRPr="007C23D1">
        <w:rPr>
          <w:rFonts w:ascii="Times New Roman" w:hAnsi="Times New Roman" w:cs="Times New Roman"/>
          <w:lang w:val="es-ES"/>
        </w:rPr>
        <w:t xml:space="preserve">a que </w:t>
      </w:r>
      <w:r w:rsidR="0082614E" w:rsidRPr="007C23D1">
        <w:rPr>
          <w:rFonts w:ascii="Times New Roman" w:hAnsi="Times New Roman" w:cs="Times New Roman"/>
          <w:lang w:val="es-ES"/>
        </w:rPr>
        <w:t>el efecto</w:t>
      </w:r>
      <w:r w:rsidR="008342EB" w:rsidRPr="007C23D1">
        <w:rPr>
          <w:rFonts w:ascii="Times New Roman" w:hAnsi="Times New Roman" w:cs="Times New Roman"/>
          <w:lang w:val="es-ES"/>
        </w:rPr>
        <w:t xml:space="preserve"> es heter</w:t>
      </w:r>
      <w:r w:rsidR="002B3045" w:rsidRPr="007C23D1">
        <w:rPr>
          <w:rFonts w:ascii="Times New Roman" w:hAnsi="Times New Roman" w:cs="Times New Roman"/>
          <w:lang w:val="es-ES"/>
        </w:rPr>
        <w:t>ogéneo</w:t>
      </w:r>
      <w:r w:rsidR="001E2654" w:rsidRPr="007C23D1">
        <w:rPr>
          <w:rFonts w:ascii="Times New Roman" w:hAnsi="Times New Roman" w:cs="Times New Roman"/>
          <w:lang w:val="es-ES"/>
        </w:rPr>
        <w:t xml:space="preserve"> y que </w:t>
      </w:r>
      <w:r w:rsidR="006F0F81" w:rsidRPr="007C23D1">
        <w:rPr>
          <w:rFonts w:ascii="Times New Roman" w:hAnsi="Times New Roman" w:cs="Times New Roman"/>
          <w:lang w:val="es-ES"/>
        </w:rPr>
        <w:t>en ec</w:t>
      </w:r>
      <w:r w:rsidR="00D415E0" w:rsidRPr="007C23D1">
        <w:rPr>
          <w:rFonts w:ascii="Times New Roman" w:hAnsi="Times New Roman" w:cs="Times New Roman"/>
          <w:lang w:val="es-ES"/>
        </w:rPr>
        <w:t xml:space="preserve">onomías </w:t>
      </w:r>
      <w:r w:rsidR="007C7A2B" w:rsidRPr="007C23D1">
        <w:rPr>
          <w:rFonts w:ascii="Times New Roman" w:hAnsi="Times New Roman" w:cs="Times New Roman"/>
          <w:lang w:val="es-ES"/>
        </w:rPr>
        <w:t>emerg</w:t>
      </w:r>
      <w:r w:rsidR="00E97C04" w:rsidRPr="007C23D1">
        <w:rPr>
          <w:rFonts w:ascii="Times New Roman" w:hAnsi="Times New Roman" w:cs="Times New Roman"/>
          <w:lang w:val="es-ES"/>
        </w:rPr>
        <w:t>e</w:t>
      </w:r>
      <w:r w:rsidR="00A33684" w:rsidRPr="007C23D1">
        <w:rPr>
          <w:rFonts w:ascii="Times New Roman" w:hAnsi="Times New Roman" w:cs="Times New Roman"/>
          <w:lang w:val="es-ES"/>
        </w:rPr>
        <w:t xml:space="preserve">nte </w:t>
      </w:r>
      <w:r w:rsidR="00D05442" w:rsidRPr="007C23D1">
        <w:rPr>
          <w:rFonts w:ascii="Times New Roman" w:hAnsi="Times New Roman" w:cs="Times New Roman"/>
          <w:lang w:val="es-ES"/>
        </w:rPr>
        <w:t>que presenten u</w:t>
      </w:r>
      <w:r w:rsidR="00F76C20" w:rsidRPr="007C23D1">
        <w:rPr>
          <w:rFonts w:ascii="Times New Roman" w:hAnsi="Times New Roman" w:cs="Times New Roman"/>
          <w:lang w:val="es-ES"/>
        </w:rPr>
        <w:t>na mayor e</w:t>
      </w:r>
      <w:r w:rsidR="00EE2070" w:rsidRPr="007C23D1">
        <w:rPr>
          <w:rFonts w:ascii="Times New Roman" w:hAnsi="Times New Roman" w:cs="Times New Roman"/>
          <w:lang w:val="es-ES"/>
        </w:rPr>
        <w:t>xposición a cl</w:t>
      </w:r>
      <w:r w:rsidR="007A3022" w:rsidRPr="007C23D1">
        <w:rPr>
          <w:rFonts w:ascii="Times New Roman" w:hAnsi="Times New Roman" w:cs="Times New Roman"/>
          <w:lang w:val="es-ES"/>
        </w:rPr>
        <w:t>imas co</w:t>
      </w:r>
      <w:r w:rsidR="00FD249A" w:rsidRPr="007C23D1">
        <w:rPr>
          <w:rFonts w:ascii="Times New Roman" w:hAnsi="Times New Roman" w:cs="Times New Roman"/>
          <w:lang w:val="es-ES"/>
        </w:rPr>
        <w:t>n altas tem</w:t>
      </w:r>
      <w:r w:rsidR="00203969" w:rsidRPr="007C23D1">
        <w:rPr>
          <w:rFonts w:ascii="Times New Roman" w:hAnsi="Times New Roman" w:cs="Times New Roman"/>
          <w:lang w:val="es-ES"/>
        </w:rPr>
        <w:t>peratur</w:t>
      </w:r>
      <w:r w:rsidR="00D60D70" w:rsidRPr="007C23D1">
        <w:rPr>
          <w:rFonts w:ascii="Times New Roman" w:hAnsi="Times New Roman" w:cs="Times New Roman"/>
          <w:lang w:val="es-ES"/>
        </w:rPr>
        <w:t>as, el e</w:t>
      </w:r>
      <w:r w:rsidR="0081016D" w:rsidRPr="007C23D1">
        <w:rPr>
          <w:rFonts w:ascii="Times New Roman" w:hAnsi="Times New Roman" w:cs="Times New Roman"/>
          <w:lang w:val="es-ES"/>
        </w:rPr>
        <w:t>fecto p</w:t>
      </w:r>
      <w:r w:rsidR="00DB0C0C" w:rsidRPr="007C23D1">
        <w:rPr>
          <w:rFonts w:ascii="Times New Roman" w:hAnsi="Times New Roman" w:cs="Times New Roman"/>
          <w:lang w:val="es-ES"/>
        </w:rPr>
        <w:t>odría tene</w:t>
      </w:r>
      <w:r w:rsidR="00660335" w:rsidRPr="007C23D1">
        <w:rPr>
          <w:rFonts w:ascii="Times New Roman" w:hAnsi="Times New Roman" w:cs="Times New Roman"/>
          <w:lang w:val="es-ES"/>
        </w:rPr>
        <w:t xml:space="preserve">r </w:t>
      </w:r>
      <w:r w:rsidR="000D4C09" w:rsidRPr="007C23D1">
        <w:rPr>
          <w:rFonts w:ascii="Times New Roman" w:hAnsi="Times New Roman" w:cs="Times New Roman"/>
          <w:lang w:val="es-ES"/>
        </w:rPr>
        <w:t xml:space="preserve">repercusiones </w:t>
      </w:r>
      <w:r w:rsidR="006065E4" w:rsidRPr="007C23D1">
        <w:rPr>
          <w:rFonts w:ascii="Times New Roman" w:hAnsi="Times New Roman" w:cs="Times New Roman"/>
          <w:lang w:val="es-ES"/>
        </w:rPr>
        <w:t>ne</w:t>
      </w:r>
      <w:r w:rsidR="00737D49" w:rsidRPr="007C23D1">
        <w:rPr>
          <w:rFonts w:ascii="Times New Roman" w:hAnsi="Times New Roman" w:cs="Times New Roman"/>
          <w:lang w:val="es-ES"/>
        </w:rPr>
        <w:t>gativas</w:t>
      </w:r>
      <w:r w:rsidR="00167C69" w:rsidRPr="007C23D1">
        <w:rPr>
          <w:rFonts w:ascii="Times New Roman" w:hAnsi="Times New Roman" w:cs="Times New Roman"/>
          <w:lang w:val="es-ES"/>
        </w:rPr>
        <w:t>.</w:t>
      </w:r>
    </w:p>
    <w:p w14:paraId="3D6BA8A5" w14:textId="49B893AA" w:rsidR="004F7E4E" w:rsidRPr="007C23D1" w:rsidRDefault="18CA8477" w:rsidP="005B7B16">
      <w:pPr>
        <w:jc w:val="both"/>
        <w:rPr>
          <w:rFonts w:ascii="Times New Roman" w:hAnsi="Times New Roman" w:cs="Times New Roman"/>
          <w:lang w:val="es-ES"/>
        </w:rPr>
      </w:pPr>
      <w:r w:rsidRPr="007C23D1">
        <w:rPr>
          <w:rFonts w:ascii="Times New Roman" w:hAnsi="Times New Roman" w:cs="Times New Roman"/>
          <w:b/>
          <w:bCs/>
          <w:lang w:val="es-ES"/>
        </w:rPr>
        <w:t>Objetivo de la reproducción</w:t>
      </w:r>
      <w:r w:rsidR="00430D86" w:rsidRPr="007C23D1">
        <w:rPr>
          <w:rFonts w:ascii="Times New Roman" w:hAnsi="Times New Roman" w:cs="Times New Roman"/>
          <w:b/>
          <w:bCs/>
          <w:lang w:val="es-ES"/>
        </w:rPr>
        <w:t xml:space="preserve">. </w:t>
      </w:r>
      <w:r w:rsidR="004F7E4E" w:rsidRPr="007C23D1">
        <w:rPr>
          <w:rFonts w:ascii="Times New Roman" w:hAnsi="Times New Roman" w:cs="Times New Roman"/>
          <w:lang w:val="es-ES"/>
        </w:rPr>
        <w:t>El objetivo</w:t>
      </w:r>
      <w:r w:rsidR="00C40A4A" w:rsidRPr="007C23D1">
        <w:rPr>
          <w:rFonts w:ascii="Times New Roman" w:hAnsi="Times New Roman" w:cs="Times New Roman"/>
          <w:lang w:val="es-ES"/>
        </w:rPr>
        <w:t xml:space="preserve"> </w:t>
      </w:r>
      <w:r w:rsidR="004F7E4E" w:rsidRPr="007C23D1">
        <w:rPr>
          <w:rFonts w:ascii="Times New Roman" w:hAnsi="Times New Roman" w:cs="Times New Roman"/>
          <w:lang w:val="es-ES"/>
        </w:rPr>
        <w:t>es replicar las primeras etapas del proceso empírico del artículo, específicamente Step 1 y Step 2 del repositorio del proyecto</w:t>
      </w:r>
      <w:r w:rsidR="00BD5685">
        <w:rPr>
          <w:rStyle w:val="FootnoteReference"/>
          <w:rFonts w:ascii="Times New Roman" w:hAnsi="Times New Roman" w:cs="Times New Roman"/>
          <w:lang w:val="es-ES"/>
        </w:rPr>
        <w:footnoteReference w:id="1"/>
      </w:r>
      <w:r w:rsidR="004F7E4E" w:rsidRPr="007C23D1">
        <w:rPr>
          <w:rFonts w:ascii="Times New Roman" w:hAnsi="Times New Roman" w:cs="Times New Roman"/>
          <w:lang w:val="es-ES"/>
        </w:rPr>
        <w:t xml:space="preserve">, que corresponden a la construcción del </w:t>
      </w:r>
      <w:proofErr w:type="spellStart"/>
      <w:r w:rsidR="00684270">
        <w:rPr>
          <w:rFonts w:ascii="Times New Roman" w:hAnsi="Times New Roman" w:cs="Times New Roman"/>
          <w:lang w:val="es-ES"/>
        </w:rPr>
        <w:t>Dataset</w:t>
      </w:r>
      <w:proofErr w:type="spellEnd"/>
      <w:r w:rsidR="004F7E4E" w:rsidRPr="007C23D1">
        <w:rPr>
          <w:rFonts w:ascii="Times New Roman" w:hAnsi="Times New Roman" w:cs="Times New Roman"/>
          <w:lang w:val="es-ES"/>
        </w:rPr>
        <w:t xml:space="preserve"> y la estimación econométrica de la relación entre temperatura y consumo energético.</w:t>
      </w:r>
    </w:p>
    <w:p w14:paraId="179F7FED" w14:textId="7B0F34D3" w:rsidR="004F7E4E" w:rsidRPr="007C23D1" w:rsidRDefault="004F7E4E" w:rsidP="005B7B16">
      <w:pPr>
        <w:jc w:val="both"/>
        <w:rPr>
          <w:rFonts w:ascii="Times New Roman" w:hAnsi="Times New Roman" w:cs="Times New Roman"/>
          <w:lang w:val="es-ES"/>
        </w:rPr>
      </w:pPr>
      <w:r w:rsidRPr="007C23D1">
        <w:rPr>
          <w:rFonts w:ascii="Times New Roman" w:hAnsi="Times New Roman" w:cs="Times New Roman"/>
          <w:lang w:val="es-ES"/>
        </w:rPr>
        <w:t>En</w:t>
      </w:r>
      <w:r w:rsidR="007310D7">
        <w:rPr>
          <w:rFonts w:ascii="Times New Roman" w:hAnsi="Times New Roman" w:cs="Times New Roman"/>
          <w:lang w:val="es-ES"/>
        </w:rPr>
        <w:t xml:space="preserve"> el</w:t>
      </w:r>
      <w:r w:rsidRPr="007C23D1">
        <w:rPr>
          <w:rFonts w:ascii="Times New Roman" w:hAnsi="Times New Roman" w:cs="Times New Roman"/>
          <w:lang w:val="es-ES"/>
        </w:rPr>
        <w:t xml:space="preserve"> Step 1, el propósito es reconstruir el </w:t>
      </w:r>
      <w:proofErr w:type="spellStart"/>
      <w:r w:rsidR="00684270">
        <w:rPr>
          <w:rFonts w:ascii="Times New Roman" w:hAnsi="Times New Roman" w:cs="Times New Roman"/>
          <w:lang w:val="es-ES"/>
        </w:rPr>
        <w:t>Dataset</w:t>
      </w:r>
      <w:proofErr w:type="spellEnd"/>
      <w:r w:rsidRPr="007C23D1">
        <w:rPr>
          <w:rFonts w:ascii="Times New Roman" w:hAnsi="Times New Roman" w:cs="Times New Roman"/>
          <w:lang w:val="es-ES"/>
        </w:rPr>
        <w:t xml:space="preserve"> utilizado en el estudio combinando múltiples fuentes de información global. Este paso incluye la limpieza y armonización de datos de consumo energético provenientes de la International Energy Agency (IEA), datos climáticos históricos del Global </w:t>
      </w:r>
      <w:proofErr w:type="spellStart"/>
      <w:r w:rsidRPr="007C23D1">
        <w:rPr>
          <w:rFonts w:ascii="Times New Roman" w:hAnsi="Times New Roman" w:cs="Times New Roman"/>
          <w:lang w:val="es-ES"/>
        </w:rPr>
        <w:t>Meteorological</w:t>
      </w:r>
      <w:proofErr w:type="spellEnd"/>
      <w:r w:rsidRPr="007C23D1">
        <w:rPr>
          <w:rFonts w:ascii="Times New Roman" w:hAnsi="Times New Roman" w:cs="Times New Roman"/>
          <w:lang w:val="es-ES"/>
        </w:rPr>
        <w:t xml:space="preserve"> </w:t>
      </w:r>
      <w:proofErr w:type="spellStart"/>
      <w:r w:rsidRPr="007C23D1">
        <w:rPr>
          <w:rFonts w:ascii="Times New Roman" w:hAnsi="Times New Roman" w:cs="Times New Roman"/>
          <w:lang w:val="es-ES"/>
        </w:rPr>
        <w:t>Forcing</w:t>
      </w:r>
      <w:proofErr w:type="spellEnd"/>
      <w:r w:rsidRPr="007C23D1">
        <w:rPr>
          <w:rFonts w:ascii="Times New Roman" w:hAnsi="Times New Roman" w:cs="Times New Roman"/>
          <w:lang w:val="es-ES"/>
        </w:rPr>
        <w:t xml:space="preserve"> </w:t>
      </w:r>
      <w:proofErr w:type="spellStart"/>
      <w:r w:rsidR="00684270">
        <w:rPr>
          <w:rFonts w:ascii="Times New Roman" w:hAnsi="Times New Roman" w:cs="Times New Roman"/>
          <w:lang w:val="es-ES"/>
        </w:rPr>
        <w:t>Dataset</w:t>
      </w:r>
      <w:proofErr w:type="spellEnd"/>
      <w:r w:rsidRPr="007C23D1">
        <w:rPr>
          <w:rFonts w:ascii="Times New Roman" w:hAnsi="Times New Roman" w:cs="Times New Roman"/>
          <w:lang w:val="es-ES"/>
        </w:rPr>
        <w:t xml:space="preserve"> (GMFD) y variables socioeconómicas como ingreso per cápita y población.</w:t>
      </w:r>
      <w:r w:rsidR="00D34D61" w:rsidRPr="007C23D1">
        <w:rPr>
          <w:rFonts w:ascii="Times New Roman" w:hAnsi="Times New Roman" w:cs="Times New Roman"/>
          <w:lang w:val="es-ES"/>
        </w:rPr>
        <w:t xml:space="preserve"> </w:t>
      </w:r>
      <w:r w:rsidRPr="007C23D1">
        <w:rPr>
          <w:rFonts w:ascii="Times New Roman" w:hAnsi="Times New Roman" w:cs="Times New Roman"/>
          <w:lang w:val="es-ES"/>
        </w:rPr>
        <w:t>Posteriormente, estos datos se integran en un panel país-año que permite analizar la relación entre clima y consumo energético.</w:t>
      </w:r>
    </w:p>
    <w:p w14:paraId="347D8C2B" w14:textId="4C35545F" w:rsidR="004F7E4E" w:rsidRPr="007C23D1" w:rsidRDefault="004F7E4E" w:rsidP="005B7B16">
      <w:pPr>
        <w:jc w:val="both"/>
        <w:rPr>
          <w:rFonts w:ascii="Times New Roman" w:hAnsi="Times New Roman" w:cs="Times New Roman"/>
          <w:lang w:val="es-ES"/>
        </w:rPr>
      </w:pPr>
      <w:r w:rsidRPr="007C23D1">
        <w:rPr>
          <w:rFonts w:ascii="Times New Roman" w:hAnsi="Times New Roman" w:cs="Times New Roman"/>
          <w:lang w:val="es-ES"/>
        </w:rPr>
        <w:t xml:space="preserve">En </w:t>
      </w:r>
      <w:r w:rsidR="007310D7">
        <w:rPr>
          <w:rFonts w:ascii="Times New Roman" w:hAnsi="Times New Roman" w:cs="Times New Roman"/>
          <w:lang w:val="es-ES"/>
        </w:rPr>
        <w:t xml:space="preserve">el </w:t>
      </w:r>
      <w:r w:rsidRPr="007C23D1">
        <w:rPr>
          <w:rFonts w:ascii="Times New Roman" w:hAnsi="Times New Roman" w:cs="Times New Roman"/>
          <w:lang w:val="es-ES"/>
        </w:rPr>
        <w:t>Step 2, el objetivo es estimar econométricamente cómo las variaciones en la temperatura afectan el consumo energético. Para ello se utilizan regresiones que relacionan cambios en temperatura con cambios en consumo de electricidad y otros combustibles, considerando heterogeneidad según niveles de ingreso y condiciones climáticas. Estas estimaciones permiten recuperar la relación empírica fundamental entre temperatura y demanda energética que posteriormente es utilizada en el artículo para proyectar impactos del cambio climático</w:t>
      </w:r>
      <w:r w:rsidR="00DE5E28">
        <w:rPr>
          <w:rFonts w:ascii="Times New Roman" w:hAnsi="Times New Roman" w:cs="Times New Roman"/>
          <w:lang w:val="es-ES"/>
        </w:rPr>
        <w:t xml:space="preserve"> en el largo plazo</w:t>
      </w:r>
      <w:r w:rsidRPr="007C23D1">
        <w:rPr>
          <w:rFonts w:ascii="Times New Roman" w:hAnsi="Times New Roman" w:cs="Times New Roman"/>
          <w:lang w:val="es-ES"/>
        </w:rPr>
        <w:t>.</w:t>
      </w:r>
    </w:p>
    <w:p w14:paraId="59D5EC0C" w14:textId="075482A8" w:rsidR="00506282" w:rsidRPr="007C23D1" w:rsidRDefault="00506282" w:rsidP="005B7B16">
      <w:pPr>
        <w:jc w:val="both"/>
        <w:rPr>
          <w:rFonts w:ascii="Times New Roman" w:hAnsi="Times New Roman" w:cs="Times New Roman"/>
          <w:lang w:val="es-ES"/>
        </w:rPr>
      </w:pPr>
      <w:r w:rsidRPr="007C23D1">
        <w:rPr>
          <w:rFonts w:ascii="Times New Roman" w:hAnsi="Times New Roman" w:cs="Times New Roman"/>
          <w:lang w:val="es-ES"/>
        </w:rPr>
        <w:t xml:space="preserve">La razón por la cual se </w:t>
      </w:r>
      <w:r w:rsidR="00DE5E28">
        <w:rPr>
          <w:rFonts w:ascii="Times New Roman" w:hAnsi="Times New Roman" w:cs="Times New Roman"/>
          <w:lang w:val="es-ES"/>
        </w:rPr>
        <w:t xml:space="preserve">replicaron estos procesos </w:t>
      </w:r>
      <w:r w:rsidR="00FB2343" w:rsidRPr="007C23D1">
        <w:rPr>
          <w:rFonts w:ascii="Times New Roman" w:hAnsi="Times New Roman" w:cs="Times New Roman"/>
          <w:lang w:val="es-ES"/>
        </w:rPr>
        <w:t xml:space="preserve">es porque </w:t>
      </w:r>
      <w:r w:rsidR="0016787D">
        <w:rPr>
          <w:rFonts w:ascii="Times New Roman" w:hAnsi="Times New Roman" w:cs="Times New Roman"/>
          <w:lang w:val="es-ES"/>
        </w:rPr>
        <w:t xml:space="preserve">la construcción de la base de datos, además del primer conjunto de resultados, representaban gran parte del proceso de </w:t>
      </w:r>
      <w:r w:rsidR="00030860">
        <w:rPr>
          <w:rFonts w:ascii="Times New Roman" w:hAnsi="Times New Roman" w:cs="Times New Roman"/>
          <w:lang w:val="es-ES"/>
        </w:rPr>
        <w:t xml:space="preserve">generación y análisis de datos del </w:t>
      </w:r>
      <w:r w:rsidR="004877D1">
        <w:rPr>
          <w:rFonts w:ascii="Times New Roman" w:hAnsi="Times New Roman" w:cs="Times New Roman"/>
          <w:lang w:val="es-ES"/>
        </w:rPr>
        <w:t>P</w:t>
      </w:r>
      <w:r w:rsidR="00030860">
        <w:rPr>
          <w:rFonts w:ascii="Times New Roman" w:hAnsi="Times New Roman" w:cs="Times New Roman"/>
          <w:lang w:val="es-ES"/>
        </w:rPr>
        <w:t>aper original</w:t>
      </w:r>
      <w:r w:rsidR="00FB2343" w:rsidRPr="007C23D1">
        <w:rPr>
          <w:rFonts w:ascii="Times New Roman" w:hAnsi="Times New Roman" w:cs="Times New Roman"/>
          <w:lang w:val="es-ES"/>
        </w:rPr>
        <w:t>. Además, este proceso implicaba el uso de gran parte de las lecciones vistas en clase</w:t>
      </w:r>
      <w:r w:rsidR="00030860">
        <w:rPr>
          <w:rFonts w:ascii="Times New Roman" w:hAnsi="Times New Roman" w:cs="Times New Roman"/>
          <w:lang w:val="es-ES"/>
        </w:rPr>
        <w:t xml:space="preserve">, como </w:t>
      </w:r>
      <w:r w:rsidR="00FB2343" w:rsidRPr="007C23D1">
        <w:rPr>
          <w:rFonts w:ascii="Times New Roman" w:hAnsi="Times New Roman" w:cs="Times New Roman"/>
          <w:lang w:val="es-ES"/>
        </w:rPr>
        <w:t xml:space="preserve">el uso de la terminal para configurar el ambiente de trabajo, el correr un proceso casi automatizado que corría todos los códigos y también hacía uso de Stata, Python y R. </w:t>
      </w:r>
      <w:r w:rsidR="00503ADB" w:rsidRPr="007C23D1">
        <w:rPr>
          <w:rFonts w:ascii="Times New Roman" w:hAnsi="Times New Roman" w:cs="Times New Roman"/>
          <w:lang w:val="es-ES"/>
        </w:rPr>
        <w:t xml:space="preserve">Por otra parte, las regresiones son el </w:t>
      </w:r>
      <w:proofErr w:type="spellStart"/>
      <w:r w:rsidR="00503ADB" w:rsidRPr="007C23D1">
        <w:rPr>
          <w:rFonts w:ascii="Times New Roman" w:hAnsi="Times New Roman" w:cs="Times New Roman"/>
          <w:lang w:val="es-ES"/>
        </w:rPr>
        <w:t>core</w:t>
      </w:r>
      <w:proofErr w:type="spellEnd"/>
      <w:r w:rsidR="00503ADB" w:rsidRPr="007C23D1">
        <w:rPr>
          <w:rFonts w:ascii="Times New Roman" w:hAnsi="Times New Roman" w:cs="Times New Roman"/>
          <w:lang w:val="es-ES"/>
        </w:rPr>
        <w:t xml:space="preserve"> del ejercicio, por lo que eran la forma de comprobar que el ejercicio de replicación generaba los resultados antes encontrados. </w:t>
      </w:r>
    </w:p>
    <w:p w14:paraId="2B177E7B" w14:textId="2B4142DB" w:rsidR="00B75621" w:rsidRPr="007C23D1" w:rsidRDefault="18CA8477" w:rsidP="005B7B16">
      <w:pPr>
        <w:jc w:val="both"/>
        <w:rPr>
          <w:rFonts w:ascii="Times New Roman" w:hAnsi="Times New Roman" w:cs="Times New Roman"/>
          <w:lang w:val="es-ES"/>
        </w:rPr>
      </w:pPr>
      <w:r w:rsidRPr="007C23D1">
        <w:rPr>
          <w:rFonts w:ascii="Times New Roman" w:hAnsi="Times New Roman" w:cs="Times New Roman"/>
          <w:b/>
          <w:bCs/>
          <w:lang w:val="es-ES"/>
        </w:rPr>
        <w:t>Recursos utilizados</w:t>
      </w:r>
      <w:r w:rsidR="00503ADB" w:rsidRPr="007C23D1">
        <w:rPr>
          <w:rFonts w:ascii="Times New Roman" w:hAnsi="Times New Roman" w:cs="Times New Roman"/>
          <w:b/>
          <w:bCs/>
          <w:lang w:val="es-ES"/>
        </w:rPr>
        <w:t xml:space="preserve">. </w:t>
      </w:r>
      <w:r w:rsidR="00B75621" w:rsidRPr="007C23D1">
        <w:rPr>
          <w:rFonts w:ascii="Times New Roman" w:hAnsi="Times New Roman" w:cs="Times New Roman"/>
          <w:lang w:val="es-ES"/>
        </w:rPr>
        <w:t>Para la reproducción se utilizan los recursos proporcionados por los autores en el repositorio público del proyecto, el cual contiene parte del código, documentación y estructuras de datos necesarias para replicar el análisis.</w:t>
      </w:r>
    </w:p>
    <w:p w14:paraId="3217A896" w14:textId="5D3AE54A" w:rsidR="00CD60BD" w:rsidRDefault="00CD60BD" w:rsidP="005B7B16">
      <w:pPr>
        <w:jc w:val="center"/>
        <w:rPr>
          <w:rFonts w:ascii="Times New Roman" w:hAnsi="Times New Roman" w:cs="Times New Roman"/>
          <w:lang w:val="es-ES"/>
        </w:rPr>
      </w:pPr>
      <w:r w:rsidRPr="007C23D1">
        <w:rPr>
          <w:rFonts w:ascii="Times New Roman" w:hAnsi="Times New Roman" w:cs="Times New Roman"/>
          <w:noProof/>
          <w:lang w:val="es-ES"/>
        </w:rPr>
        <w:lastRenderedPageBreak/>
        <w:drawing>
          <wp:inline distT="0" distB="0" distL="0" distR="0" wp14:anchorId="377B2445" wp14:editId="345F2A7F">
            <wp:extent cx="3976828" cy="2255495"/>
            <wp:effectExtent l="0" t="0" r="5080" b="0"/>
            <wp:docPr id="1290659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59473" name=""/>
                    <pic:cNvPicPr/>
                  </pic:nvPicPr>
                  <pic:blipFill rotWithShape="1">
                    <a:blip r:embed="rId8"/>
                    <a:srcRect l="15663" t="17313" r="17402" b="15846"/>
                    <a:stretch>
                      <a:fillRect/>
                    </a:stretch>
                  </pic:blipFill>
                  <pic:spPr bwMode="auto">
                    <a:xfrm>
                      <a:off x="0" y="0"/>
                      <a:ext cx="3978296" cy="2256328"/>
                    </a:xfrm>
                    <a:prstGeom prst="rect">
                      <a:avLst/>
                    </a:prstGeom>
                    <a:ln>
                      <a:noFill/>
                    </a:ln>
                    <a:extLst>
                      <a:ext uri="{53640926-AAD7-44D8-BBD7-CCE9431645EC}">
                        <a14:shadowObscured xmlns:a14="http://schemas.microsoft.com/office/drawing/2010/main"/>
                      </a:ext>
                    </a:extLst>
                  </pic:spPr>
                </pic:pic>
              </a:graphicData>
            </a:graphic>
          </wp:inline>
        </w:drawing>
      </w:r>
    </w:p>
    <w:p w14:paraId="482FA7AA" w14:textId="2CA88253" w:rsidR="00E5481A" w:rsidRPr="007824FF" w:rsidRDefault="00E5481A" w:rsidP="005B7B16">
      <w:pPr>
        <w:jc w:val="center"/>
        <w:rPr>
          <w:rFonts w:ascii="Times New Roman" w:hAnsi="Times New Roman" w:cs="Times New Roman"/>
          <w:b/>
          <w:bCs/>
          <w:i/>
          <w:iCs/>
          <w:sz w:val="16"/>
          <w:szCs w:val="16"/>
          <w:lang w:val="es-ES"/>
        </w:rPr>
      </w:pPr>
      <w:r w:rsidRPr="007824FF">
        <w:rPr>
          <w:rFonts w:ascii="Times New Roman" w:hAnsi="Times New Roman" w:cs="Times New Roman"/>
          <w:b/>
          <w:bCs/>
          <w:i/>
          <w:iCs/>
          <w:sz w:val="16"/>
          <w:szCs w:val="16"/>
          <w:lang w:val="es-ES"/>
        </w:rPr>
        <w:t xml:space="preserve">Fig.1 </w:t>
      </w:r>
      <w:r w:rsidR="00A4311B" w:rsidRPr="007824FF">
        <w:rPr>
          <w:rFonts w:ascii="Times New Roman" w:hAnsi="Times New Roman" w:cs="Times New Roman"/>
          <w:b/>
          <w:bCs/>
          <w:i/>
          <w:iCs/>
          <w:sz w:val="16"/>
          <w:szCs w:val="16"/>
          <w:lang w:val="es-ES"/>
        </w:rPr>
        <w:t>Repositorio original de “</w:t>
      </w:r>
      <w:proofErr w:type="spellStart"/>
      <w:r w:rsidR="00A4311B" w:rsidRPr="007824FF">
        <w:rPr>
          <w:rFonts w:ascii="Times New Roman" w:hAnsi="Times New Roman" w:cs="Times New Roman"/>
          <w:b/>
          <w:bCs/>
          <w:i/>
          <w:iCs/>
          <w:sz w:val="16"/>
          <w:szCs w:val="16"/>
          <w:lang w:val="es-ES"/>
        </w:rPr>
        <w:t>Estimating</w:t>
      </w:r>
      <w:proofErr w:type="spellEnd"/>
      <w:r w:rsidR="00A4311B" w:rsidRPr="007824FF">
        <w:rPr>
          <w:rFonts w:ascii="Times New Roman" w:hAnsi="Times New Roman" w:cs="Times New Roman"/>
          <w:b/>
          <w:bCs/>
          <w:i/>
          <w:iCs/>
          <w:sz w:val="16"/>
          <w:szCs w:val="16"/>
          <w:lang w:val="es-ES"/>
        </w:rPr>
        <w:t xml:space="preserve"> a Social Cost </w:t>
      </w:r>
      <w:proofErr w:type="spellStart"/>
      <w:r w:rsidR="00A4311B" w:rsidRPr="007824FF">
        <w:rPr>
          <w:rFonts w:ascii="Times New Roman" w:hAnsi="Times New Roman" w:cs="Times New Roman"/>
          <w:b/>
          <w:bCs/>
          <w:i/>
          <w:iCs/>
          <w:sz w:val="16"/>
          <w:szCs w:val="16"/>
          <w:lang w:val="es-ES"/>
        </w:rPr>
        <w:t>of</w:t>
      </w:r>
      <w:proofErr w:type="spellEnd"/>
      <w:r w:rsidR="00A4311B" w:rsidRPr="007824FF">
        <w:rPr>
          <w:rFonts w:ascii="Times New Roman" w:hAnsi="Times New Roman" w:cs="Times New Roman"/>
          <w:b/>
          <w:bCs/>
          <w:i/>
          <w:iCs/>
          <w:sz w:val="16"/>
          <w:szCs w:val="16"/>
          <w:lang w:val="es-ES"/>
        </w:rPr>
        <w:t xml:space="preserve"> Carbon </w:t>
      </w:r>
      <w:proofErr w:type="spellStart"/>
      <w:r w:rsidR="00A4311B" w:rsidRPr="007824FF">
        <w:rPr>
          <w:rFonts w:ascii="Times New Roman" w:hAnsi="Times New Roman" w:cs="Times New Roman"/>
          <w:b/>
          <w:bCs/>
          <w:i/>
          <w:iCs/>
          <w:sz w:val="16"/>
          <w:szCs w:val="16"/>
          <w:lang w:val="es-ES"/>
        </w:rPr>
        <w:t>for</w:t>
      </w:r>
      <w:proofErr w:type="spellEnd"/>
      <w:r w:rsidR="00A4311B" w:rsidRPr="007824FF">
        <w:rPr>
          <w:rFonts w:ascii="Times New Roman" w:hAnsi="Times New Roman" w:cs="Times New Roman"/>
          <w:b/>
          <w:bCs/>
          <w:i/>
          <w:iCs/>
          <w:sz w:val="16"/>
          <w:szCs w:val="16"/>
          <w:lang w:val="es-ES"/>
        </w:rPr>
        <w:t xml:space="preserve"> Global Energy </w:t>
      </w:r>
      <w:proofErr w:type="spellStart"/>
      <w:r w:rsidR="00A4311B" w:rsidRPr="007824FF">
        <w:rPr>
          <w:rFonts w:ascii="Times New Roman" w:hAnsi="Times New Roman" w:cs="Times New Roman"/>
          <w:b/>
          <w:bCs/>
          <w:i/>
          <w:iCs/>
          <w:sz w:val="16"/>
          <w:szCs w:val="16"/>
          <w:lang w:val="es-ES"/>
        </w:rPr>
        <w:t>Consumption</w:t>
      </w:r>
      <w:proofErr w:type="spellEnd"/>
      <w:r w:rsidR="00A4311B" w:rsidRPr="007824FF">
        <w:rPr>
          <w:rFonts w:ascii="Times New Roman" w:hAnsi="Times New Roman" w:cs="Times New Roman"/>
          <w:b/>
          <w:bCs/>
          <w:i/>
          <w:iCs/>
          <w:sz w:val="16"/>
          <w:szCs w:val="16"/>
          <w:lang w:val="es-ES"/>
        </w:rPr>
        <w:t xml:space="preserve">” (Rode </w:t>
      </w:r>
      <w:proofErr w:type="spellStart"/>
      <w:r w:rsidR="00A4311B" w:rsidRPr="007824FF">
        <w:rPr>
          <w:rFonts w:ascii="Times New Roman" w:hAnsi="Times New Roman" w:cs="Times New Roman"/>
          <w:b/>
          <w:bCs/>
          <w:i/>
          <w:iCs/>
          <w:sz w:val="16"/>
          <w:szCs w:val="16"/>
          <w:lang w:val="es-ES"/>
        </w:rPr>
        <w:t>er</w:t>
      </w:r>
      <w:proofErr w:type="spellEnd"/>
      <w:r w:rsidR="00A4311B" w:rsidRPr="007824FF">
        <w:rPr>
          <w:rFonts w:ascii="Times New Roman" w:hAnsi="Times New Roman" w:cs="Times New Roman"/>
          <w:b/>
          <w:bCs/>
          <w:i/>
          <w:iCs/>
          <w:sz w:val="16"/>
          <w:szCs w:val="16"/>
          <w:lang w:val="es-ES"/>
        </w:rPr>
        <w:t xml:space="preserve"> al, 2021)</w:t>
      </w:r>
    </w:p>
    <w:p w14:paraId="4724F931" w14:textId="3FF108DF" w:rsidR="00B75621" w:rsidRPr="007C23D1" w:rsidRDefault="00C655B7" w:rsidP="005B7B16">
      <w:pPr>
        <w:jc w:val="both"/>
        <w:rPr>
          <w:rFonts w:ascii="Times New Roman" w:hAnsi="Times New Roman" w:cs="Times New Roman"/>
          <w:lang w:val="es-ES"/>
        </w:rPr>
      </w:pPr>
      <w:r>
        <w:rPr>
          <w:rFonts w:ascii="Times New Roman" w:hAnsi="Times New Roman" w:cs="Times New Roman"/>
          <w:lang w:val="es-ES"/>
        </w:rPr>
        <w:t>El</w:t>
      </w:r>
      <w:r w:rsidR="00B75621" w:rsidRPr="007C23D1">
        <w:rPr>
          <w:rFonts w:ascii="Times New Roman" w:hAnsi="Times New Roman" w:cs="Times New Roman"/>
          <w:lang w:val="es-ES"/>
        </w:rPr>
        <w:t xml:space="preserve"> repositorio incluye principalmente scripts de procesamiento de datos y estimación econométrica que permiten ejecutar los pasos iniciales del análisis. En particular, el código disponible permite reconstruir el </w:t>
      </w:r>
      <w:proofErr w:type="spellStart"/>
      <w:r w:rsidR="00684270">
        <w:rPr>
          <w:rFonts w:ascii="Times New Roman" w:hAnsi="Times New Roman" w:cs="Times New Roman"/>
          <w:lang w:val="es-ES"/>
        </w:rPr>
        <w:t>dataset</w:t>
      </w:r>
      <w:proofErr w:type="spellEnd"/>
      <w:r w:rsidR="00B75621" w:rsidRPr="007C23D1">
        <w:rPr>
          <w:rFonts w:ascii="Times New Roman" w:hAnsi="Times New Roman" w:cs="Times New Roman"/>
          <w:lang w:val="es-ES"/>
        </w:rPr>
        <w:t xml:space="preserve"> final utilizado en las regresiones y ejecutar los modelos econométricos que estiman la relación entre temperatura y consumo energético.</w:t>
      </w:r>
    </w:p>
    <w:p w14:paraId="37336AFC" w14:textId="795DCBCD" w:rsidR="004178E2" w:rsidRPr="007C23D1" w:rsidRDefault="00B75621" w:rsidP="005B7B16">
      <w:pPr>
        <w:jc w:val="both"/>
        <w:rPr>
          <w:rFonts w:ascii="Times New Roman" w:hAnsi="Times New Roman" w:cs="Times New Roman"/>
          <w:lang w:val="es-ES"/>
        </w:rPr>
      </w:pPr>
      <w:r w:rsidRPr="007C23D1">
        <w:rPr>
          <w:rFonts w:ascii="Times New Roman" w:hAnsi="Times New Roman" w:cs="Times New Roman"/>
          <w:lang w:val="es-ES"/>
        </w:rPr>
        <w:t xml:space="preserve">Los datos utilizados provienen de varias fuentes. El consumo energético se obtiene del World Energy Balances de la International Energy Agency (IEA), mientras que los datos climáticos provienen del Global </w:t>
      </w:r>
      <w:proofErr w:type="spellStart"/>
      <w:r w:rsidRPr="007C23D1">
        <w:rPr>
          <w:rFonts w:ascii="Times New Roman" w:hAnsi="Times New Roman" w:cs="Times New Roman"/>
          <w:lang w:val="es-ES"/>
        </w:rPr>
        <w:t>Meteorological</w:t>
      </w:r>
      <w:proofErr w:type="spellEnd"/>
      <w:r w:rsidRPr="007C23D1">
        <w:rPr>
          <w:rFonts w:ascii="Times New Roman" w:hAnsi="Times New Roman" w:cs="Times New Roman"/>
          <w:lang w:val="es-ES"/>
        </w:rPr>
        <w:t xml:space="preserve"> </w:t>
      </w:r>
      <w:proofErr w:type="spellStart"/>
      <w:r w:rsidRPr="007C23D1">
        <w:rPr>
          <w:rFonts w:ascii="Times New Roman" w:hAnsi="Times New Roman" w:cs="Times New Roman"/>
          <w:lang w:val="es-ES"/>
        </w:rPr>
        <w:t>Forcing</w:t>
      </w:r>
      <w:proofErr w:type="spellEnd"/>
      <w:r w:rsidRPr="007C23D1">
        <w:rPr>
          <w:rFonts w:ascii="Times New Roman" w:hAnsi="Times New Roman" w:cs="Times New Roman"/>
          <w:lang w:val="es-ES"/>
        </w:rPr>
        <w:t xml:space="preserve"> </w:t>
      </w:r>
      <w:proofErr w:type="spellStart"/>
      <w:r w:rsidR="00684270">
        <w:rPr>
          <w:rFonts w:ascii="Times New Roman" w:hAnsi="Times New Roman" w:cs="Times New Roman"/>
          <w:lang w:val="es-ES"/>
        </w:rPr>
        <w:t>Dataset</w:t>
      </w:r>
      <w:proofErr w:type="spellEnd"/>
      <w:r w:rsidRPr="007C23D1">
        <w:rPr>
          <w:rFonts w:ascii="Times New Roman" w:hAnsi="Times New Roman" w:cs="Times New Roman"/>
          <w:lang w:val="es-ES"/>
        </w:rPr>
        <w:t xml:space="preserve"> (GMFD), que ofrece información diaria de temperatura y precipitación a una resolución espacial de 0.25 grados. Además, se utilizan datos de ingreso per cápita y población</w:t>
      </w:r>
      <w:r w:rsidR="00DC7609">
        <w:rPr>
          <w:rFonts w:ascii="Times New Roman" w:hAnsi="Times New Roman" w:cs="Times New Roman"/>
          <w:lang w:val="es-ES"/>
        </w:rPr>
        <w:t>,</w:t>
      </w:r>
      <w:r w:rsidRPr="007C23D1">
        <w:rPr>
          <w:rFonts w:ascii="Times New Roman" w:hAnsi="Times New Roman" w:cs="Times New Roman"/>
          <w:lang w:val="es-ES"/>
        </w:rPr>
        <w:t xml:space="preserve"> provenientes del Banco Mundial e integrados en las bases de la IEA. </w:t>
      </w:r>
      <w:r w:rsidR="00CD60BD" w:rsidRPr="007C23D1">
        <w:rPr>
          <w:rFonts w:ascii="Times New Roman" w:hAnsi="Times New Roman" w:cs="Times New Roman"/>
          <w:lang w:val="es-ES"/>
        </w:rPr>
        <w:t xml:space="preserve"> </w:t>
      </w:r>
      <w:r w:rsidR="00BD1C05" w:rsidRPr="007C23D1">
        <w:rPr>
          <w:rFonts w:ascii="Times New Roman" w:hAnsi="Times New Roman" w:cs="Times New Roman"/>
          <w:lang w:val="es-ES"/>
        </w:rPr>
        <w:t xml:space="preserve">Los </w:t>
      </w:r>
      <w:r w:rsidR="00CD60BD" w:rsidRPr="007C23D1">
        <w:rPr>
          <w:rFonts w:ascii="Times New Roman" w:hAnsi="Times New Roman" w:cs="Times New Roman"/>
          <w:lang w:val="es-ES"/>
        </w:rPr>
        <w:t xml:space="preserve">autores referencian a </w:t>
      </w:r>
      <w:proofErr w:type="spellStart"/>
      <w:r w:rsidR="00CD60BD" w:rsidRPr="007C23D1">
        <w:rPr>
          <w:rFonts w:ascii="Times New Roman" w:hAnsi="Times New Roman" w:cs="Times New Roman"/>
          <w:lang w:val="es-ES"/>
        </w:rPr>
        <w:t>Zenodo</w:t>
      </w:r>
      <w:proofErr w:type="spellEnd"/>
      <w:r w:rsidR="002F358B">
        <w:rPr>
          <w:rStyle w:val="FootnoteReference"/>
          <w:rFonts w:ascii="Times New Roman" w:hAnsi="Times New Roman" w:cs="Times New Roman"/>
          <w:lang w:val="es-ES"/>
        </w:rPr>
        <w:footnoteReference w:id="2"/>
      </w:r>
      <w:r w:rsidR="00CD60BD" w:rsidRPr="007C23D1">
        <w:rPr>
          <w:rFonts w:ascii="Times New Roman" w:hAnsi="Times New Roman" w:cs="Times New Roman"/>
          <w:lang w:val="es-ES"/>
        </w:rPr>
        <w:t xml:space="preserve"> </w:t>
      </w:r>
      <w:r w:rsidR="00BD1C05" w:rsidRPr="007C23D1">
        <w:rPr>
          <w:rFonts w:ascii="Times New Roman" w:hAnsi="Times New Roman" w:cs="Times New Roman"/>
          <w:lang w:val="es-ES"/>
        </w:rPr>
        <w:t xml:space="preserve">que contiene </w:t>
      </w:r>
      <w:r w:rsidR="00B72911">
        <w:rPr>
          <w:rFonts w:ascii="Times New Roman" w:hAnsi="Times New Roman" w:cs="Times New Roman"/>
          <w:lang w:val="es-ES"/>
        </w:rPr>
        <w:t>todos los datos a utilizar</w:t>
      </w:r>
      <w:r w:rsidR="00DC7609">
        <w:rPr>
          <w:rFonts w:ascii="Times New Roman" w:hAnsi="Times New Roman" w:cs="Times New Roman"/>
          <w:lang w:val="es-ES"/>
        </w:rPr>
        <w:t xml:space="preserve"> y que </w:t>
      </w:r>
      <w:r w:rsidR="00BD1C05" w:rsidRPr="007C23D1">
        <w:rPr>
          <w:rFonts w:ascii="Times New Roman" w:hAnsi="Times New Roman" w:cs="Times New Roman"/>
          <w:lang w:val="es-ES"/>
        </w:rPr>
        <w:t>debe</w:t>
      </w:r>
      <w:r w:rsidR="00DC7609">
        <w:rPr>
          <w:rFonts w:ascii="Times New Roman" w:hAnsi="Times New Roman" w:cs="Times New Roman"/>
          <w:lang w:val="es-ES"/>
        </w:rPr>
        <w:t>n</w:t>
      </w:r>
      <w:r w:rsidR="00BD1C05" w:rsidRPr="007C23D1">
        <w:rPr>
          <w:rFonts w:ascii="Times New Roman" w:hAnsi="Times New Roman" w:cs="Times New Roman"/>
          <w:lang w:val="es-ES"/>
        </w:rPr>
        <w:t xml:space="preserve"> descargarse </w:t>
      </w:r>
      <w:r w:rsidR="00DC7609">
        <w:rPr>
          <w:rFonts w:ascii="Times New Roman" w:hAnsi="Times New Roman" w:cs="Times New Roman"/>
          <w:lang w:val="es-ES"/>
        </w:rPr>
        <w:t>para la replicación.</w:t>
      </w:r>
      <w:r w:rsidR="004178E2" w:rsidRPr="007C23D1">
        <w:rPr>
          <w:rFonts w:ascii="Times New Roman" w:hAnsi="Times New Roman" w:cs="Times New Roman"/>
          <w:lang w:val="es-ES"/>
        </w:rPr>
        <w:t xml:space="preserve"> </w:t>
      </w:r>
    </w:p>
    <w:p w14:paraId="630ED096" w14:textId="12A5BCAE" w:rsidR="00316BBA" w:rsidRPr="00316BBA" w:rsidRDefault="00316BBA" w:rsidP="005B7B16">
      <w:pPr>
        <w:jc w:val="both"/>
        <w:rPr>
          <w:rFonts w:ascii="Times New Roman" w:hAnsi="Times New Roman" w:cs="Times New Roman"/>
          <w:lang w:val="es-ES"/>
        </w:rPr>
      </w:pPr>
      <w:r w:rsidRPr="00316BBA">
        <w:rPr>
          <w:rFonts w:ascii="Times New Roman" w:hAnsi="Times New Roman" w:cs="Times New Roman"/>
          <w:lang w:val="es-ES"/>
        </w:rPr>
        <w:t xml:space="preserve">Aunque la información era en general accesible, la configuración del entorno computacional representó un desafío para algunos miembros del equipo, como se detallará más adelante. Además, el uso de Stata, R y Python exigió especificar las versiones de cada software en el entorno. Si bien la mayoría de las instrucciones de replicación eran claras, es posible que no se hayan </w:t>
      </w:r>
      <w:r w:rsidR="002A0B06">
        <w:rPr>
          <w:rFonts w:ascii="Times New Roman" w:hAnsi="Times New Roman" w:cs="Times New Roman"/>
          <w:lang w:val="es-ES"/>
        </w:rPr>
        <w:t>documentado</w:t>
      </w:r>
      <w:r w:rsidRPr="00316BBA">
        <w:rPr>
          <w:rFonts w:ascii="Times New Roman" w:hAnsi="Times New Roman" w:cs="Times New Roman"/>
          <w:lang w:val="es-ES"/>
        </w:rPr>
        <w:t xml:space="preserve"> ciertos pasos adicionales necesarios para garantizar una reproducción completa del análisis.</w:t>
      </w:r>
    </w:p>
    <w:p w14:paraId="79DF362F" w14:textId="426FEC5F" w:rsidR="007E71EA" w:rsidRPr="002B4074" w:rsidRDefault="18CA8477" w:rsidP="005B7B16">
      <w:pPr>
        <w:pStyle w:val="ListParagraph"/>
        <w:numPr>
          <w:ilvl w:val="0"/>
          <w:numId w:val="1"/>
        </w:numPr>
        <w:jc w:val="both"/>
        <w:rPr>
          <w:rFonts w:ascii="Times New Roman" w:hAnsi="Times New Roman" w:cs="Times New Roman"/>
          <w:b/>
          <w:bCs/>
          <w:lang w:val="es-ES"/>
        </w:rPr>
      </w:pPr>
      <w:r w:rsidRPr="002B4074">
        <w:rPr>
          <w:rFonts w:ascii="Times New Roman" w:hAnsi="Times New Roman" w:cs="Times New Roman"/>
          <w:b/>
          <w:bCs/>
          <w:lang w:val="es-ES"/>
        </w:rPr>
        <w:t>Metodología de Reproducción</w:t>
      </w:r>
    </w:p>
    <w:p w14:paraId="19506EDC" w14:textId="76A8107C" w:rsidR="008D7E5B" w:rsidRPr="007C23D1" w:rsidRDefault="18CA8477" w:rsidP="005B7B16">
      <w:pPr>
        <w:jc w:val="both"/>
        <w:rPr>
          <w:rFonts w:ascii="Times New Roman" w:hAnsi="Times New Roman" w:cs="Times New Roman"/>
          <w:lang w:val="es-ES"/>
        </w:rPr>
      </w:pPr>
      <w:r w:rsidRPr="007C23D1">
        <w:rPr>
          <w:rFonts w:ascii="Times New Roman" w:hAnsi="Times New Roman" w:cs="Times New Roman"/>
          <w:b/>
          <w:bCs/>
          <w:lang w:val="es-ES"/>
        </w:rPr>
        <w:t>Estrategia implementada</w:t>
      </w:r>
      <w:r w:rsidR="00BD1C05" w:rsidRPr="007C23D1">
        <w:rPr>
          <w:rFonts w:ascii="Times New Roman" w:hAnsi="Times New Roman" w:cs="Times New Roman"/>
          <w:b/>
          <w:bCs/>
          <w:lang w:val="es-ES"/>
        </w:rPr>
        <w:t>.</w:t>
      </w:r>
      <w:r w:rsidR="00AD0BF4">
        <w:rPr>
          <w:rFonts w:ascii="Times New Roman" w:hAnsi="Times New Roman" w:cs="Times New Roman"/>
          <w:b/>
          <w:bCs/>
          <w:lang w:val="es-ES"/>
        </w:rPr>
        <w:t xml:space="preserve"> </w:t>
      </w:r>
      <w:r w:rsidR="00AD0BF4">
        <w:rPr>
          <w:rFonts w:ascii="Times New Roman" w:hAnsi="Times New Roman" w:cs="Times New Roman"/>
          <w:lang w:val="es-ES"/>
        </w:rPr>
        <w:t>Como se mencionó anteriormente, l</w:t>
      </w:r>
      <w:r w:rsidR="008D7E5B" w:rsidRPr="007C23D1">
        <w:rPr>
          <w:rFonts w:ascii="Times New Roman" w:hAnsi="Times New Roman" w:cs="Times New Roman"/>
          <w:lang w:val="es-ES"/>
        </w:rPr>
        <w:t>a estrategia de reproducción se basó en replicar las primeras etapas del flujo de trabajo computacional del estudi</w:t>
      </w:r>
      <w:r w:rsidR="00E01ACA">
        <w:rPr>
          <w:rFonts w:ascii="Times New Roman" w:hAnsi="Times New Roman" w:cs="Times New Roman"/>
          <w:lang w:val="es-ES"/>
        </w:rPr>
        <w:t>o, c</w:t>
      </w:r>
      <w:r w:rsidR="008D7E5B" w:rsidRPr="007C23D1">
        <w:rPr>
          <w:rFonts w:ascii="Times New Roman" w:hAnsi="Times New Roman" w:cs="Times New Roman"/>
          <w:lang w:val="es-ES"/>
        </w:rPr>
        <w:t>orrespond</w:t>
      </w:r>
      <w:r w:rsidR="00E01ACA">
        <w:rPr>
          <w:rFonts w:ascii="Times New Roman" w:hAnsi="Times New Roman" w:cs="Times New Roman"/>
          <w:lang w:val="es-ES"/>
        </w:rPr>
        <w:t xml:space="preserve">ientes </w:t>
      </w:r>
      <w:r w:rsidR="008D7E5B" w:rsidRPr="007C23D1">
        <w:rPr>
          <w:rFonts w:ascii="Times New Roman" w:hAnsi="Times New Roman" w:cs="Times New Roman"/>
          <w:lang w:val="es-ES"/>
        </w:rPr>
        <w:t xml:space="preserve">a la construcción del </w:t>
      </w:r>
      <w:proofErr w:type="spellStart"/>
      <w:r w:rsidR="00684270">
        <w:rPr>
          <w:rFonts w:ascii="Times New Roman" w:hAnsi="Times New Roman" w:cs="Times New Roman"/>
          <w:lang w:val="es-ES"/>
        </w:rPr>
        <w:t>dataset</w:t>
      </w:r>
      <w:proofErr w:type="spellEnd"/>
      <w:r w:rsidR="008D7E5B" w:rsidRPr="007C23D1">
        <w:rPr>
          <w:rFonts w:ascii="Times New Roman" w:hAnsi="Times New Roman" w:cs="Times New Roman"/>
          <w:lang w:val="es-ES"/>
        </w:rPr>
        <w:t xml:space="preserve"> y a la estimación econométrica de la relación entre temperatura y consumo energético. Estos pasos constituyen la base empírica del artículo, ya que permiten reconstruir el conjunto de datos utilizado por los autores y estimar la relación fundamental entre variables climáticas y consumo energético.</w:t>
      </w:r>
      <w:r w:rsidR="00152CA2" w:rsidRPr="007C23D1">
        <w:rPr>
          <w:rFonts w:ascii="Times New Roman" w:hAnsi="Times New Roman" w:cs="Times New Roman"/>
          <w:lang w:val="es-ES"/>
        </w:rPr>
        <w:t xml:space="preserve"> </w:t>
      </w:r>
    </w:p>
    <w:p w14:paraId="1762E15B" w14:textId="40407FC8" w:rsidR="008D7E5B" w:rsidRPr="007C23D1" w:rsidRDefault="008D7E5B" w:rsidP="005B7B16">
      <w:pPr>
        <w:jc w:val="both"/>
        <w:rPr>
          <w:rFonts w:ascii="Times New Roman" w:hAnsi="Times New Roman" w:cs="Times New Roman"/>
          <w:lang w:val="es-ES"/>
        </w:rPr>
      </w:pPr>
      <w:r w:rsidRPr="007C23D1">
        <w:rPr>
          <w:rFonts w:ascii="Times New Roman" w:hAnsi="Times New Roman" w:cs="Times New Roman"/>
          <w:lang w:val="es-ES"/>
        </w:rPr>
        <w:t xml:space="preserve">El proceso de reproducción se organizó en tres fases principales. En primer lugar, </w:t>
      </w:r>
      <w:r w:rsidR="00FB0F7D" w:rsidRPr="007C23D1">
        <w:rPr>
          <w:rFonts w:ascii="Times New Roman" w:hAnsi="Times New Roman" w:cs="Times New Roman"/>
          <w:lang w:val="es-ES"/>
        </w:rPr>
        <w:t xml:space="preserve">se generó un </w:t>
      </w:r>
      <w:proofErr w:type="spellStart"/>
      <w:r w:rsidR="00FB0F7D" w:rsidRPr="007C23D1">
        <w:rPr>
          <w:rFonts w:ascii="Times New Roman" w:hAnsi="Times New Roman" w:cs="Times New Roman"/>
          <w:lang w:val="es-ES"/>
        </w:rPr>
        <w:t>fork</w:t>
      </w:r>
      <w:proofErr w:type="spellEnd"/>
      <w:r w:rsidR="00FB0F7D" w:rsidRPr="007C23D1">
        <w:rPr>
          <w:rFonts w:ascii="Times New Roman" w:hAnsi="Times New Roman" w:cs="Times New Roman"/>
          <w:lang w:val="es-ES"/>
        </w:rPr>
        <w:t xml:space="preserve"> sobre el repositorio original del Paper y este fue compartido con todos los miembros del equipo. Posteriormente, y en el computador de cada integrante, </w:t>
      </w:r>
      <w:r w:rsidRPr="007C23D1">
        <w:rPr>
          <w:rFonts w:ascii="Times New Roman" w:hAnsi="Times New Roman" w:cs="Times New Roman"/>
          <w:lang w:val="es-ES"/>
        </w:rPr>
        <w:t>se configuró el entorno computacional necesario para ejecutar el código del repositorio y sus dependencias. En segundo lugar, se reconstruyó el conjunto de datos mediante la limpieza, transformación y combinación de múltiples fuentes de información, incluyendo datos de consumo energético, variables climáticas y datos socioeconómicos. Finalmente, se ejecutaron los procedimientos econométricos que estiman la relación entre temperatura y consumo energético, generando las regresiones y resultados que constituyen la base del análisis del estudio.</w:t>
      </w:r>
    </w:p>
    <w:p w14:paraId="1A8945AC" w14:textId="3CEEAC8D" w:rsidR="008D7E5B" w:rsidRPr="007C23D1" w:rsidRDefault="008D7E5B" w:rsidP="005B7B16">
      <w:pPr>
        <w:jc w:val="both"/>
        <w:rPr>
          <w:rFonts w:ascii="Times New Roman" w:hAnsi="Times New Roman" w:cs="Times New Roman"/>
          <w:lang w:val="es-ES"/>
        </w:rPr>
      </w:pPr>
      <w:r w:rsidRPr="007C23D1">
        <w:rPr>
          <w:rFonts w:ascii="Times New Roman" w:hAnsi="Times New Roman" w:cs="Times New Roman"/>
          <w:lang w:val="es-ES"/>
        </w:rPr>
        <w:t>Este enfoque permitió replicar las etapas iniciales del pipeline de investigación, manteniendo la estructura modular del repositorio original y siguiendo la lógica de reproducibilidad planteada por los autores.</w:t>
      </w:r>
    </w:p>
    <w:p w14:paraId="7590C078" w14:textId="51BD6E87" w:rsidR="008D7E5B" w:rsidRPr="007C23D1" w:rsidRDefault="008D7E5B" w:rsidP="005B7B16">
      <w:pPr>
        <w:jc w:val="both"/>
        <w:rPr>
          <w:rFonts w:ascii="Times New Roman" w:hAnsi="Times New Roman" w:cs="Times New Roman"/>
          <w:lang w:val="es-ES"/>
        </w:rPr>
      </w:pPr>
      <w:r w:rsidRPr="007C23D1">
        <w:rPr>
          <w:rFonts w:ascii="Times New Roman" w:hAnsi="Times New Roman" w:cs="Times New Roman"/>
          <w:b/>
          <w:bCs/>
          <w:lang w:val="es-ES"/>
        </w:rPr>
        <w:t>Entorno computacional</w:t>
      </w:r>
      <w:r w:rsidR="00FB0F7D" w:rsidRPr="007C23D1">
        <w:rPr>
          <w:rFonts w:ascii="Times New Roman" w:hAnsi="Times New Roman" w:cs="Times New Roman"/>
          <w:b/>
          <w:bCs/>
          <w:lang w:val="es-ES"/>
        </w:rPr>
        <w:t>.</w:t>
      </w:r>
      <w:r w:rsidRPr="007C23D1">
        <w:rPr>
          <w:rFonts w:ascii="Times New Roman" w:hAnsi="Times New Roman" w:cs="Times New Roman"/>
          <w:lang w:val="es-ES"/>
        </w:rPr>
        <w:t xml:space="preserve"> Para la reproducción se utilizó el entorno computacional propuesto en el repositorio original del estudio</w:t>
      </w:r>
      <w:r w:rsidR="00C3370C" w:rsidRPr="007C23D1">
        <w:rPr>
          <w:rFonts w:ascii="Times New Roman" w:hAnsi="Times New Roman" w:cs="Times New Roman"/>
          <w:lang w:val="es-ES"/>
        </w:rPr>
        <w:t xml:space="preserve"> que sigue el siguiente flujo de trabajo. </w:t>
      </w:r>
    </w:p>
    <w:p w14:paraId="5C9E48ED" w14:textId="3F6082B7" w:rsidR="00C3370C" w:rsidRDefault="00C3370C" w:rsidP="005B7B16">
      <w:pPr>
        <w:jc w:val="center"/>
        <w:rPr>
          <w:rFonts w:ascii="Times New Roman" w:hAnsi="Times New Roman" w:cs="Times New Roman"/>
          <w:lang w:val="es-ES"/>
        </w:rPr>
      </w:pPr>
      <w:r w:rsidRPr="007C23D1">
        <w:rPr>
          <w:rFonts w:ascii="Times New Roman" w:hAnsi="Times New Roman" w:cs="Times New Roman"/>
          <w:noProof/>
        </w:rPr>
        <w:lastRenderedPageBreak/>
        <w:drawing>
          <wp:inline distT="0" distB="0" distL="0" distR="0" wp14:anchorId="74837F6B" wp14:editId="73BC1D03">
            <wp:extent cx="1225312" cy="4214447"/>
            <wp:effectExtent l="0" t="0" r="0" b="0"/>
            <wp:docPr id="184486394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30444" cy="4232097"/>
                    </a:xfrm>
                    <a:prstGeom prst="rect">
                      <a:avLst/>
                    </a:prstGeom>
                    <a:noFill/>
                    <a:ln>
                      <a:noFill/>
                    </a:ln>
                  </pic:spPr>
                </pic:pic>
              </a:graphicData>
            </a:graphic>
          </wp:inline>
        </w:drawing>
      </w:r>
    </w:p>
    <w:p w14:paraId="44D0EE6C" w14:textId="72FD2813" w:rsidR="00A4645D" w:rsidRPr="007824FF" w:rsidRDefault="00A4645D" w:rsidP="005B7B16">
      <w:pPr>
        <w:jc w:val="center"/>
        <w:rPr>
          <w:rFonts w:ascii="Times New Roman" w:hAnsi="Times New Roman" w:cs="Times New Roman"/>
          <w:b/>
          <w:bCs/>
          <w:i/>
          <w:iCs/>
          <w:sz w:val="16"/>
          <w:szCs w:val="16"/>
          <w:lang w:val="es-ES"/>
        </w:rPr>
      </w:pPr>
      <w:r w:rsidRPr="007824FF">
        <w:rPr>
          <w:rFonts w:ascii="Times New Roman" w:hAnsi="Times New Roman" w:cs="Times New Roman"/>
          <w:b/>
          <w:bCs/>
          <w:i/>
          <w:iCs/>
          <w:sz w:val="16"/>
          <w:szCs w:val="16"/>
          <w:lang w:val="es-ES"/>
        </w:rPr>
        <w:t xml:space="preserve">Fig.2 </w:t>
      </w:r>
      <w:r w:rsidR="00B80F95" w:rsidRPr="007824FF">
        <w:rPr>
          <w:rFonts w:ascii="Times New Roman" w:hAnsi="Times New Roman" w:cs="Times New Roman"/>
          <w:b/>
          <w:bCs/>
          <w:i/>
          <w:iCs/>
          <w:sz w:val="16"/>
          <w:szCs w:val="16"/>
          <w:lang w:val="es-ES"/>
        </w:rPr>
        <w:t xml:space="preserve">Pipeline inicial: configuración del entorno computacional, siguiendo </w:t>
      </w:r>
      <w:r w:rsidR="00EB5B1A" w:rsidRPr="007824FF">
        <w:rPr>
          <w:rFonts w:ascii="Times New Roman" w:hAnsi="Times New Roman" w:cs="Times New Roman"/>
          <w:b/>
          <w:bCs/>
          <w:i/>
          <w:iCs/>
          <w:sz w:val="16"/>
          <w:szCs w:val="16"/>
          <w:lang w:val="es-ES"/>
        </w:rPr>
        <w:t>modelo sugerido por los autores</w:t>
      </w:r>
    </w:p>
    <w:p w14:paraId="5B401776" w14:textId="77777777" w:rsidR="00A4645D" w:rsidRPr="007C23D1" w:rsidRDefault="00A4645D" w:rsidP="005B7B16">
      <w:pPr>
        <w:jc w:val="both"/>
        <w:rPr>
          <w:rFonts w:ascii="Times New Roman" w:hAnsi="Times New Roman" w:cs="Times New Roman"/>
          <w:lang w:val="es-ES"/>
        </w:rPr>
      </w:pPr>
    </w:p>
    <w:p w14:paraId="7701E1B9" w14:textId="7E8033F9" w:rsidR="008D7E5B" w:rsidRPr="007C23D1" w:rsidRDefault="00EB5B1A" w:rsidP="005B7B16">
      <w:pPr>
        <w:jc w:val="both"/>
        <w:rPr>
          <w:rFonts w:ascii="Times New Roman" w:hAnsi="Times New Roman" w:cs="Times New Roman"/>
          <w:lang w:val="es-ES"/>
        </w:rPr>
      </w:pPr>
      <w:r>
        <w:rPr>
          <w:rFonts w:ascii="Times New Roman" w:hAnsi="Times New Roman" w:cs="Times New Roman"/>
          <w:lang w:val="es-ES"/>
        </w:rPr>
        <w:t>Como se observa en la figura 2, e</w:t>
      </w:r>
      <w:r w:rsidR="00C3370C" w:rsidRPr="007C23D1">
        <w:rPr>
          <w:rFonts w:ascii="Times New Roman" w:hAnsi="Times New Roman" w:cs="Times New Roman"/>
          <w:lang w:val="es-ES"/>
        </w:rPr>
        <w:t>n primer luga</w:t>
      </w:r>
      <w:r>
        <w:rPr>
          <w:rFonts w:ascii="Times New Roman" w:hAnsi="Times New Roman" w:cs="Times New Roman"/>
          <w:lang w:val="es-ES"/>
        </w:rPr>
        <w:t>r</w:t>
      </w:r>
      <w:r w:rsidR="00C3370C" w:rsidRPr="007C23D1">
        <w:rPr>
          <w:rFonts w:ascii="Times New Roman" w:hAnsi="Times New Roman" w:cs="Times New Roman"/>
          <w:lang w:val="es-ES"/>
        </w:rPr>
        <w:t xml:space="preserve"> se clonó el repositorio del proyecto desde GitHub y se configuró el entorno de trabajo utilizando Conda.</w:t>
      </w:r>
      <w:r w:rsidR="006A22A9">
        <w:rPr>
          <w:rFonts w:ascii="Times New Roman" w:hAnsi="Times New Roman" w:cs="Times New Roman"/>
          <w:lang w:val="es-ES"/>
        </w:rPr>
        <w:t xml:space="preserve"> </w:t>
      </w:r>
      <w:r w:rsidR="008D7E5B" w:rsidRPr="007C23D1">
        <w:rPr>
          <w:rFonts w:ascii="Times New Roman" w:hAnsi="Times New Roman" w:cs="Times New Roman"/>
          <w:lang w:val="es-ES"/>
        </w:rPr>
        <w:t>El entorno fue creado a partir del archivo de configuración proporcionado en el repositorio (energy_env_py3.yaml) y posteriormente activado para ejecutar los scripts del proyecto. Este entorno incluye las librerías necesarias para el procesamiento de datos y para la ejecución de los scripts en Python. Además, el flujo de trabajo requiere la disponibilidad de Python, R y Stata, ya que el repositorio combina herramientas de diferentes lenguajes para distintas etapas del procesamiento y análisis de datos.</w:t>
      </w:r>
    </w:p>
    <w:p w14:paraId="1A0A18E3" w14:textId="106980E1" w:rsidR="001E1C83" w:rsidRDefault="001E1C83" w:rsidP="005B7B16">
      <w:pPr>
        <w:jc w:val="center"/>
        <w:rPr>
          <w:rFonts w:ascii="Times New Roman" w:hAnsi="Times New Roman" w:cs="Times New Roman"/>
          <w:lang w:val="es-ES"/>
        </w:rPr>
      </w:pPr>
      <w:r w:rsidRPr="007C23D1">
        <w:rPr>
          <w:rFonts w:ascii="Times New Roman" w:hAnsi="Times New Roman" w:cs="Times New Roman"/>
          <w:noProof/>
          <w:lang w:val="es-ES"/>
        </w:rPr>
        <w:drawing>
          <wp:inline distT="0" distB="0" distL="0" distR="0" wp14:anchorId="3A81E4FF" wp14:editId="06A9BAAC">
            <wp:extent cx="4812323" cy="2185595"/>
            <wp:effectExtent l="0" t="0" r="7620" b="5715"/>
            <wp:docPr id="45233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3745" name=""/>
                    <pic:cNvPicPr/>
                  </pic:nvPicPr>
                  <pic:blipFill>
                    <a:blip r:embed="rId10"/>
                    <a:stretch>
                      <a:fillRect/>
                    </a:stretch>
                  </pic:blipFill>
                  <pic:spPr>
                    <a:xfrm>
                      <a:off x="0" y="0"/>
                      <a:ext cx="4841644" cy="2198911"/>
                    </a:xfrm>
                    <a:prstGeom prst="rect">
                      <a:avLst/>
                    </a:prstGeom>
                  </pic:spPr>
                </pic:pic>
              </a:graphicData>
            </a:graphic>
          </wp:inline>
        </w:drawing>
      </w:r>
    </w:p>
    <w:p w14:paraId="3CA4290F" w14:textId="68E11398" w:rsidR="006470E6" w:rsidRPr="007824FF" w:rsidRDefault="006470E6" w:rsidP="005B7B16">
      <w:pPr>
        <w:jc w:val="center"/>
        <w:rPr>
          <w:rFonts w:ascii="Times New Roman" w:hAnsi="Times New Roman" w:cs="Times New Roman"/>
          <w:b/>
          <w:bCs/>
          <w:lang w:val="es-ES"/>
        </w:rPr>
      </w:pPr>
      <w:r w:rsidRPr="007824FF">
        <w:rPr>
          <w:rFonts w:ascii="Times New Roman" w:hAnsi="Times New Roman" w:cs="Times New Roman"/>
          <w:b/>
          <w:bCs/>
          <w:i/>
          <w:iCs/>
          <w:sz w:val="16"/>
          <w:szCs w:val="16"/>
          <w:lang w:val="es-ES"/>
        </w:rPr>
        <w:t>Fig.3 Configuración del entorno de trabajo utilizando Conda.</w:t>
      </w:r>
    </w:p>
    <w:p w14:paraId="7E0986E8" w14:textId="78911F45" w:rsidR="0016152A" w:rsidRPr="0016152A" w:rsidRDefault="0016152A" w:rsidP="005B7B16">
      <w:pPr>
        <w:jc w:val="both"/>
        <w:rPr>
          <w:rFonts w:ascii="Times New Roman" w:hAnsi="Times New Roman" w:cs="Times New Roman"/>
          <w:lang w:val="es-ES"/>
        </w:rPr>
      </w:pPr>
      <w:r w:rsidRPr="0016152A">
        <w:rPr>
          <w:rFonts w:ascii="Times New Roman" w:hAnsi="Times New Roman" w:cs="Times New Roman"/>
          <w:lang w:val="es-ES"/>
        </w:rPr>
        <w:t>Una vez configurado el entorno, se establecieron las rutas de trabajo para los datos y los resultados del proyecto, garantizando que los scripts pudieran acceder correctamente a todos los archivos necesarios. No obstante, estas rutas debían definirse como variables de entorno del sistema, lo que generó dificultades en algunos de los computadores. En particular, ciertos nombres de variables clave ya estaban siendo utilizados por otros programas</w:t>
      </w:r>
      <w:r>
        <w:rPr>
          <w:rFonts w:ascii="Times New Roman" w:hAnsi="Times New Roman" w:cs="Times New Roman"/>
          <w:lang w:val="es-ES"/>
        </w:rPr>
        <w:t xml:space="preserve">, </w:t>
      </w:r>
      <w:r w:rsidRPr="0016152A">
        <w:rPr>
          <w:rFonts w:ascii="Times New Roman" w:hAnsi="Times New Roman" w:cs="Times New Roman"/>
          <w:lang w:val="es-ES"/>
        </w:rPr>
        <w:t>especialmente aquellos relacionados con SQL, lo que impidió una configuración óptima y uniforme entre los</w:t>
      </w:r>
      <w:r>
        <w:rPr>
          <w:rFonts w:ascii="Times New Roman" w:hAnsi="Times New Roman" w:cs="Times New Roman"/>
          <w:lang w:val="es-ES"/>
        </w:rPr>
        <w:t xml:space="preserve"> dispositivos del</w:t>
      </w:r>
      <w:r w:rsidRPr="0016152A">
        <w:rPr>
          <w:rFonts w:ascii="Times New Roman" w:hAnsi="Times New Roman" w:cs="Times New Roman"/>
          <w:lang w:val="es-ES"/>
        </w:rPr>
        <w:t xml:space="preserve"> equipo.</w:t>
      </w:r>
    </w:p>
    <w:p w14:paraId="36DA8D22" w14:textId="0300C00D" w:rsidR="008D7E5B" w:rsidRPr="007C23D1" w:rsidRDefault="008D7E5B" w:rsidP="005B7B16">
      <w:pPr>
        <w:jc w:val="both"/>
        <w:rPr>
          <w:rFonts w:ascii="Times New Roman" w:hAnsi="Times New Roman" w:cs="Times New Roman"/>
          <w:lang w:val="es-ES"/>
        </w:rPr>
      </w:pPr>
      <w:r w:rsidRPr="007C23D1">
        <w:rPr>
          <w:rFonts w:ascii="Times New Roman" w:hAnsi="Times New Roman" w:cs="Times New Roman"/>
          <w:lang w:val="es-ES"/>
        </w:rPr>
        <w:t>Finalmente, se realizaron pruebas iniciales para verificar que las dependencias y configuraciones funcionaran correctamente antes de ejecutar las etapas de procesamiento y análisis.</w:t>
      </w:r>
    </w:p>
    <w:p w14:paraId="4056C0D4" w14:textId="5397C128" w:rsidR="00CD10D4" w:rsidRPr="007C23D1" w:rsidRDefault="008D7E5B" w:rsidP="005B7B16">
      <w:pPr>
        <w:jc w:val="both"/>
        <w:rPr>
          <w:rFonts w:ascii="Times New Roman" w:hAnsi="Times New Roman" w:cs="Times New Roman"/>
          <w:lang w:val="es-ES"/>
        </w:rPr>
      </w:pPr>
      <w:r w:rsidRPr="007C23D1">
        <w:rPr>
          <w:rFonts w:ascii="Times New Roman" w:hAnsi="Times New Roman" w:cs="Times New Roman"/>
          <w:b/>
          <w:bCs/>
          <w:lang w:val="es-ES"/>
        </w:rPr>
        <w:t xml:space="preserve">Procesamiento </w:t>
      </w:r>
      <w:r w:rsidR="00F379E2">
        <w:rPr>
          <w:rFonts w:ascii="Times New Roman" w:hAnsi="Times New Roman" w:cs="Times New Roman"/>
          <w:b/>
          <w:bCs/>
          <w:lang w:val="es-ES"/>
        </w:rPr>
        <w:t xml:space="preserve">y configuración </w:t>
      </w:r>
      <w:r w:rsidRPr="007C23D1">
        <w:rPr>
          <w:rFonts w:ascii="Times New Roman" w:hAnsi="Times New Roman" w:cs="Times New Roman"/>
          <w:b/>
          <w:bCs/>
          <w:lang w:val="es-ES"/>
        </w:rPr>
        <w:t xml:space="preserve">de datos: Descripción de las transformaciones y </w:t>
      </w:r>
      <w:r w:rsidR="00684270">
        <w:rPr>
          <w:rFonts w:ascii="Times New Roman" w:hAnsi="Times New Roman" w:cs="Times New Roman"/>
          <w:b/>
          <w:bCs/>
          <w:lang w:val="es-ES"/>
        </w:rPr>
        <w:t>construcciones</w:t>
      </w:r>
      <w:r w:rsidRPr="007C23D1">
        <w:rPr>
          <w:rFonts w:ascii="Times New Roman" w:hAnsi="Times New Roman" w:cs="Times New Roman"/>
          <w:b/>
          <w:bCs/>
          <w:lang w:val="es-ES"/>
        </w:rPr>
        <w:t xml:space="preserve"> realizad</w:t>
      </w:r>
      <w:r w:rsidR="00684270">
        <w:rPr>
          <w:rFonts w:ascii="Times New Roman" w:hAnsi="Times New Roman" w:cs="Times New Roman"/>
          <w:b/>
          <w:bCs/>
          <w:lang w:val="es-ES"/>
        </w:rPr>
        <w:t xml:space="preserve">as. </w:t>
      </w:r>
      <w:r w:rsidR="00034EAB">
        <w:rPr>
          <w:rFonts w:ascii="Times New Roman" w:hAnsi="Times New Roman" w:cs="Times New Roman"/>
          <w:lang w:val="es-ES"/>
        </w:rPr>
        <w:t xml:space="preserve">La figura 4 </w:t>
      </w:r>
      <w:r w:rsidR="00CE192D">
        <w:rPr>
          <w:rFonts w:ascii="Times New Roman" w:hAnsi="Times New Roman" w:cs="Times New Roman"/>
          <w:lang w:val="es-ES"/>
        </w:rPr>
        <w:t>muestra l</w:t>
      </w:r>
      <w:r w:rsidR="00034EAB">
        <w:rPr>
          <w:rFonts w:ascii="Times New Roman" w:hAnsi="Times New Roman" w:cs="Times New Roman"/>
          <w:lang w:val="es-ES"/>
        </w:rPr>
        <w:t xml:space="preserve">a </w:t>
      </w:r>
      <w:r w:rsidR="00EA51AF" w:rsidRPr="007C23D1">
        <w:rPr>
          <w:rFonts w:ascii="Times New Roman" w:hAnsi="Times New Roman" w:cs="Times New Roman"/>
          <w:lang w:val="es-ES"/>
        </w:rPr>
        <w:t>estructura básica del estudio</w:t>
      </w:r>
      <w:r w:rsidR="00CE192D">
        <w:rPr>
          <w:rFonts w:ascii="Times New Roman" w:hAnsi="Times New Roman" w:cs="Times New Roman"/>
          <w:lang w:val="es-ES"/>
        </w:rPr>
        <w:t>, construida v</w:t>
      </w:r>
      <w:r w:rsidR="009F3643">
        <w:rPr>
          <w:rFonts w:ascii="Times New Roman" w:hAnsi="Times New Roman" w:cs="Times New Roman"/>
          <w:lang w:val="es-ES"/>
        </w:rPr>
        <w:t>í</w:t>
      </w:r>
      <w:r w:rsidR="00CE192D">
        <w:rPr>
          <w:rFonts w:ascii="Times New Roman" w:hAnsi="Times New Roman" w:cs="Times New Roman"/>
          <w:lang w:val="es-ES"/>
        </w:rPr>
        <w:t xml:space="preserve">a </w:t>
      </w:r>
      <w:proofErr w:type="spellStart"/>
      <w:r w:rsidR="00CE192D">
        <w:rPr>
          <w:rFonts w:ascii="Times New Roman" w:hAnsi="Times New Roman" w:cs="Times New Roman"/>
          <w:lang w:val="es-ES"/>
        </w:rPr>
        <w:t>mermaid</w:t>
      </w:r>
      <w:proofErr w:type="spellEnd"/>
      <w:r w:rsidR="00CE192D">
        <w:rPr>
          <w:rFonts w:ascii="Times New Roman" w:hAnsi="Times New Roman" w:cs="Times New Roman"/>
          <w:lang w:val="es-ES"/>
        </w:rPr>
        <w:t>, p</w:t>
      </w:r>
      <w:r w:rsidR="00CE192D" w:rsidRPr="007C23D1">
        <w:rPr>
          <w:rFonts w:ascii="Times New Roman" w:hAnsi="Times New Roman" w:cs="Times New Roman"/>
          <w:lang w:val="es-ES"/>
        </w:rPr>
        <w:t>ara poder comprender</w:t>
      </w:r>
      <w:r w:rsidR="00F03D29">
        <w:rPr>
          <w:rFonts w:ascii="Times New Roman" w:hAnsi="Times New Roman" w:cs="Times New Roman"/>
          <w:lang w:val="es-ES"/>
        </w:rPr>
        <w:t xml:space="preserve"> la organización completa del repositorio y entender el pipeline completo.</w:t>
      </w:r>
    </w:p>
    <w:p w14:paraId="41944270" w14:textId="77777777" w:rsidR="009F3643" w:rsidRDefault="00CD10D4" w:rsidP="005B7B16">
      <w:pPr>
        <w:jc w:val="center"/>
        <w:rPr>
          <w:rFonts w:ascii="Times New Roman" w:hAnsi="Times New Roman" w:cs="Times New Roman"/>
          <w:i/>
          <w:iCs/>
          <w:sz w:val="16"/>
          <w:szCs w:val="16"/>
          <w:lang w:val="es-ES"/>
        </w:rPr>
      </w:pPr>
      <w:r w:rsidRPr="007C23D1">
        <w:rPr>
          <w:rFonts w:ascii="Times New Roman" w:hAnsi="Times New Roman" w:cs="Times New Roman"/>
          <w:noProof/>
        </w:rPr>
        <w:lastRenderedPageBreak/>
        <w:drawing>
          <wp:inline distT="0" distB="0" distL="0" distR="0" wp14:anchorId="4BED7765" wp14:editId="4EEBF4B1">
            <wp:extent cx="2457493" cy="2883877"/>
            <wp:effectExtent l="0" t="0" r="0" b="0"/>
            <wp:docPr id="174706029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71473" cy="2900283"/>
                    </a:xfrm>
                    <a:prstGeom prst="rect">
                      <a:avLst/>
                    </a:prstGeom>
                    <a:noFill/>
                    <a:ln>
                      <a:noFill/>
                    </a:ln>
                  </pic:spPr>
                </pic:pic>
              </a:graphicData>
            </a:graphic>
          </wp:inline>
        </w:drawing>
      </w:r>
    </w:p>
    <w:p w14:paraId="75D37A5E" w14:textId="5AD53D0F" w:rsidR="00F03D29" w:rsidRPr="007824FF" w:rsidRDefault="00F03D29" w:rsidP="005B7B16">
      <w:pPr>
        <w:jc w:val="center"/>
        <w:rPr>
          <w:rFonts w:ascii="Times New Roman" w:hAnsi="Times New Roman" w:cs="Times New Roman"/>
          <w:b/>
          <w:bCs/>
          <w:lang w:val="es-ES"/>
        </w:rPr>
      </w:pPr>
      <w:r w:rsidRPr="007824FF">
        <w:rPr>
          <w:rFonts w:ascii="Times New Roman" w:hAnsi="Times New Roman" w:cs="Times New Roman"/>
          <w:b/>
          <w:bCs/>
          <w:i/>
          <w:iCs/>
          <w:sz w:val="16"/>
          <w:szCs w:val="16"/>
          <w:lang w:val="es-ES"/>
        </w:rPr>
        <w:t>Fig.4 Estructura original del repositorio</w:t>
      </w:r>
    </w:p>
    <w:p w14:paraId="043B6662" w14:textId="77777777" w:rsidR="00F03D29" w:rsidRPr="007C23D1" w:rsidRDefault="00F03D29" w:rsidP="005B7B16">
      <w:pPr>
        <w:jc w:val="both"/>
        <w:rPr>
          <w:rFonts w:ascii="Times New Roman" w:hAnsi="Times New Roman" w:cs="Times New Roman"/>
          <w:lang w:val="es-ES"/>
        </w:rPr>
      </w:pPr>
    </w:p>
    <w:p w14:paraId="5445612F" w14:textId="51DCCC4E" w:rsidR="00085666" w:rsidRPr="007C23D1" w:rsidRDefault="00EA51AF" w:rsidP="005B7B16">
      <w:pPr>
        <w:jc w:val="both"/>
        <w:rPr>
          <w:rFonts w:ascii="Times New Roman" w:hAnsi="Times New Roman" w:cs="Times New Roman"/>
          <w:lang w:val="es-ES"/>
        </w:rPr>
      </w:pPr>
      <w:r w:rsidRPr="007C23D1">
        <w:rPr>
          <w:rFonts w:ascii="Times New Roman" w:hAnsi="Times New Roman" w:cs="Times New Roman"/>
          <w:lang w:val="es-ES"/>
        </w:rPr>
        <w:t xml:space="preserve">Cómo puede observarse anteriormente, el procesamiento consiste en </w:t>
      </w:r>
      <w:r w:rsidR="00B177EE" w:rsidRPr="007C23D1">
        <w:rPr>
          <w:rFonts w:ascii="Times New Roman" w:hAnsi="Times New Roman" w:cs="Times New Roman"/>
          <w:lang w:val="es-ES"/>
        </w:rPr>
        <w:t>generar un panel a</w:t>
      </w:r>
      <w:r w:rsidR="009F3643">
        <w:rPr>
          <w:rFonts w:ascii="Times New Roman" w:hAnsi="Times New Roman" w:cs="Times New Roman"/>
          <w:lang w:val="es-ES"/>
        </w:rPr>
        <w:t>ñ</w:t>
      </w:r>
      <w:r w:rsidR="00B177EE" w:rsidRPr="007C23D1">
        <w:rPr>
          <w:rFonts w:ascii="Times New Roman" w:hAnsi="Times New Roman" w:cs="Times New Roman"/>
          <w:lang w:val="es-ES"/>
        </w:rPr>
        <w:t xml:space="preserve">o-producto, que posteriormente es procesado o modificado para capturar comportamientos relevantes para el estudio y </w:t>
      </w:r>
      <w:r w:rsidR="00C74476" w:rsidRPr="007C23D1">
        <w:rPr>
          <w:rFonts w:ascii="Times New Roman" w:hAnsi="Times New Roman" w:cs="Times New Roman"/>
          <w:lang w:val="es-ES"/>
        </w:rPr>
        <w:t xml:space="preserve">así generar los </w:t>
      </w:r>
      <w:proofErr w:type="spellStart"/>
      <w:r w:rsidR="00684270">
        <w:rPr>
          <w:rFonts w:ascii="Times New Roman" w:hAnsi="Times New Roman" w:cs="Times New Roman"/>
          <w:lang w:val="es-ES"/>
        </w:rPr>
        <w:t>dataset</w:t>
      </w:r>
      <w:r w:rsidR="00C74476" w:rsidRPr="007C23D1">
        <w:rPr>
          <w:rFonts w:ascii="Times New Roman" w:hAnsi="Times New Roman" w:cs="Times New Roman"/>
          <w:lang w:val="es-ES"/>
        </w:rPr>
        <w:t>s</w:t>
      </w:r>
      <w:proofErr w:type="spellEnd"/>
      <w:r w:rsidR="00C74476" w:rsidRPr="007C23D1">
        <w:rPr>
          <w:rFonts w:ascii="Times New Roman" w:hAnsi="Times New Roman" w:cs="Times New Roman"/>
          <w:lang w:val="es-ES"/>
        </w:rPr>
        <w:t>. Sin embargo, al evaluar con más detalle cómo se generaría este proceso</w:t>
      </w:r>
      <w:r w:rsidR="009F3643">
        <w:rPr>
          <w:rFonts w:ascii="Times New Roman" w:hAnsi="Times New Roman" w:cs="Times New Roman"/>
          <w:lang w:val="es-ES"/>
        </w:rPr>
        <w:t>,</w:t>
      </w:r>
      <w:r w:rsidR="00C74476" w:rsidRPr="007C23D1">
        <w:rPr>
          <w:rFonts w:ascii="Times New Roman" w:hAnsi="Times New Roman" w:cs="Times New Roman"/>
          <w:lang w:val="es-ES"/>
        </w:rPr>
        <w:t xml:space="preserve"> las instrucciones nos remiten a </w:t>
      </w:r>
      <w:r w:rsidR="00F56AC4" w:rsidRPr="007C23D1">
        <w:rPr>
          <w:rFonts w:ascii="Times New Roman" w:hAnsi="Times New Roman" w:cs="Times New Roman"/>
          <w:lang w:val="es-ES"/>
        </w:rPr>
        <w:t>un proceso más detallado</w:t>
      </w:r>
      <w:r w:rsidR="009F3643">
        <w:rPr>
          <w:rStyle w:val="FootnoteReference"/>
          <w:rFonts w:ascii="Times New Roman" w:hAnsi="Times New Roman" w:cs="Times New Roman"/>
          <w:lang w:val="es-ES"/>
        </w:rPr>
        <w:footnoteReference w:id="3"/>
      </w:r>
      <w:r w:rsidR="00EB2D5D" w:rsidRPr="007C23D1">
        <w:rPr>
          <w:rFonts w:ascii="Times New Roman" w:hAnsi="Times New Roman" w:cs="Times New Roman"/>
          <w:lang w:val="es-ES"/>
        </w:rPr>
        <w:t xml:space="preserve">. A </w:t>
      </w:r>
      <w:r w:rsidR="327607CE" w:rsidRPr="007C23D1">
        <w:rPr>
          <w:rFonts w:ascii="Times New Roman" w:hAnsi="Times New Roman" w:cs="Times New Roman"/>
          <w:lang w:val="es-ES"/>
        </w:rPr>
        <w:t>continuación,</w:t>
      </w:r>
      <w:r w:rsidR="00EB2D5D" w:rsidRPr="007C23D1">
        <w:rPr>
          <w:rFonts w:ascii="Times New Roman" w:hAnsi="Times New Roman" w:cs="Times New Roman"/>
          <w:lang w:val="es-ES"/>
        </w:rPr>
        <w:t xml:space="preserve"> se detalla el flujo de trabajo y los outputs esperados. </w:t>
      </w:r>
    </w:p>
    <w:p w14:paraId="35B81FC3" w14:textId="0431CD88" w:rsidR="00D64969" w:rsidRDefault="00085666" w:rsidP="005B7B16">
      <w:pPr>
        <w:jc w:val="center"/>
        <w:rPr>
          <w:rFonts w:ascii="Times New Roman" w:hAnsi="Times New Roman" w:cs="Times New Roman"/>
          <w:lang w:val="es-ES"/>
        </w:rPr>
      </w:pPr>
      <w:r w:rsidRPr="007C23D1">
        <w:rPr>
          <w:rFonts w:ascii="Times New Roman" w:hAnsi="Times New Roman" w:cs="Times New Roman"/>
          <w:noProof/>
        </w:rPr>
        <w:drawing>
          <wp:inline distT="0" distB="0" distL="0" distR="0" wp14:anchorId="410BC485" wp14:editId="5366A7AD">
            <wp:extent cx="3782062" cy="5272755"/>
            <wp:effectExtent l="0" t="0" r="8890" b="4445"/>
            <wp:docPr id="106323652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90874" cy="5285040"/>
                    </a:xfrm>
                    <a:prstGeom prst="rect">
                      <a:avLst/>
                    </a:prstGeom>
                    <a:noFill/>
                    <a:ln>
                      <a:noFill/>
                    </a:ln>
                  </pic:spPr>
                </pic:pic>
              </a:graphicData>
            </a:graphic>
          </wp:inline>
        </w:drawing>
      </w:r>
    </w:p>
    <w:p w14:paraId="2B589827" w14:textId="70745E41" w:rsidR="009F3643" w:rsidRPr="007824FF" w:rsidRDefault="009F3643" w:rsidP="005B7B16">
      <w:pPr>
        <w:jc w:val="center"/>
        <w:rPr>
          <w:rFonts w:ascii="Times New Roman" w:hAnsi="Times New Roman" w:cs="Times New Roman"/>
          <w:b/>
          <w:bCs/>
          <w:lang w:val="es-ES"/>
        </w:rPr>
      </w:pPr>
      <w:r w:rsidRPr="007824FF">
        <w:rPr>
          <w:rFonts w:ascii="Times New Roman" w:hAnsi="Times New Roman" w:cs="Times New Roman"/>
          <w:b/>
          <w:bCs/>
          <w:i/>
          <w:iCs/>
          <w:sz w:val="16"/>
          <w:szCs w:val="16"/>
          <w:lang w:val="es-ES"/>
        </w:rPr>
        <w:t xml:space="preserve">Fig.5 </w:t>
      </w:r>
      <w:r w:rsidR="00F379E2" w:rsidRPr="007824FF">
        <w:rPr>
          <w:rFonts w:ascii="Times New Roman" w:hAnsi="Times New Roman" w:cs="Times New Roman"/>
          <w:b/>
          <w:bCs/>
          <w:i/>
          <w:iCs/>
          <w:sz w:val="16"/>
          <w:szCs w:val="16"/>
          <w:lang w:val="es-ES"/>
        </w:rPr>
        <w:t>Proceso detallado de reproducción de datos y análisis</w:t>
      </w:r>
    </w:p>
    <w:p w14:paraId="72BA6678" w14:textId="13F0B8B5" w:rsidR="00D64969" w:rsidRPr="007C23D1" w:rsidRDefault="00D64969" w:rsidP="005B7B16">
      <w:pPr>
        <w:jc w:val="both"/>
        <w:rPr>
          <w:rFonts w:ascii="Times New Roman" w:hAnsi="Times New Roman" w:cs="Times New Roman"/>
          <w:lang w:val="es-ES"/>
        </w:rPr>
      </w:pPr>
      <w:r w:rsidRPr="007C23D1">
        <w:rPr>
          <w:rFonts w:ascii="Times New Roman" w:hAnsi="Times New Roman" w:cs="Times New Roman"/>
          <w:lang w:val="es-ES"/>
        </w:rPr>
        <w:t xml:space="preserve">En primer lugar, </w:t>
      </w:r>
      <w:r w:rsidRPr="00684270">
        <w:rPr>
          <w:rFonts w:ascii="Times New Roman" w:hAnsi="Times New Roman" w:cs="Times New Roman"/>
          <w:i/>
          <w:iCs/>
          <w:lang w:val="es-ES"/>
        </w:rPr>
        <w:t>script 1_construct_</w:t>
      </w:r>
      <w:r w:rsidR="00684270">
        <w:rPr>
          <w:rFonts w:ascii="Times New Roman" w:hAnsi="Times New Roman" w:cs="Times New Roman"/>
          <w:i/>
          <w:iCs/>
          <w:lang w:val="es-ES"/>
        </w:rPr>
        <w:t>dataset</w:t>
      </w:r>
      <w:r w:rsidRPr="00684270">
        <w:rPr>
          <w:rFonts w:ascii="Times New Roman" w:hAnsi="Times New Roman" w:cs="Times New Roman"/>
          <w:i/>
          <w:iCs/>
          <w:lang w:val="es-ES"/>
        </w:rPr>
        <w:t>_from_raw_inputs.do</w:t>
      </w:r>
      <w:r w:rsidRPr="007C23D1">
        <w:rPr>
          <w:rFonts w:ascii="Times New Roman" w:hAnsi="Times New Roman" w:cs="Times New Roman"/>
          <w:lang w:val="es-ES"/>
        </w:rPr>
        <w:t xml:space="preserve"> limpia y combina los datos de energía, clima, población e ingreso, produciendo un </w:t>
      </w:r>
      <w:proofErr w:type="spellStart"/>
      <w:r w:rsidR="00684270">
        <w:rPr>
          <w:rFonts w:ascii="Times New Roman" w:hAnsi="Times New Roman" w:cs="Times New Roman"/>
          <w:lang w:val="es-ES"/>
        </w:rPr>
        <w:t>dataset</w:t>
      </w:r>
      <w:proofErr w:type="spellEnd"/>
      <w:r w:rsidRPr="007C23D1">
        <w:rPr>
          <w:rFonts w:ascii="Times New Roman" w:hAnsi="Times New Roman" w:cs="Times New Roman"/>
          <w:lang w:val="es-ES"/>
        </w:rPr>
        <w:t xml:space="preserve"> intermedio denominado </w:t>
      </w:r>
      <w:proofErr w:type="spellStart"/>
      <w:r w:rsidRPr="007C23D1">
        <w:rPr>
          <w:rFonts w:ascii="Times New Roman" w:hAnsi="Times New Roman" w:cs="Times New Roman"/>
          <w:lang w:val="es-ES"/>
        </w:rPr>
        <w:t>IEA_merged_long_GMFD.dta</w:t>
      </w:r>
      <w:proofErr w:type="spellEnd"/>
      <w:r w:rsidRPr="007C23D1">
        <w:rPr>
          <w:rFonts w:ascii="Times New Roman" w:hAnsi="Times New Roman" w:cs="Times New Roman"/>
          <w:lang w:val="es-ES"/>
        </w:rPr>
        <w:t xml:space="preserve">. </w:t>
      </w:r>
    </w:p>
    <w:p w14:paraId="5AB2A4B7" w14:textId="1EAB5D38" w:rsidR="00D64969" w:rsidRPr="007C23D1" w:rsidRDefault="00D64969" w:rsidP="005B7B16">
      <w:pPr>
        <w:jc w:val="both"/>
        <w:rPr>
          <w:rFonts w:ascii="Times New Roman" w:hAnsi="Times New Roman" w:cs="Times New Roman"/>
          <w:lang w:val="es-ES"/>
        </w:rPr>
      </w:pPr>
      <w:r w:rsidRPr="007C23D1">
        <w:rPr>
          <w:rFonts w:ascii="Times New Roman" w:hAnsi="Times New Roman" w:cs="Times New Roman"/>
          <w:lang w:val="es-ES"/>
        </w:rPr>
        <w:lastRenderedPageBreak/>
        <w:t xml:space="preserve">Posteriormente, </w:t>
      </w:r>
      <w:r w:rsidRPr="00684270">
        <w:rPr>
          <w:rFonts w:ascii="Times New Roman" w:hAnsi="Times New Roman" w:cs="Times New Roman"/>
          <w:i/>
          <w:iCs/>
          <w:lang w:val="es-ES"/>
        </w:rPr>
        <w:t>script 2_construct_regression_ready_data.do</w:t>
      </w:r>
      <w:r w:rsidRPr="007C23D1">
        <w:rPr>
          <w:rFonts w:ascii="Times New Roman" w:hAnsi="Times New Roman" w:cs="Times New Roman"/>
          <w:lang w:val="es-ES"/>
        </w:rPr>
        <w:t xml:space="preserve"> transforma este </w:t>
      </w:r>
      <w:proofErr w:type="spellStart"/>
      <w:r w:rsidR="00684270">
        <w:rPr>
          <w:rFonts w:ascii="Times New Roman" w:hAnsi="Times New Roman" w:cs="Times New Roman"/>
          <w:lang w:val="es-ES"/>
        </w:rPr>
        <w:t>dataset</w:t>
      </w:r>
      <w:proofErr w:type="spellEnd"/>
      <w:r w:rsidRPr="007C23D1">
        <w:rPr>
          <w:rFonts w:ascii="Times New Roman" w:hAnsi="Times New Roman" w:cs="Times New Roman"/>
          <w:lang w:val="es-ES"/>
        </w:rPr>
        <w:t xml:space="preserve"> intermedio en </w:t>
      </w:r>
      <w:proofErr w:type="spellStart"/>
      <w:r w:rsidR="00684270">
        <w:rPr>
          <w:rFonts w:ascii="Times New Roman" w:hAnsi="Times New Roman" w:cs="Times New Roman"/>
          <w:lang w:val="es-ES"/>
        </w:rPr>
        <w:t>dataset</w:t>
      </w:r>
      <w:r w:rsidRPr="007C23D1">
        <w:rPr>
          <w:rFonts w:ascii="Times New Roman" w:hAnsi="Times New Roman" w:cs="Times New Roman"/>
          <w:lang w:val="es-ES"/>
        </w:rPr>
        <w:t>s</w:t>
      </w:r>
      <w:proofErr w:type="spellEnd"/>
      <w:r w:rsidRPr="007C23D1">
        <w:rPr>
          <w:rFonts w:ascii="Times New Roman" w:hAnsi="Times New Roman" w:cs="Times New Roman"/>
          <w:lang w:val="es-ES"/>
        </w:rPr>
        <w:t xml:space="preserve"> listos para regresi</w:t>
      </w:r>
      <w:r w:rsidR="00684270">
        <w:rPr>
          <w:rFonts w:ascii="Times New Roman" w:hAnsi="Times New Roman" w:cs="Times New Roman"/>
          <w:lang w:val="es-ES"/>
        </w:rPr>
        <w:t>o</w:t>
      </w:r>
      <w:r w:rsidRPr="007C23D1">
        <w:rPr>
          <w:rFonts w:ascii="Times New Roman" w:hAnsi="Times New Roman" w:cs="Times New Roman"/>
          <w:lang w:val="es-ES"/>
        </w:rPr>
        <w:t>n</w:t>
      </w:r>
      <w:r w:rsidR="00684270">
        <w:rPr>
          <w:rFonts w:ascii="Times New Roman" w:hAnsi="Times New Roman" w:cs="Times New Roman"/>
          <w:lang w:val="es-ES"/>
        </w:rPr>
        <w:t>es</w:t>
      </w:r>
      <w:r w:rsidRPr="007C23D1">
        <w:rPr>
          <w:rFonts w:ascii="Times New Roman" w:hAnsi="Times New Roman" w:cs="Times New Roman"/>
          <w:lang w:val="es-ES"/>
        </w:rPr>
        <w:t xml:space="preserve">. En esta etapa se eliminan observaciones con problemas de reporte, se emparejan los datos climáticos con los productos energéticos y se construyen variables clave del análisis, incluyendo </w:t>
      </w:r>
      <w:proofErr w:type="spellStart"/>
      <w:r w:rsidRPr="007C23D1">
        <w:rPr>
          <w:rFonts w:ascii="Times New Roman" w:hAnsi="Times New Roman" w:cs="Times New Roman"/>
          <w:lang w:val="es-ES"/>
        </w:rPr>
        <w:t>splines</w:t>
      </w:r>
      <w:proofErr w:type="spellEnd"/>
      <w:r w:rsidRPr="007C23D1">
        <w:rPr>
          <w:rFonts w:ascii="Times New Roman" w:hAnsi="Times New Roman" w:cs="Times New Roman"/>
          <w:lang w:val="es-ES"/>
        </w:rPr>
        <w:t xml:space="preserve"> de ingreso, clasificaciones por deciles de ingreso y variables en primeras diferencias. El resultado son los </w:t>
      </w:r>
      <w:proofErr w:type="spellStart"/>
      <w:r w:rsidR="00684270">
        <w:rPr>
          <w:rFonts w:ascii="Times New Roman" w:hAnsi="Times New Roman" w:cs="Times New Roman"/>
          <w:lang w:val="es-ES"/>
        </w:rPr>
        <w:t>dataset</w:t>
      </w:r>
      <w:r w:rsidRPr="007C23D1">
        <w:rPr>
          <w:rFonts w:ascii="Times New Roman" w:hAnsi="Times New Roman" w:cs="Times New Roman"/>
          <w:lang w:val="es-ES"/>
        </w:rPr>
        <w:t>s</w:t>
      </w:r>
      <w:proofErr w:type="spellEnd"/>
      <w:r w:rsidRPr="007C23D1">
        <w:rPr>
          <w:rFonts w:ascii="Times New Roman" w:hAnsi="Times New Roman" w:cs="Times New Roman"/>
          <w:lang w:val="es-ES"/>
        </w:rPr>
        <w:t xml:space="preserve"> </w:t>
      </w:r>
      <w:proofErr w:type="spellStart"/>
      <w:r w:rsidRPr="007C23D1">
        <w:rPr>
          <w:rFonts w:ascii="Times New Roman" w:hAnsi="Times New Roman" w:cs="Times New Roman"/>
          <w:lang w:val="es-ES"/>
        </w:rPr>
        <w:t>GMFD_TINV_clim_regsort.dta</w:t>
      </w:r>
      <w:proofErr w:type="spellEnd"/>
      <w:r w:rsidRPr="007C23D1">
        <w:rPr>
          <w:rFonts w:ascii="Times New Roman" w:hAnsi="Times New Roman" w:cs="Times New Roman"/>
          <w:lang w:val="es-ES"/>
        </w:rPr>
        <w:t xml:space="preserve"> (modelo principal) y </w:t>
      </w:r>
      <w:proofErr w:type="spellStart"/>
      <w:r w:rsidRPr="007C23D1">
        <w:rPr>
          <w:rFonts w:ascii="Times New Roman" w:hAnsi="Times New Roman" w:cs="Times New Roman"/>
          <w:lang w:val="es-ES"/>
        </w:rPr>
        <w:t>GMFD_TINV_clim_EX_regsort.dta</w:t>
      </w:r>
      <w:proofErr w:type="spellEnd"/>
      <w:r w:rsidRPr="007C23D1">
        <w:rPr>
          <w:rFonts w:ascii="Times New Roman" w:hAnsi="Times New Roman" w:cs="Times New Roman"/>
          <w:lang w:val="es-ES"/>
        </w:rPr>
        <w:t xml:space="preserve"> (modelo alternativo).</w:t>
      </w:r>
    </w:p>
    <w:p w14:paraId="20EEE3DE" w14:textId="1A6F1566" w:rsidR="00D64969" w:rsidRPr="007C23D1" w:rsidRDefault="00D64969" w:rsidP="005B7B16">
      <w:pPr>
        <w:jc w:val="both"/>
        <w:rPr>
          <w:rFonts w:ascii="Times New Roman" w:hAnsi="Times New Roman" w:cs="Times New Roman"/>
          <w:lang w:val="es-ES"/>
        </w:rPr>
      </w:pPr>
      <w:r w:rsidRPr="007C23D1">
        <w:rPr>
          <w:rFonts w:ascii="Times New Roman" w:hAnsi="Times New Roman" w:cs="Times New Roman"/>
          <w:lang w:val="es-ES"/>
        </w:rPr>
        <w:t>Finalmente, se ejecutan scripts adicionales para validar y visualizar los datos.</w:t>
      </w:r>
      <w:r w:rsidR="00F512E6">
        <w:rPr>
          <w:rFonts w:ascii="Times New Roman" w:hAnsi="Times New Roman" w:cs="Times New Roman"/>
          <w:lang w:val="es-ES"/>
        </w:rPr>
        <w:t xml:space="preserve"> </w:t>
      </w:r>
      <w:r w:rsidRPr="00F512E6">
        <w:rPr>
          <w:rFonts w:ascii="Times New Roman" w:hAnsi="Times New Roman" w:cs="Times New Roman"/>
          <w:i/>
          <w:iCs/>
          <w:lang w:val="es-ES"/>
        </w:rPr>
        <w:t>script 3_unit_root_test_and_plot.do</w:t>
      </w:r>
      <w:r w:rsidRPr="007C23D1">
        <w:rPr>
          <w:rFonts w:ascii="Times New Roman" w:hAnsi="Times New Roman" w:cs="Times New Roman"/>
          <w:lang w:val="es-ES"/>
        </w:rPr>
        <w:t xml:space="preserve"> realiza pruebas de raíz unitaria que justifican el uso de primeras diferencias, mientras que </w:t>
      </w:r>
      <w:r w:rsidRPr="00F512E6">
        <w:rPr>
          <w:rFonts w:ascii="Times New Roman" w:hAnsi="Times New Roman" w:cs="Times New Roman"/>
          <w:i/>
          <w:iCs/>
          <w:lang w:val="es-ES"/>
        </w:rPr>
        <w:t>4_plot_ITA_other_energy_regimes_timeseries.R</w:t>
      </w:r>
      <w:r w:rsidRPr="007C23D1">
        <w:rPr>
          <w:rFonts w:ascii="Times New Roman" w:hAnsi="Times New Roman" w:cs="Times New Roman"/>
          <w:lang w:val="es-ES"/>
        </w:rPr>
        <w:t xml:space="preserve"> genera una serie temporal ilustrativa utilizada en el apéndice del artículo.</w:t>
      </w:r>
    </w:p>
    <w:p w14:paraId="5B0FE73D" w14:textId="77777777" w:rsidR="007A7188" w:rsidRPr="007A7188" w:rsidRDefault="007A7188" w:rsidP="005B7B16">
      <w:pPr>
        <w:jc w:val="both"/>
        <w:rPr>
          <w:rFonts w:ascii="Times New Roman" w:hAnsi="Times New Roman" w:cs="Times New Roman"/>
          <w:lang w:val="es-ES"/>
        </w:rPr>
      </w:pPr>
      <w:r w:rsidRPr="007A7188">
        <w:rPr>
          <w:rFonts w:ascii="Times New Roman" w:hAnsi="Times New Roman" w:cs="Times New Roman"/>
          <w:lang w:val="es-ES"/>
        </w:rPr>
        <w:t xml:space="preserve">Una particularidad importante es que no es posible recrear ni modificar el </w:t>
      </w:r>
      <w:proofErr w:type="spellStart"/>
      <w:r w:rsidRPr="007A7188">
        <w:rPr>
          <w:rFonts w:ascii="Times New Roman" w:hAnsi="Times New Roman" w:cs="Times New Roman"/>
          <w:lang w:val="es-ES"/>
        </w:rPr>
        <w:t>dataset</w:t>
      </w:r>
      <w:proofErr w:type="spellEnd"/>
      <w:r w:rsidRPr="007A7188">
        <w:rPr>
          <w:rFonts w:ascii="Times New Roman" w:hAnsi="Times New Roman" w:cs="Times New Roman"/>
          <w:lang w:val="es-ES"/>
        </w:rPr>
        <w:t xml:space="preserve"> original, dado que las bases de datos principales son de carácter privado. Por esta razón, los autores incluyeron en el archivo disponible en </w:t>
      </w:r>
      <w:proofErr w:type="spellStart"/>
      <w:r w:rsidRPr="007A7188">
        <w:rPr>
          <w:rFonts w:ascii="Times New Roman" w:hAnsi="Times New Roman" w:cs="Times New Roman"/>
          <w:lang w:val="es-ES"/>
        </w:rPr>
        <w:t>Zenodo</w:t>
      </w:r>
      <w:proofErr w:type="spellEnd"/>
      <w:r w:rsidRPr="007A7188">
        <w:rPr>
          <w:rFonts w:ascii="Times New Roman" w:hAnsi="Times New Roman" w:cs="Times New Roman"/>
          <w:lang w:val="es-ES"/>
        </w:rPr>
        <w:t xml:space="preserve"> únicamente los datos necesarios para la reproducción parcial del análisis, junto con los scripts empleados en el procesamiento. Sin embargo, estos scripts no pueden ejecutarse de manera completa, ya que no existe acceso a las fuentes de datos originales que alimentan el procesamiento descrito.</w:t>
      </w:r>
    </w:p>
    <w:p w14:paraId="5823CEF3" w14:textId="438F6467" w:rsidR="000C1575" w:rsidRPr="007C23D1" w:rsidRDefault="38DBB515" w:rsidP="005B7B16">
      <w:pPr>
        <w:jc w:val="both"/>
        <w:rPr>
          <w:rFonts w:ascii="Times New Roman" w:hAnsi="Times New Roman" w:cs="Times New Roman"/>
          <w:lang w:val="es-ES"/>
        </w:rPr>
      </w:pPr>
      <w:r w:rsidRPr="007C23D1">
        <w:rPr>
          <w:rFonts w:ascii="Times New Roman" w:hAnsi="Times New Roman" w:cs="Times New Roman"/>
          <w:lang w:val="es-ES"/>
        </w:rPr>
        <w:t xml:space="preserve">El </w:t>
      </w:r>
      <w:proofErr w:type="spellStart"/>
      <w:r w:rsidR="00684270">
        <w:rPr>
          <w:rFonts w:ascii="Times New Roman" w:hAnsi="Times New Roman" w:cs="Times New Roman"/>
          <w:lang w:val="es-ES"/>
        </w:rPr>
        <w:t>dataset</w:t>
      </w:r>
      <w:proofErr w:type="spellEnd"/>
      <w:r w:rsidRPr="007C23D1">
        <w:rPr>
          <w:rFonts w:ascii="Times New Roman" w:hAnsi="Times New Roman" w:cs="Times New Roman"/>
          <w:lang w:val="es-ES"/>
        </w:rPr>
        <w:t xml:space="preserve"> suministrado por los autores en el repositorio en </w:t>
      </w:r>
      <w:proofErr w:type="spellStart"/>
      <w:r w:rsidRPr="007C23D1">
        <w:rPr>
          <w:rFonts w:ascii="Times New Roman" w:hAnsi="Times New Roman" w:cs="Times New Roman"/>
          <w:lang w:val="es-ES"/>
        </w:rPr>
        <w:t>Zenodo</w:t>
      </w:r>
      <w:proofErr w:type="spellEnd"/>
      <w:r w:rsidR="008D7E5B" w:rsidRPr="007C23D1">
        <w:rPr>
          <w:rFonts w:ascii="Times New Roman" w:hAnsi="Times New Roman" w:cs="Times New Roman"/>
          <w:lang w:val="es-ES"/>
        </w:rPr>
        <w:t xml:space="preserve"> constituye la base para </w:t>
      </w:r>
      <w:r w:rsidR="7E642E86" w:rsidRPr="007C23D1">
        <w:rPr>
          <w:rFonts w:ascii="Times New Roman" w:hAnsi="Times New Roman" w:cs="Times New Roman"/>
          <w:lang w:val="es-ES"/>
        </w:rPr>
        <w:t>todos los pasos de la ejecución consiguiente</w:t>
      </w:r>
      <w:r w:rsidR="008D7E5B" w:rsidRPr="007C23D1">
        <w:rPr>
          <w:rFonts w:ascii="Times New Roman" w:hAnsi="Times New Roman" w:cs="Times New Roman"/>
          <w:lang w:val="es-ES"/>
        </w:rPr>
        <w:t>, en el cual se estiman diferentes modelos econométricos que permiten recuperar la relación empírica entre temperatura y consumo energético.</w:t>
      </w:r>
    </w:p>
    <w:p w14:paraId="51A2B2BC" w14:textId="5011BA6B" w:rsidR="009C1428" w:rsidRPr="007C23D1" w:rsidRDefault="00956846" w:rsidP="005B7B16">
      <w:pPr>
        <w:jc w:val="both"/>
        <w:rPr>
          <w:rFonts w:ascii="Times New Roman" w:hAnsi="Times New Roman" w:cs="Times New Roman"/>
          <w:b/>
          <w:bCs/>
          <w:lang w:val="es-ES"/>
        </w:rPr>
      </w:pPr>
      <w:r w:rsidRPr="007C23D1">
        <w:rPr>
          <w:rFonts w:ascii="Times New Roman" w:hAnsi="Times New Roman" w:cs="Times New Roman"/>
          <w:b/>
          <w:bCs/>
          <w:lang w:val="es-ES"/>
        </w:rPr>
        <w:t>Análisis Econométrico</w:t>
      </w:r>
      <w:r w:rsidR="009C1428" w:rsidRPr="007C23D1">
        <w:rPr>
          <w:rFonts w:ascii="Times New Roman" w:hAnsi="Times New Roman" w:cs="Times New Roman"/>
          <w:b/>
          <w:bCs/>
          <w:lang w:val="es-ES"/>
        </w:rPr>
        <w:t xml:space="preserve">: </w:t>
      </w:r>
      <w:r w:rsidRPr="007C23D1">
        <w:rPr>
          <w:rFonts w:ascii="Times New Roman" w:hAnsi="Times New Roman" w:cs="Times New Roman"/>
          <w:b/>
          <w:bCs/>
          <w:lang w:val="es-ES"/>
        </w:rPr>
        <w:t>Replicación del análisis econométrico</w:t>
      </w:r>
      <w:r w:rsidR="009C1428" w:rsidRPr="007C23D1">
        <w:rPr>
          <w:rFonts w:ascii="Times New Roman" w:hAnsi="Times New Roman" w:cs="Times New Roman"/>
          <w:b/>
          <w:bCs/>
          <w:lang w:val="es-ES"/>
        </w:rPr>
        <w:t xml:space="preserve"> </w:t>
      </w:r>
    </w:p>
    <w:p w14:paraId="064CF6BF" w14:textId="4D2EDB2A" w:rsidR="009C1428" w:rsidRPr="007C23D1" w:rsidRDefault="0036065A" w:rsidP="005B7B16">
      <w:pPr>
        <w:jc w:val="both"/>
        <w:rPr>
          <w:rFonts w:ascii="Times New Roman" w:hAnsi="Times New Roman" w:cs="Times New Roman"/>
          <w:lang w:val="es-ES"/>
        </w:rPr>
      </w:pPr>
      <w:r w:rsidRPr="0036065A">
        <w:rPr>
          <w:rFonts w:ascii="Times New Roman" w:hAnsi="Times New Roman" w:cs="Times New Roman"/>
          <w:lang w:val="es-ES"/>
        </w:rPr>
        <w:t>Para comprender la estructura preliminar del proceso, se siguió el mismo procedimiento empleado en la etapa anterior. A partir de la revisión general del repositorio, se elaboró un mapeo preliminar del flujo requerido para las estimaciones econométricas</w:t>
      </w:r>
      <w:r w:rsidR="00892A7C">
        <w:rPr>
          <w:rFonts w:ascii="Times New Roman" w:hAnsi="Times New Roman" w:cs="Times New Roman"/>
          <w:lang w:val="es-ES"/>
        </w:rPr>
        <w:t>, que se detalla en la figura 6</w:t>
      </w:r>
      <w:r w:rsidRPr="0036065A">
        <w:rPr>
          <w:rFonts w:ascii="Times New Roman" w:hAnsi="Times New Roman" w:cs="Times New Roman"/>
          <w:lang w:val="es-ES"/>
        </w:rPr>
        <w:t>.</w:t>
      </w:r>
    </w:p>
    <w:p w14:paraId="19B23345" w14:textId="64659211" w:rsidR="00E266EA" w:rsidRDefault="00E266EA" w:rsidP="005B7B16">
      <w:pPr>
        <w:jc w:val="center"/>
        <w:rPr>
          <w:rFonts w:ascii="Times New Roman" w:hAnsi="Times New Roman" w:cs="Times New Roman"/>
          <w:lang w:val="es-ES"/>
        </w:rPr>
      </w:pPr>
      <w:r w:rsidRPr="007C23D1">
        <w:rPr>
          <w:rFonts w:ascii="Times New Roman" w:hAnsi="Times New Roman" w:cs="Times New Roman"/>
          <w:noProof/>
        </w:rPr>
        <w:drawing>
          <wp:inline distT="0" distB="0" distL="0" distR="0" wp14:anchorId="27A17244" wp14:editId="3F6B1168">
            <wp:extent cx="4588030" cy="3991707"/>
            <wp:effectExtent l="0" t="0" r="3175" b="8890"/>
            <wp:docPr id="153498148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89530" cy="3993012"/>
                    </a:xfrm>
                    <a:prstGeom prst="rect">
                      <a:avLst/>
                    </a:prstGeom>
                    <a:noFill/>
                    <a:ln>
                      <a:noFill/>
                    </a:ln>
                  </pic:spPr>
                </pic:pic>
              </a:graphicData>
            </a:graphic>
          </wp:inline>
        </w:drawing>
      </w:r>
    </w:p>
    <w:p w14:paraId="004B8F2E" w14:textId="2F057CFC" w:rsidR="007824FF" w:rsidRPr="007824FF" w:rsidRDefault="007824FF" w:rsidP="005B7B16">
      <w:pPr>
        <w:jc w:val="center"/>
        <w:rPr>
          <w:rFonts w:ascii="Times New Roman" w:hAnsi="Times New Roman" w:cs="Times New Roman"/>
          <w:b/>
          <w:bCs/>
          <w:lang w:val="es-ES"/>
        </w:rPr>
      </w:pPr>
      <w:r w:rsidRPr="007824FF">
        <w:rPr>
          <w:rFonts w:ascii="Times New Roman" w:hAnsi="Times New Roman" w:cs="Times New Roman"/>
          <w:b/>
          <w:bCs/>
          <w:i/>
          <w:iCs/>
          <w:sz w:val="16"/>
          <w:szCs w:val="16"/>
          <w:lang w:val="es-ES"/>
        </w:rPr>
        <w:t>Fig.</w:t>
      </w:r>
      <w:r>
        <w:rPr>
          <w:rFonts w:ascii="Times New Roman" w:hAnsi="Times New Roman" w:cs="Times New Roman"/>
          <w:b/>
          <w:bCs/>
          <w:i/>
          <w:iCs/>
          <w:sz w:val="16"/>
          <w:szCs w:val="16"/>
          <w:lang w:val="es-ES"/>
        </w:rPr>
        <w:t>6</w:t>
      </w:r>
      <w:r w:rsidRPr="007824FF">
        <w:rPr>
          <w:rFonts w:ascii="Times New Roman" w:hAnsi="Times New Roman" w:cs="Times New Roman"/>
          <w:b/>
          <w:bCs/>
          <w:i/>
          <w:iCs/>
          <w:sz w:val="16"/>
          <w:szCs w:val="16"/>
          <w:lang w:val="es-ES"/>
        </w:rPr>
        <w:t xml:space="preserve"> Proceso detallado de reproducción de </w:t>
      </w:r>
      <w:r w:rsidR="00F3411A">
        <w:rPr>
          <w:rFonts w:ascii="Times New Roman" w:hAnsi="Times New Roman" w:cs="Times New Roman"/>
          <w:b/>
          <w:bCs/>
          <w:i/>
          <w:iCs/>
          <w:sz w:val="16"/>
          <w:szCs w:val="16"/>
          <w:lang w:val="es-ES"/>
        </w:rPr>
        <w:t>estimaciones econométricas</w:t>
      </w:r>
    </w:p>
    <w:p w14:paraId="2DF08C85" w14:textId="77777777" w:rsidR="007824FF" w:rsidRPr="007C23D1" w:rsidRDefault="007824FF" w:rsidP="005B7B16">
      <w:pPr>
        <w:jc w:val="both"/>
        <w:rPr>
          <w:rFonts w:ascii="Times New Roman" w:hAnsi="Times New Roman" w:cs="Times New Roman"/>
          <w:lang w:val="es-ES"/>
        </w:rPr>
      </w:pPr>
    </w:p>
    <w:p w14:paraId="28FD2773" w14:textId="77777777" w:rsidR="0036065A" w:rsidRPr="0036065A" w:rsidRDefault="0036065A" w:rsidP="005B7B16">
      <w:pPr>
        <w:jc w:val="both"/>
        <w:rPr>
          <w:rFonts w:ascii="Times New Roman" w:hAnsi="Times New Roman" w:cs="Times New Roman"/>
          <w:lang w:val="es-ES"/>
        </w:rPr>
      </w:pPr>
      <w:r w:rsidRPr="0036065A">
        <w:rPr>
          <w:rFonts w:ascii="Times New Roman" w:hAnsi="Times New Roman" w:cs="Times New Roman"/>
          <w:lang w:val="es-ES"/>
        </w:rPr>
        <w:t>No obstante, al examinar con mayor detalle la carpeta asociada a esta fase (/1_analysis), se identificó que la complejidad del proceso era significativamente mayor, como se describe a continuación.</w:t>
      </w:r>
    </w:p>
    <w:p w14:paraId="229DE1ED" w14:textId="5AE4869C" w:rsidR="00C04F9B" w:rsidRDefault="003C0C55" w:rsidP="005B7B16">
      <w:pPr>
        <w:jc w:val="center"/>
        <w:rPr>
          <w:rFonts w:ascii="Times New Roman" w:hAnsi="Times New Roman" w:cs="Times New Roman"/>
          <w:lang w:val="es-ES"/>
        </w:rPr>
      </w:pPr>
      <w:r w:rsidRPr="007C23D1">
        <w:rPr>
          <w:rFonts w:ascii="Times New Roman" w:hAnsi="Times New Roman" w:cs="Times New Roman"/>
          <w:lang w:val="es-ES"/>
        </w:rPr>
        <w:lastRenderedPageBreak/>
        <w:br/>
      </w:r>
      <w:r w:rsidRPr="007C23D1">
        <w:rPr>
          <w:rFonts w:ascii="Times New Roman" w:hAnsi="Times New Roman" w:cs="Times New Roman"/>
          <w:noProof/>
        </w:rPr>
        <w:drawing>
          <wp:inline distT="0" distB="0" distL="0" distR="0" wp14:anchorId="65D2679D" wp14:editId="27F1BE27">
            <wp:extent cx="5943600" cy="2324735"/>
            <wp:effectExtent l="0" t="0" r="0" b="0"/>
            <wp:docPr id="46405658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324735"/>
                    </a:xfrm>
                    <a:prstGeom prst="rect">
                      <a:avLst/>
                    </a:prstGeom>
                    <a:noFill/>
                    <a:ln>
                      <a:noFill/>
                    </a:ln>
                  </pic:spPr>
                </pic:pic>
              </a:graphicData>
            </a:graphic>
          </wp:inline>
        </w:drawing>
      </w:r>
    </w:p>
    <w:p w14:paraId="1E44910A" w14:textId="78947AE8" w:rsidR="00892A7C" w:rsidRPr="007824FF" w:rsidRDefault="00892A7C" w:rsidP="005B7B16">
      <w:pPr>
        <w:jc w:val="center"/>
        <w:rPr>
          <w:rFonts w:ascii="Times New Roman" w:hAnsi="Times New Roman" w:cs="Times New Roman"/>
          <w:b/>
          <w:bCs/>
          <w:lang w:val="es-ES"/>
        </w:rPr>
      </w:pPr>
      <w:r w:rsidRPr="007824FF">
        <w:rPr>
          <w:rFonts w:ascii="Times New Roman" w:hAnsi="Times New Roman" w:cs="Times New Roman"/>
          <w:b/>
          <w:bCs/>
          <w:i/>
          <w:iCs/>
          <w:sz w:val="16"/>
          <w:szCs w:val="16"/>
          <w:lang w:val="es-ES"/>
        </w:rPr>
        <w:t>Fig.</w:t>
      </w:r>
      <w:r>
        <w:rPr>
          <w:rFonts w:ascii="Times New Roman" w:hAnsi="Times New Roman" w:cs="Times New Roman"/>
          <w:b/>
          <w:bCs/>
          <w:i/>
          <w:iCs/>
          <w:sz w:val="16"/>
          <w:szCs w:val="16"/>
          <w:lang w:val="es-ES"/>
        </w:rPr>
        <w:t>7</w:t>
      </w:r>
      <w:r w:rsidRPr="007824FF">
        <w:rPr>
          <w:rFonts w:ascii="Times New Roman" w:hAnsi="Times New Roman" w:cs="Times New Roman"/>
          <w:b/>
          <w:bCs/>
          <w:i/>
          <w:iCs/>
          <w:sz w:val="16"/>
          <w:szCs w:val="16"/>
          <w:lang w:val="es-ES"/>
        </w:rPr>
        <w:t xml:space="preserve"> Proceso detallado de reproducción de </w:t>
      </w:r>
      <w:r>
        <w:rPr>
          <w:rFonts w:ascii="Times New Roman" w:hAnsi="Times New Roman" w:cs="Times New Roman"/>
          <w:b/>
          <w:bCs/>
          <w:i/>
          <w:iCs/>
          <w:sz w:val="16"/>
          <w:szCs w:val="16"/>
          <w:lang w:val="es-ES"/>
        </w:rPr>
        <w:t>estimaciones econométricas</w:t>
      </w:r>
      <w:r>
        <w:rPr>
          <w:rFonts w:ascii="Times New Roman" w:hAnsi="Times New Roman" w:cs="Times New Roman"/>
          <w:b/>
          <w:bCs/>
          <w:i/>
          <w:iCs/>
          <w:sz w:val="16"/>
          <w:szCs w:val="16"/>
          <w:lang w:val="es-ES"/>
        </w:rPr>
        <w:t xml:space="preserve"> - expandido</w:t>
      </w:r>
    </w:p>
    <w:p w14:paraId="6043A602" w14:textId="77777777" w:rsidR="00892A7C" w:rsidRPr="007C23D1" w:rsidRDefault="00892A7C" w:rsidP="005B7B16">
      <w:pPr>
        <w:jc w:val="both"/>
        <w:rPr>
          <w:rFonts w:ascii="Times New Roman" w:hAnsi="Times New Roman" w:cs="Times New Roman"/>
          <w:lang w:val="es-ES"/>
        </w:rPr>
      </w:pPr>
    </w:p>
    <w:p w14:paraId="5886844D" w14:textId="3D5636F3" w:rsidR="0056041F" w:rsidRPr="0056041F" w:rsidRDefault="00892A7C" w:rsidP="005B7B16">
      <w:pPr>
        <w:jc w:val="both"/>
        <w:rPr>
          <w:rFonts w:ascii="Times New Roman" w:hAnsi="Times New Roman" w:cs="Times New Roman"/>
          <w:lang w:val="es-ES"/>
        </w:rPr>
      </w:pPr>
      <w:r>
        <w:rPr>
          <w:rFonts w:ascii="Times New Roman" w:hAnsi="Times New Roman" w:cs="Times New Roman"/>
          <w:lang w:val="es-ES"/>
        </w:rPr>
        <w:t>Como se observa en la figura 7, e</w:t>
      </w:r>
      <w:r w:rsidR="0056041F" w:rsidRPr="0056041F">
        <w:rPr>
          <w:rFonts w:ascii="Times New Roman" w:hAnsi="Times New Roman" w:cs="Times New Roman"/>
          <w:lang w:val="es-ES"/>
        </w:rPr>
        <w:t>sta etapa se implementa mediante tres tipos de análisis, diseñados para caracterizar cómo responde el consumo energético a variaciones en la temperatura bajo distintos supuestos de heterogeneidad. Nuevamente, el repositorio cuenta con un archivo maestro (1_analysis.sh) que ejecuta de manera secuencial todos los procedimientos.</w:t>
      </w:r>
    </w:p>
    <w:p w14:paraId="3B8E5B42" w14:textId="77777777" w:rsidR="0056041F" w:rsidRPr="0056041F" w:rsidRDefault="0056041F" w:rsidP="005B7B16">
      <w:pPr>
        <w:jc w:val="both"/>
        <w:rPr>
          <w:rFonts w:ascii="Times New Roman" w:hAnsi="Times New Roman" w:cs="Times New Roman"/>
          <w:lang w:val="es-ES"/>
        </w:rPr>
      </w:pPr>
      <w:r w:rsidRPr="0056041F">
        <w:rPr>
          <w:rFonts w:ascii="Times New Roman" w:hAnsi="Times New Roman" w:cs="Times New Roman"/>
          <w:lang w:val="es-ES"/>
        </w:rPr>
        <w:t>En primer lugar, el script 1_uninteracted_regression.do estima la relación promedio global entre temperatura y consumo energético, sin incorporar heterogeneidad entre países. Este análisis produce estimaciones del efecto promedio de la temperatura sobre el consumo energético y genera la figura correspondiente al resultado agregado presentado en el apéndice del artículo.</w:t>
      </w:r>
    </w:p>
    <w:p w14:paraId="5F4FD249" w14:textId="77777777" w:rsidR="0056041F" w:rsidRPr="0056041F" w:rsidRDefault="0056041F" w:rsidP="005B7B16">
      <w:pPr>
        <w:jc w:val="both"/>
        <w:rPr>
          <w:rFonts w:ascii="Times New Roman" w:hAnsi="Times New Roman" w:cs="Times New Roman"/>
          <w:lang w:val="es-ES"/>
        </w:rPr>
      </w:pPr>
      <w:r w:rsidRPr="0056041F">
        <w:rPr>
          <w:rFonts w:ascii="Times New Roman" w:hAnsi="Times New Roman" w:cs="Times New Roman"/>
          <w:lang w:val="es-ES"/>
        </w:rPr>
        <w:t>En segundo lugar, el script 2_decile_regression.do estima la relación entre temperatura y consumo energético para diferentes deciles de ingreso per cápita. Esto permite evaluar cómo varía la sensibilidad climática del consumo energético según el nivel de desarrollo económico.</w:t>
      </w:r>
    </w:p>
    <w:p w14:paraId="14431629" w14:textId="77777777" w:rsidR="0056041F" w:rsidRPr="0056041F" w:rsidRDefault="0056041F" w:rsidP="005B7B16">
      <w:pPr>
        <w:jc w:val="both"/>
        <w:rPr>
          <w:rFonts w:ascii="Times New Roman" w:hAnsi="Times New Roman" w:cs="Times New Roman"/>
          <w:lang w:val="es-ES"/>
        </w:rPr>
      </w:pPr>
      <w:r w:rsidRPr="0056041F">
        <w:rPr>
          <w:rFonts w:ascii="Times New Roman" w:hAnsi="Times New Roman" w:cs="Times New Roman"/>
          <w:lang w:val="es-ES"/>
        </w:rPr>
        <w:t>Finalmente, el script 3_interacted_regression.do estima modelos con interacciones entre temperatura, ingreso y clima de largo plazo, con el fin de capturar formas más complejas de heterogeneidad en la relación entre energía y temperatura. Estos modelos incluyen tres especificaciones:</w:t>
      </w:r>
    </w:p>
    <w:p w14:paraId="6CB5DBFD" w14:textId="77777777" w:rsidR="0056041F" w:rsidRPr="0056041F" w:rsidRDefault="0056041F" w:rsidP="005B7B16">
      <w:pPr>
        <w:pStyle w:val="ListParagraph"/>
        <w:jc w:val="both"/>
        <w:rPr>
          <w:rFonts w:ascii="Times New Roman" w:hAnsi="Times New Roman" w:cs="Times New Roman"/>
          <w:lang w:val="es-ES"/>
        </w:rPr>
      </w:pPr>
    </w:p>
    <w:p w14:paraId="17C5627D" w14:textId="463027BF" w:rsidR="0056041F" w:rsidRPr="00E0254C" w:rsidRDefault="00E0254C" w:rsidP="005B7B16">
      <w:pPr>
        <w:pStyle w:val="ListParagraph"/>
        <w:numPr>
          <w:ilvl w:val="0"/>
          <w:numId w:val="5"/>
        </w:numPr>
        <w:jc w:val="both"/>
        <w:rPr>
          <w:rFonts w:ascii="Times New Roman" w:hAnsi="Times New Roman" w:cs="Times New Roman"/>
          <w:lang w:val="es-ES"/>
        </w:rPr>
      </w:pPr>
      <w:r>
        <w:rPr>
          <w:rFonts w:ascii="Times New Roman" w:hAnsi="Times New Roman" w:cs="Times New Roman"/>
          <w:lang w:val="es-ES"/>
        </w:rPr>
        <w:t>E</w:t>
      </w:r>
      <w:r w:rsidR="0056041F" w:rsidRPr="00E0254C">
        <w:rPr>
          <w:rFonts w:ascii="Times New Roman" w:hAnsi="Times New Roman" w:cs="Times New Roman"/>
          <w:lang w:val="es-ES"/>
        </w:rPr>
        <w:t>l modelo principal,</w:t>
      </w:r>
    </w:p>
    <w:p w14:paraId="0A600658" w14:textId="62293D14" w:rsidR="0056041F" w:rsidRPr="00E0254C" w:rsidRDefault="00E0254C" w:rsidP="005B7B16">
      <w:pPr>
        <w:pStyle w:val="ListParagraph"/>
        <w:numPr>
          <w:ilvl w:val="0"/>
          <w:numId w:val="5"/>
        </w:numPr>
        <w:jc w:val="both"/>
        <w:rPr>
          <w:rFonts w:ascii="Times New Roman" w:hAnsi="Times New Roman" w:cs="Times New Roman"/>
          <w:lang w:val="es-ES"/>
        </w:rPr>
      </w:pPr>
      <w:r>
        <w:rPr>
          <w:rFonts w:ascii="Times New Roman" w:hAnsi="Times New Roman" w:cs="Times New Roman"/>
          <w:lang w:val="es-ES"/>
        </w:rPr>
        <w:t>U</w:t>
      </w:r>
      <w:r w:rsidR="0056041F" w:rsidRPr="00E0254C">
        <w:rPr>
          <w:rFonts w:ascii="Times New Roman" w:hAnsi="Times New Roman" w:cs="Times New Roman"/>
          <w:lang w:val="es-ES"/>
        </w:rPr>
        <w:t>na versión que excluye datos imputados, y</w:t>
      </w:r>
    </w:p>
    <w:p w14:paraId="20E00289" w14:textId="52E566CC" w:rsidR="0056041F" w:rsidRPr="00E0254C" w:rsidRDefault="00E0254C" w:rsidP="005B7B16">
      <w:pPr>
        <w:pStyle w:val="ListParagraph"/>
        <w:numPr>
          <w:ilvl w:val="0"/>
          <w:numId w:val="5"/>
        </w:numPr>
        <w:jc w:val="both"/>
        <w:rPr>
          <w:rFonts w:ascii="Times New Roman" w:hAnsi="Times New Roman" w:cs="Times New Roman"/>
          <w:lang w:val="es-ES"/>
        </w:rPr>
      </w:pPr>
      <w:r>
        <w:rPr>
          <w:rFonts w:ascii="Times New Roman" w:hAnsi="Times New Roman" w:cs="Times New Roman"/>
          <w:lang w:val="es-ES"/>
        </w:rPr>
        <w:t>U</w:t>
      </w:r>
      <w:r w:rsidR="0056041F" w:rsidRPr="00E0254C">
        <w:rPr>
          <w:rFonts w:ascii="Times New Roman" w:hAnsi="Times New Roman" w:cs="Times New Roman"/>
          <w:lang w:val="es-ES"/>
        </w:rPr>
        <w:t>n modelo que incorpora tendencias temporales.</w:t>
      </w:r>
    </w:p>
    <w:p w14:paraId="4CCE0DD2" w14:textId="77777777" w:rsidR="0056041F" w:rsidRPr="0056041F" w:rsidRDefault="0056041F" w:rsidP="005B7B16">
      <w:pPr>
        <w:pStyle w:val="ListParagraph"/>
        <w:jc w:val="both"/>
        <w:rPr>
          <w:rFonts w:ascii="Times New Roman" w:hAnsi="Times New Roman" w:cs="Times New Roman"/>
          <w:lang w:val="es-ES"/>
        </w:rPr>
      </w:pPr>
    </w:p>
    <w:p w14:paraId="17F51924" w14:textId="77777777" w:rsidR="0056041F" w:rsidRPr="00E0254C" w:rsidRDefault="0056041F" w:rsidP="005B7B16">
      <w:pPr>
        <w:jc w:val="both"/>
        <w:rPr>
          <w:rFonts w:ascii="Times New Roman" w:hAnsi="Times New Roman" w:cs="Times New Roman"/>
          <w:lang w:val="es-ES"/>
        </w:rPr>
      </w:pPr>
      <w:r w:rsidRPr="00E0254C">
        <w:rPr>
          <w:rFonts w:ascii="Times New Roman" w:hAnsi="Times New Roman" w:cs="Times New Roman"/>
          <w:lang w:val="es-ES"/>
        </w:rPr>
        <w:t xml:space="preserve">Todas las regresiones emplean un procedimiento de </w:t>
      </w:r>
      <w:proofErr w:type="spellStart"/>
      <w:r w:rsidRPr="00E0254C">
        <w:rPr>
          <w:rFonts w:ascii="Times New Roman" w:hAnsi="Times New Roman" w:cs="Times New Roman"/>
          <w:lang w:val="es-ES"/>
        </w:rPr>
        <w:t>Feasible</w:t>
      </w:r>
      <w:proofErr w:type="spellEnd"/>
      <w:r w:rsidRPr="00E0254C">
        <w:rPr>
          <w:rFonts w:ascii="Times New Roman" w:hAnsi="Times New Roman" w:cs="Times New Roman"/>
          <w:lang w:val="es-ES"/>
        </w:rPr>
        <w:t xml:space="preserve"> </w:t>
      </w:r>
      <w:proofErr w:type="spellStart"/>
      <w:r w:rsidRPr="00E0254C">
        <w:rPr>
          <w:rFonts w:ascii="Times New Roman" w:hAnsi="Times New Roman" w:cs="Times New Roman"/>
          <w:lang w:val="es-ES"/>
        </w:rPr>
        <w:t>Generalized</w:t>
      </w:r>
      <w:proofErr w:type="spellEnd"/>
      <w:r w:rsidRPr="00E0254C">
        <w:rPr>
          <w:rFonts w:ascii="Times New Roman" w:hAnsi="Times New Roman" w:cs="Times New Roman"/>
          <w:lang w:val="es-ES"/>
        </w:rPr>
        <w:t xml:space="preserve"> </w:t>
      </w:r>
      <w:proofErr w:type="spellStart"/>
      <w:r w:rsidRPr="00E0254C">
        <w:rPr>
          <w:rFonts w:ascii="Times New Roman" w:hAnsi="Times New Roman" w:cs="Times New Roman"/>
          <w:lang w:val="es-ES"/>
        </w:rPr>
        <w:t>Least</w:t>
      </w:r>
      <w:proofErr w:type="spellEnd"/>
      <w:r w:rsidRPr="00E0254C">
        <w:rPr>
          <w:rFonts w:ascii="Times New Roman" w:hAnsi="Times New Roman" w:cs="Times New Roman"/>
          <w:lang w:val="es-ES"/>
        </w:rPr>
        <w:t xml:space="preserve"> </w:t>
      </w:r>
      <w:proofErr w:type="spellStart"/>
      <w:r w:rsidRPr="00E0254C">
        <w:rPr>
          <w:rFonts w:ascii="Times New Roman" w:hAnsi="Times New Roman" w:cs="Times New Roman"/>
          <w:lang w:val="es-ES"/>
        </w:rPr>
        <w:t>Squares</w:t>
      </w:r>
      <w:proofErr w:type="spellEnd"/>
      <w:r w:rsidRPr="00E0254C">
        <w:rPr>
          <w:rFonts w:ascii="Times New Roman" w:hAnsi="Times New Roman" w:cs="Times New Roman"/>
          <w:lang w:val="es-ES"/>
        </w:rPr>
        <w:t xml:space="preserve"> (FGLS) para corregir problemas de heterocedasticidad derivados de diferencias en la calidad del reporte entre países. Este método consiste en estimar inicialmente un modelo base para obtener los residuos y utilizar la varianza de dichos residuos para construir ponderaciones aplicadas en una segunda etapa de estimación.</w:t>
      </w:r>
    </w:p>
    <w:p w14:paraId="35CEAC42" w14:textId="77777777" w:rsidR="00E0254C" w:rsidRDefault="0056041F" w:rsidP="005B7B16">
      <w:pPr>
        <w:jc w:val="both"/>
        <w:rPr>
          <w:rFonts w:ascii="Times New Roman" w:hAnsi="Times New Roman" w:cs="Times New Roman"/>
          <w:lang w:val="es-ES"/>
        </w:rPr>
      </w:pPr>
      <w:r w:rsidRPr="00E0254C">
        <w:rPr>
          <w:rFonts w:ascii="Times New Roman" w:hAnsi="Times New Roman" w:cs="Times New Roman"/>
          <w:lang w:val="es-ES"/>
        </w:rPr>
        <w:t>Los resultados generados por estas regresiones se almacenan como archivos .</w:t>
      </w:r>
      <w:proofErr w:type="spellStart"/>
      <w:r w:rsidRPr="00E0254C">
        <w:rPr>
          <w:rFonts w:ascii="Times New Roman" w:hAnsi="Times New Roman" w:cs="Times New Roman"/>
          <w:lang w:val="es-ES"/>
        </w:rPr>
        <w:t>ster</w:t>
      </w:r>
      <w:proofErr w:type="spellEnd"/>
      <w:r w:rsidRPr="00E0254C">
        <w:rPr>
          <w:rFonts w:ascii="Times New Roman" w:hAnsi="Times New Roman" w:cs="Times New Roman"/>
          <w:lang w:val="es-ES"/>
        </w:rPr>
        <w:t xml:space="preserve"> y constituyen la base para producir las figuras del artículo, las cuales ilustran la relación estimada entre temperatura y consumo energético bajo cada especificación.</w:t>
      </w:r>
    </w:p>
    <w:p w14:paraId="62A2366B" w14:textId="10B9751E" w:rsidR="007E71EA" w:rsidRPr="00487ECA" w:rsidRDefault="18CA8477" w:rsidP="005B7B16">
      <w:pPr>
        <w:pStyle w:val="ListParagraph"/>
        <w:numPr>
          <w:ilvl w:val="0"/>
          <w:numId w:val="9"/>
        </w:numPr>
        <w:jc w:val="both"/>
        <w:rPr>
          <w:rFonts w:ascii="Times New Roman" w:hAnsi="Times New Roman" w:cs="Times New Roman"/>
          <w:b/>
          <w:bCs/>
          <w:lang w:val="es-ES"/>
        </w:rPr>
      </w:pPr>
      <w:r w:rsidRPr="00487ECA">
        <w:rPr>
          <w:rFonts w:ascii="Times New Roman" w:hAnsi="Times New Roman" w:cs="Times New Roman"/>
          <w:b/>
          <w:bCs/>
          <w:lang w:val="es-ES"/>
        </w:rPr>
        <w:t>Resultados</w:t>
      </w:r>
      <w:r w:rsidR="0015315A" w:rsidRPr="00487ECA">
        <w:rPr>
          <w:rFonts w:ascii="Times New Roman" w:hAnsi="Times New Roman" w:cs="Times New Roman"/>
          <w:b/>
          <w:bCs/>
          <w:lang w:val="es-ES"/>
        </w:rPr>
        <w:t xml:space="preserve">, </w:t>
      </w:r>
      <w:r w:rsidRPr="00487ECA">
        <w:rPr>
          <w:rFonts w:ascii="Times New Roman" w:hAnsi="Times New Roman" w:cs="Times New Roman"/>
          <w:b/>
          <w:bCs/>
          <w:lang w:val="es-ES"/>
        </w:rPr>
        <w:t>Análisis</w:t>
      </w:r>
      <w:r w:rsidR="0015315A" w:rsidRPr="00487ECA">
        <w:rPr>
          <w:rFonts w:ascii="Times New Roman" w:hAnsi="Times New Roman" w:cs="Times New Roman"/>
          <w:b/>
          <w:bCs/>
          <w:lang w:val="es-ES"/>
        </w:rPr>
        <w:t xml:space="preserve"> y Discrepancias</w:t>
      </w:r>
    </w:p>
    <w:p w14:paraId="1B6EACB9" w14:textId="77777777" w:rsidR="00A53BAD" w:rsidRDefault="00A53BAD" w:rsidP="005B7B16">
      <w:pPr>
        <w:spacing w:after="0" w:line="240" w:lineRule="auto"/>
        <w:jc w:val="both"/>
        <w:textAlignment w:val="baseline"/>
        <w:rPr>
          <w:rFonts w:ascii="Times New Roman" w:eastAsia="Times New Roman" w:hAnsi="Times New Roman" w:cs="Times New Roman"/>
          <w:color w:val="000000"/>
          <w:lang w:val="es-ES" w:eastAsia="en-US"/>
        </w:rPr>
      </w:pPr>
      <w:r w:rsidRPr="00A53BAD">
        <w:rPr>
          <w:rFonts w:ascii="Times New Roman" w:eastAsia="Times New Roman" w:hAnsi="Times New Roman" w:cs="Times New Roman"/>
          <w:color w:val="000000"/>
          <w:lang w:val="es-ES" w:eastAsia="en-US"/>
        </w:rPr>
        <w:t>Para evaluar la reproducibilidad del estudio, se replicaron los distintos análisis realizados y reportados en el artículo original, y posteriormente se compararon con los resultados presentados en dicho documento. La estimación se llevó a cabo utilizando el mismo conjunto de datos proporcionado por el repositorio del proyecto, así como ejecutando los scripts de análisis econométrico incluidos en este.</w:t>
      </w:r>
    </w:p>
    <w:p w14:paraId="5F69704D" w14:textId="77777777" w:rsidR="00D071EB" w:rsidRPr="00A53BAD" w:rsidRDefault="00D071EB" w:rsidP="005B7B16">
      <w:pPr>
        <w:spacing w:after="0" w:line="240" w:lineRule="auto"/>
        <w:jc w:val="both"/>
        <w:textAlignment w:val="baseline"/>
        <w:rPr>
          <w:rFonts w:ascii="Times New Roman" w:eastAsia="Times New Roman" w:hAnsi="Times New Roman" w:cs="Times New Roman"/>
          <w:color w:val="000000"/>
          <w:lang w:val="es-ES" w:eastAsia="en-US"/>
        </w:rPr>
      </w:pPr>
    </w:p>
    <w:p w14:paraId="208DD4E7" w14:textId="390C5CDB" w:rsidR="00FA51AC" w:rsidRDefault="00A53BAD" w:rsidP="005B7B16">
      <w:pPr>
        <w:spacing w:after="0" w:line="240" w:lineRule="auto"/>
        <w:jc w:val="both"/>
        <w:textAlignment w:val="baseline"/>
        <w:rPr>
          <w:rFonts w:ascii="Times New Roman" w:eastAsia="Times New Roman" w:hAnsi="Times New Roman" w:cs="Times New Roman"/>
          <w:color w:val="000000"/>
          <w:lang w:val="es-ES" w:eastAsia="en-US"/>
        </w:rPr>
      </w:pPr>
      <w:r w:rsidRPr="00A53BAD">
        <w:rPr>
          <w:rFonts w:ascii="Times New Roman" w:eastAsia="Times New Roman" w:hAnsi="Times New Roman" w:cs="Times New Roman"/>
          <w:color w:val="000000"/>
          <w:lang w:val="es-ES" w:eastAsia="en-US"/>
        </w:rPr>
        <w:t>La Tabla 1 presenta una comparación entre los coeficientes obtenidos en la replicación para las principales variables climáticas —como la temperatura media (FD_temp1_GMFD) y su término cuadrático (FD_temp2_GMFD)— y aquellos reportados en el estudio original. Se observa que los valores replicados son prácticamente idénticos a los del artículo, lo que indica que la reproducción del modelo econométrico fue exitosa.</w:t>
      </w:r>
      <w:r w:rsidR="00D071EB">
        <w:rPr>
          <w:rFonts w:ascii="Times New Roman" w:eastAsia="Times New Roman" w:hAnsi="Times New Roman" w:cs="Times New Roman"/>
          <w:color w:val="000000"/>
          <w:lang w:val="es-ES" w:eastAsia="en-US"/>
        </w:rPr>
        <w:t xml:space="preserve"> </w:t>
      </w:r>
      <w:r w:rsidRPr="00A53BAD">
        <w:rPr>
          <w:rFonts w:ascii="Times New Roman" w:eastAsia="Times New Roman" w:hAnsi="Times New Roman" w:cs="Times New Roman"/>
          <w:color w:val="000000"/>
          <w:lang w:val="es-ES" w:eastAsia="en-US"/>
        </w:rPr>
        <w:t>De igual forma, las variables asociadas a los grados-día de calefacción (HDD) y refrigeración (CDD) muestran magnitudes y signos consistentes con los resultados originales. Esto confirma la robustez de las estimaciones sobre la relación entre la temperatura y el consumo energético.</w:t>
      </w:r>
    </w:p>
    <w:p w14:paraId="66A2D34A" w14:textId="77777777" w:rsidR="00892A7C" w:rsidRDefault="00892A7C" w:rsidP="005B7B16">
      <w:pPr>
        <w:spacing w:after="0" w:line="240" w:lineRule="auto"/>
        <w:jc w:val="both"/>
        <w:textAlignment w:val="baseline"/>
        <w:rPr>
          <w:rFonts w:ascii="Times New Roman" w:eastAsia="Times New Roman" w:hAnsi="Times New Roman" w:cs="Times New Roman"/>
          <w:color w:val="000000"/>
          <w:lang w:val="es-ES" w:eastAsia="en-US"/>
        </w:rPr>
      </w:pPr>
    </w:p>
    <w:p w14:paraId="7ECCD9A7" w14:textId="77777777" w:rsidR="003364E1" w:rsidRDefault="003364E1" w:rsidP="005B7B16">
      <w:pPr>
        <w:spacing w:after="0" w:line="240" w:lineRule="auto"/>
        <w:jc w:val="both"/>
        <w:textAlignment w:val="baseline"/>
        <w:rPr>
          <w:rFonts w:ascii="Times New Roman" w:eastAsia="Times New Roman" w:hAnsi="Times New Roman" w:cs="Times New Roman"/>
          <w:color w:val="000000"/>
          <w:lang w:val="es-ES" w:eastAsia="en-US"/>
        </w:rPr>
      </w:pPr>
    </w:p>
    <w:tbl>
      <w:tblPr>
        <w:tblpPr w:leftFromText="180" w:rightFromText="180" w:vertAnchor="text" w:tblpY="1"/>
        <w:tblOverlap w:val="never"/>
        <w:tblW w:w="8812" w:type="dxa"/>
        <w:tblCellMar>
          <w:left w:w="0" w:type="dxa"/>
          <w:right w:w="0" w:type="dxa"/>
        </w:tblCellMar>
        <w:tblLook w:val="04A0" w:firstRow="1" w:lastRow="0" w:firstColumn="1" w:lastColumn="0" w:noHBand="0" w:noVBand="1"/>
      </w:tblPr>
      <w:tblGrid>
        <w:gridCol w:w="3328"/>
        <w:gridCol w:w="2064"/>
        <w:gridCol w:w="2340"/>
        <w:gridCol w:w="1080"/>
      </w:tblGrid>
      <w:tr w:rsidR="00FA51AC" w:rsidRPr="00854484" w14:paraId="60DDCC18" w14:textId="77777777" w:rsidTr="008E5CCE">
        <w:trPr>
          <w:trHeight w:val="300"/>
        </w:trPr>
        <w:tc>
          <w:tcPr>
            <w:tcW w:w="3328" w:type="dxa"/>
            <w:tcBorders>
              <w:top w:val="single" w:sz="6" w:space="0" w:color="auto"/>
              <w:left w:val="single" w:sz="6" w:space="0" w:color="auto"/>
              <w:bottom w:val="single" w:sz="6" w:space="0" w:color="auto"/>
              <w:right w:val="single" w:sz="6" w:space="0" w:color="auto"/>
            </w:tcBorders>
            <w:vAlign w:val="center"/>
            <w:hideMark/>
          </w:tcPr>
          <w:p w14:paraId="5F870734" w14:textId="77777777" w:rsidR="00FA51AC" w:rsidRPr="00854484" w:rsidRDefault="00FA51AC" w:rsidP="005B7B16">
            <w:pPr>
              <w:spacing w:after="0" w:line="240" w:lineRule="auto"/>
              <w:jc w:val="center"/>
              <w:textAlignment w:val="baseline"/>
              <w:rPr>
                <w:rFonts w:ascii="Times New Roman" w:eastAsia="Times New Roman" w:hAnsi="Times New Roman" w:cs="Times New Roman"/>
                <w:sz w:val="24"/>
                <w:szCs w:val="24"/>
                <w:lang w:val="es-ES" w:eastAsia="en-US"/>
              </w:rPr>
            </w:pPr>
            <w:r w:rsidRPr="00854484">
              <w:rPr>
                <w:rFonts w:ascii="Aptos" w:eastAsia="Times New Roman" w:hAnsi="Aptos" w:cs="Times New Roman"/>
                <w:b/>
                <w:bCs/>
                <w:color w:val="000000"/>
                <w:lang w:eastAsia="en-US"/>
              </w:rPr>
              <w:lastRenderedPageBreak/>
              <w:t>Variable</w:t>
            </w:r>
          </w:p>
        </w:tc>
        <w:tc>
          <w:tcPr>
            <w:tcW w:w="2064" w:type="dxa"/>
            <w:tcBorders>
              <w:top w:val="single" w:sz="6" w:space="0" w:color="auto"/>
              <w:left w:val="single" w:sz="6" w:space="0" w:color="auto"/>
              <w:bottom w:val="single" w:sz="6" w:space="0" w:color="auto"/>
              <w:right w:val="single" w:sz="6" w:space="0" w:color="auto"/>
            </w:tcBorders>
            <w:vAlign w:val="center"/>
            <w:hideMark/>
          </w:tcPr>
          <w:p w14:paraId="5A2C3F2A" w14:textId="77777777" w:rsidR="00FA51AC" w:rsidRPr="00854484" w:rsidRDefault="00FA51AC" w:rsidP="005B7B16">
            <w:pPr>
              <w:spacing w:after="0" w:line="240" w:lineRule="auto"/>
              <w:jc w:val="center"/>
              <w:textAlignment w:val="baseline"/>
              <w:rPr>
                <w:rFonts w:ascii="Times New Roman" w:eastAsia="Times New Roman" w:hAnsi="Times New Roman" w:cs="Times New Roman"/>
                <w:sz w:val="24"/>
                <w:szCs w:val="24"/>
                <w:lang w:val="es-ES" w:eastAsia="en-US"/>
              </w:rPr>
            </w:pPr>
            <w:proofErr w:type="spellStart"/>
            <w:r w:rsidRPr="00854484">
              <w:rPr>
                <w:rFonts w:ascii="Aptos" w:eastAsia="Times New Roman" w:hAnsi="Aptos" w:cs="Times New Roman"/>
                <w:b/>
                <w:bCs/>
                <w:color w:val="000000"/>
                <w:lang w:eastAsia="en-US"/>
              </w:rPr>
              <w:t>Resultado</w:t>
            </w:r>
            <w:proofErr w:type="spellEnd"/>
            <w:r w:rsidRPr="00854484">
              <w:rPr>
                <w:rFonts w:ascii="Aptos" w:eastAsia="Times New Roman" w:hAnsi="Aptos" w:cs="Times New Roman"/>
                <w:b/>
                <w:bCs/>
                <w:color w:val="000000"/>
                <w:lang w:eastAsia="en-US"/>
              </w:rPr>
              <w:t> Original</w:t>
            </w:r>
          </w:p>
        </w:tc>
        <w:tc>
          <w:tcPr>
            <w:tcW w:w="2340" w:type="dxa"/>
            <w:tcBorders>
              <w:top w:val="single" w:sz="6" w:space="0" w:color="auto"/>
              <w:left w:val="single" w:sz="6" w:space="0" w:color="auto"/>
              <w:bottom w:val="single" w:sz="6" w:space="0" w:color="auto"/>
              <w:right w:val="single" w:sz="6" w:space="0" w:color="auto"/>
            </w:tcBorders>
            <w:vAlign w:val="center"/>
            <w:hideMark/>
          </w:tcPr>
          <w:p w14:paraId="6E800FF6" w14:textId="77777777" w:rsidR="00FA51AC" w:rsidRPr="00854484" w:rsidRDefault="00FA51AC" w:rsidP="005B7B16">
            <w:pPr>
              <w:spacing w:after="0" w:line="240" w:lineRule="auto"/>
              <w:jc w:val="center"/>
              <w:textAlignment w:val="baseline"/>
              <w:rPr>
                <w:rFonts w:ascii="Times New Roman" w:eastAsia="Times New Roman" w:hAnsi="Times New Roman" w:cs="Times New Roman"/>
                <w:sz w:val="24"/>
                <w:szCs w:val="24"/>
                <w:lang w:val="es-ES" w:eastAsia="en-US"/>
              </w:rPr>
            </w:pPr>
            <w:proofErr w:type="spellStart"/>
            <w:r w:rsidRPr="00854484">
              <w:rPr>
                <w:rFonts w:ascii="Aptos" w:eastAsia="Times New Roman" w:hAnsi="Aptos" w:cs="Times New Roman"/>
                <w:b/>
                <w:bCs/>
                <w:color w:val="000000"/>
                <w:lang w:eastAsia="en-US"/>
              </w:rPr>
              <w:t>Resultado</w:t>
            </w:r>
            <w:proofErr w:type="spellEnd"/>
            <w:r w:rsidRPr="00854484">
              <w:rPr>
                <w:rFonts w:ascii="Aptos" w:eastAsia="Times New Roman" w:hAnsi="Aptos" w:cs="Times New Roman"/>
                <w:b/>
                <w:bCs/>
                <w:color w:val="000000"/>
                <w:lang w:eastAsia="en-US"/>
              </w:rPr>
              <w:t> </w:t>
            </w:r>
            <w:proofErr w:type="spellStart"/>
            <w:r w:rsidRPr="00854484">
              <w:rPr>
                <w:rFonts w:ascii="Aptos" w:eastAsia="Times New Roman" w:hAnsi="Aptos" w:cs="Times New Roman"/>
                <w:b/>
                <w:bCs/>
                <w:color w:val="000000"/>
                <w:lang w:eastAsia="en-US"/>
              </w:rPr>
              <w:t>Replicado</w:t>
            </w:r>
            <w:proofErr w:type="spellEnd"/>
          </w:p>
        </w:tc>
        <w:tc>
          <w:tcPr>
            <w:tcW w:w="1080" w:type="dxa"/>
            <w:tcBorders>
              <w:top w:val="single" w:sz="6" w:space="0" w:color="auto"/>
              <w:left w:val="single" w:sz="6" w:space="0" w:color="auto"/>
              <w:bottom w:val="single" w:sz="6" w:space="0" w:color="auto"/>
              <w:right w:val="single" w:sz="6" w:space="0" w:color="auto"/>
            </w:tcBorders>
            <w:vAlign w:val="center"/>
            <w:hideMark/>
          </w:tcPr>
          <w:p w14:paraId="41F14B2D" w14:textId="77777777" w:rsidR="00FA51AC" w:rsidRPr="00854484" w:rsidRDefault="00FA51AC" w:rsidP="005B7B16">
            <w:pPr>
              <w:spacing w:after="0" w:line="240" w:lineRule="auto"/>
              <w:jc w:val="center"/>
              <w:textAlignment w:val="baseline"/>
              <w:rPr>
                <w:rFonts w:ascii="Times New Roman" w:eastAsia="Times New Roman" w:hAnsi="Times New Roman" w:cs="Times New Roman"/>
                <w:sz w:val="24"/>
                <w:szCs w:val="24"/>
                <w:lang w:val="es-ES" w:eastAsia="en-US"/>
              </w:rPr>
            </w:pPr>
            <w:proofErr w:type="spellStart"/>
            <w:r w:rsidRPr="00854484">
              <w:rPr>
                <w:rFonts w:ascii="Aptos" w:eastAsia="Times New Roman" w:hAnsi="Aptos" w:cs="Times New Roman"/>
                <w:b/>
                <w:bCs/>
                <w:color w:val="000000"/>
                <w:lang w:eastAsia="en-US"/>
              </w:rPr>
              <w:t>Diferencia</w:t>
            </w:r>
            <w:proofErr w:type="spellEnd"/>
          </w:p>
        </w:tc>
      </w:tr>
      <w:tr w:rsidR="00FA51AC" w:rsidRPr="00854484" w14:paraId="0C44BE4B" w14:textId="77777777" w:rsidTr="008E5CCE">
        <w:trPr>
          <w:trHeight w:val="300"/>
        </w:trPr>
        <w:tc>
          <w:tcPr>
            <w:tcW w:w="3328" w:type="dxa"/>
            <w:tcBorders>
              <w:top w:val="single" w:sz="6" w:space="0" w:color="auto"/>
              <w:left w:val="single" w:sz="6" w:space="0" w:color="auto"/>
              <w:bottom w:val="single" w:sz="6" w:space="0" w:color="auto"/>
              <w:right w:val="single" w:sz="6" w:space="0" w:color="auto"/>
            </w:tcBorders>
            <w:vAlign w:val="center"/>
            <w:hideMark/>
          </w:tcPr>
          <w:p w14:paraId="37EBB140" w14:textId="77777777" w:rsidR="00FA51AC" w:rsidRPr="00854484" w:rsidRDefault="00FA51AC" w:rsidP="005B7B16">
            <w:pPr>
              <w:spacing w:after="0" w:line="240" w:lineRule="auto"/>
              <w:jc w:val="center"/>
              <w:textAlignment w:val="baseline"/>
              <w:rPr>
                <w:rFonts w:ascii="Times New Roman" w:eastAsia="Times New Roman" w:hAnsi="Times New Roman" w:cs="Times New Roman"/>
                <w:sz w:val="24"/>
                <w:szCs w:val="24"/>
                <w:lang w:val="es-ES" w:eastAsia="en-US"/>
              </w:rPr>
            </w:pPr>
            <w:proofErr w:type="spellStart"/>
            <w:r w:rsidRPr="00854484">
              <w:rPr>
                <w:rFonts w:ascii="Aptos" w:eastAsia="Times New Roman" w:hAnsi="Aptos" w:cs="Times New Roman"/>
                <w:color w:val="000000"/>
                <w:lang w:eastAsia="en-US"/>
              </w:rPr>
              <w:t>Temperatura</w:t>
            </w:r>
            <w:proofErr w:type="spellEnd"/>
            <w:r w:rsidRPr="00854484">
              <w:rPr>
                <w:rFonts w:ascii="Aptos" w:eastAsia="Times New Roman" w:hAnsi="Aptos" w:cs="Times New Roman"/>
                <w:color w:val="000000"/>
                <w:lang w:eastAsia="en-US"/>
              </w:rPr>
              <w:t> (FD_temp1_GMFD)</w:t>
            </w:r>
          </w:p>
        </w:tc>
        <w:tc>
          <w:tcPr>
            <w:tcW w:w="2064" w:type="dxa"/>
            <w:tcBorders>
              <w:top w:val="single" w:sz="6" w:space="0" w:color="auto"/>
              <w:left w:val="single" w:sz="6" w:space="0" w:color="auto"/>
              <w:bottom w:val="single" w:sz="6" w:space="0" w:color="auto"/>
              <w:right w:val="single" w:sz="6" w:space="0" w:color="auto"/>
            </w:tcBorders>
            <w:vAlign w:val="center"/>
            <w:hideMark/>
          </w:tcPr>
          <w:p w14:paraId="67FBB9BE" w14:textId="77777777" w:rsidR="00FA51AC" w:rsidRPr="00854484" w:rsidRDefault="00FA51AC" w:rsidP="005B7B16">
            <w:pPr>
              <w:spacing w:after="0" w:line="240" w:lineRule="auto"/>
              <w:jc w:val="center"/>
              <w:textAlignment w:val="baseline"/>
              <w:rPr>
                <w:rFonts w:ascii="Times New Roman" w:eastAsia="Times New Roman" w:hAnsi="Times New Roman" w:cs="Times New Roman"/>
                <w:sz w:val="24"/>
                <w:szCs w:val="24"/>
                <w:lang w:val="es-ES" w:eastAsia="en-US"/>
              </w:rPr>
            </w:pPr>
            <w:r w:rsidRPr="00854484">
              <w:rPr>
                <w:rFonts w:ascii="Aptos" w:eastAsia="Times New Roman" w:hAnsi="Aptos" w:cs="Times New Roman"/>
                <w:color w:val="000000"/>
                <w:lang w:eastAsia="en-US"/>
              </w:rPr>
              <w:t>0.00013</w:t>
            </w:r>
          </w:p>
        </w:tc>
        <w:tc>
          <w:tcPr>
            <w:tcW w:w="2340" w:type="dxa"/>
            <w:tcBorders>
              <w:top w:val="single" w:sz="6" w:space="0" w:color="auto"/>
              <w:left w:val="single" w:sz="6" w:space="0" w:color="auto"/>
              <w:bottom w:val="single" w:sz="6" w:space="0" w:color="auto"/>
              <w:right w:val="single" w:sz="6" w:space="0" w:color="auto"/>
            </w:tcBorders>
            <w:vAlign w:val="center"/>
            <w:hideMark/>
          </w:tcPr>
          <w:p w14:paraId="3F119187" w14:textId="77777777" w:rsidR="00FA51AC" w:rsidRPr="00854484" w:rsidRDefault="00FA51AC" w:rsidP="005B7B16">
            <w:pPr>
              <w:spacing w:after="0" w:line="240" w:lineRule="auto"/>
              <w:jc w:val="center"/>
              <w:textAlignment w:val="baseline"/>
              <w:rPr>
                <w:rFonts w:ascii="Times New Roman" w:eastAsia="Times New Roman" w:hAnsi="Times New Roman" w:cs="Times New Roman"/>
                <w:sz w:val="24"/>
                <w:szCs w:val="24"/>
                <w:lang w:val="es-ES" w:eastAsia="en-US"/>
              </w:rPr>
            </w:pPr>
            <w:r w:rsidRPr="00854484">
              <w:rPr>
                <w:rFonts w:ascii="Aptos" w:eastAsia="Times New Roman" w:hAnsi="Aptos" w:cs="Times New Roman"/>
                <w:color w:val="000000"/>
                <w:lang w:eastAsia="en-US"/>
              </w:rPr>
              <w:t>0.000129</w:t>
            </w:r>
          </w:p>
        </w:tc>
        <w:tc>
          <w:tcPr>
            <w:tcW w:w="1080" w:type="dxa"/>
            <w:tcBorders>
              <w:top w:val="single" w:sz="6" w:space="0" w:color="auto"/>
              <w:left w:val="single" w:sz="6" w:space="0" w:color="auto"/>
              <w:bottom w:val="single" w:sz="6" w:space="0" w:color="auto"/>
              <w:right w:val="single" w:sz="6" w:space="0" w:color="auto"/>
            </w:tcBorders>
            <w:vAlign w:val="center"/>
            <w:hideMark/>
          </w:tcPr>
          <w:p w14:paraId="2008CA47" w14:textId="77777777" w:rsidR="00FA51AC" w:rsidRPr="00854484" w:rsidRDefault="00FA51AC" w:rsidP="005B7B16">
            <w:pPr>
              <w:spacing w:after="0" w:line="240" w:lineRule="auto"/>
              <w:jc w:val="center"/>
              <w:textAlignment w:val="baseline"/>
              <w:rPr>
                <w:rFonts w:ascii="Times New Roman" w:eastAsia="Times New Roman" w:hAnsi="Times New Roman" w:cs="Times New Roman"/>
                <w:sz w:val="24"/>
                <w:szCs w:val="24"/>
                <w:lang w:val="es-ES" w:eastAsia="en-US"/>
              </w:rPr>
            </w:pPr>
            <w:r w:rsidRPr="00854484">
              <w:rPr>
                <w:rFonts w:ascii="Aptos" w:eastAsia="Times New Roman" w:hAnsi="Aptos" w:cs="Times New Roman"/>
                <w:color w:val="000000"/>
                <w:lang w:eastAsia="en-US"/>
              </w:rPr>
              <w:t>~0</w:t>
            </w:r>
          </w:p>
        </w:tc>
      </w:tr>
      <w:tr w:rsidR="00FA51AC" w:rsidRPr="00854484" w14:paraId="15B3A89E" w14:textId="77777777" w:rsidTr="008E5CCE">
        <w:trPr>
          <w:trHeight w:val="300"/>
        </w:trPr>
        <w:tc>
          <w:tcPr>
            <w:tcW w:w="3328" w:type="dxa"/>
            <w:tcBorders>
              <w:top w:val="single" w:sz="6" w:space="0" w:color="auto"/>
              <w:left w:val="single" w:sz="6" w:space="0" w:color="auto"/>
              <w:bottom w:val="single" w:sz="6" w:space="0" w:color="auto"/>
              <w:right w:val="single" w:sz="6" w:space="0" w:color="auto"/>
            </w:tcBorders>
            <w:vAlign w:val="center"/>
            <w:hideMark/>
          </w:tcPr>
          <w:p w14:paraId="4444F513" w14:textId="77777777" w:rsidR="00FA51AC" w:rsidRPr="00854484" w:rsidRDefault="00FA51AC" w:rsidP="005B7B16">
            <w:pPr>
              <w:spacing w:after="0" w:line="240" w:lineRule="auto"/>
              <w:jc w:val="center"/>
              <w:textAlignment w:val="baseline"/>
              <w:rPr>
                <w:rFonts w:ascii="Times New Roman" w:eastAsia="Times New Roman" w:hAnsi="Times New Roman" w:cs="Times New Roman"/>
                <w:sz w:val="24"/>
                <w:szCs w:val="24"/>
                <w:lang w:val="es-ES" w:eastAsia="en-US"/>
              </w:rPr>
            </w:pPr>
            <w:r w:rsidRPr="00854484">
              <w:rPr>
                <w:rFonts w:ascii="Aptos" w:eastAsia="Times New Roman" w:hAnsi="Aptos" w:cs="Times New Roman"/>
                <w:color w:val="000000"/>
                <w:lang w:eastAsia="en-US"/>
              </w:rPr>
              <w:t>Temperatura² (FD_temp2_GMFD)</w:t>
            </w:r>
          </w:p>
        </w:tc>
        <w:tc>
          <w:tcPr>
            <w:tcW w:w="2064" w:type="dxa"/>
            <w:tcBorders>
              <w:top w:val="single" w:sz="6" w:space="0" w:color="auto"/>
              <w:left w:val="single" w:sz="6" w:space="0" w:color="auto"/>
              <w:bottom w:val="single" w:sz="6" w:space="0" w:color="auto"/>
              <w:right w:val="single" w:sz="6" w:space="0" w:color="auto"/>
            </w:tcBorders>
            <w:vAlign w:val="center"/>
            <w:hideMark/>
          </w:tcPr>
          <w:p w14:paraId="247AABBA" w14:textId="77777777" w:rsidR="00FA51AC" w:rsidRPr="00854484" w:rsidRDefault="00FA51AC" w:rsidP="005B7B16">
            <w:pPr>
              <w:spacing w:after="0" w:line="240" w:lineRule="auto"/>
              <w:jc w:val="center"/>
              <w:textAlignment w:val="baseline"/>
              <w:rPr>
                <w:rFonts w:ascii="Times New Roman" w:eastAsia="Times New Roman" w:hAnsi="Times New Roman" w:cs="Times New Roman"/>
                <w:sz w:val="24"/>
                <w:szCs w:val="24"/>
                <w:lang w:val="es-ES" w:eastAsia="en-US"/>
              </w:rPr>
            </w:pPr>
            <w:r w:rsidRPr="00854484">
              <w:rPr>
                <w:rFonts w:ascii="Aptos" w:eastAsia="Times New Roman" w:hAnsi="Aptos" w:cs="Times New Roman"/>
                <w:color w:val="000000"/>
                <w:lang w:eastAsia="en-US"/>
              </w:rPr>
              <w:t>-6.9e-06</w:t>
            </w:r>
          </w:p>
        </w:tc>
        <w:tc>
          <w:tcPr>
            <w:tcW w:w="2340" w:type="dxa"/>
            <w:tcBorders>
              <w:top w:val="single" w:sz="6" w:space="0" w:color="auto"/>
              <w:left w:val="single" w:sz="6" w:space="0" w:color="auto"/>
              <w:bottom w:val="single" w:sz="6" w:space="0" w:color="auto"/>
              <w:right w:val="single" w:sz="6" w:space="0" w:color="auto"/>
            </w:tcBorders>
            <w:vAlign w:val="center"/>
            <w:hideMark/>
          </w:tcPr>
          <w:p w14:paraId="111ABF89" w14:textId="77777777" w:rsidR="00FA51AC" w:rsidRPr="00854484" w:rsidRDefault="00FA51AC" w:rsidP="005B7B16">
            <w:pPr>
              <w:spacing w:after="0" w:line="240" w:lineRule="auto"/>
              <w:jc w:val="center"/>
              <w:textAlignment w:val="baseline"/>
              <w:rPr>
                <w:rFonts w:ascii="Times New Roman" w:eastAsia="Times New Roman" w:hAnsi="Times New Roman" w:cs="Times New Roman"/>
                <w:sz w:val="24"/>
                <w:szCs w:val="24"/>
                <w:lang w:val="es-ES" w:eastAsia="en-US"/>
              </w:rPr>
            </w:pPr>
            <w:r w:rsidRPr="00854484">
              <w:rPr>
                <w:rFonts w:ascii="Aptos" w:eastAsia="Times New Roman" w:hAnsi="Aptos" w:cs="Times New Roman"/>
                <w:color w:val="000000"/>
                <w:lang w:eastAsia="en-US"/>
              </w:rPr>
              <w:t>-6.9e-06</w:t>
            </w:r>
          </w:p>
        </w:tc>
        <w:tc>
          <w:tcPr>
            <w:tcW w:w="1080" w:type="dxa"/>
            <w:tcBorders>
              <w:top w:val="single" w:sz="6" w:space="0" w:color="auto"/>
              <w:left w:val="single" w:sz="6" w:space="0" w:color="auto"/>
              <w:bottom w:val="single" w:sz="6" w:space="0" w:color="auto"/>
              <w:right w:val="single" w:sz="6" w:space="0" w:color="auto"/>
            </w:tcBorders>
            <w:vAlign w:val="center"/>
            <w:hideMark/>
          </w:tcPr>
          <w:p w14:paraId="4A32B0C1" w14:textId="77777777" w:rsidR="00FA51AC" w:rsidRPr="00854484" w:rsidRDefault="00FA51AC" w:rsidP="005B7B16">
            <w:pPr>
              <w:spacing w:after="0" w:line="240" w:lineRule="auto"/>
              <w:jc w:val="center"/>
              <w:textAlignment w:val="baseline"/>
              <w:rPr>
                <w:rFonts w:ascii="Times New Roman" w:eastAsia="Times New Roman" w:hAnsi="Times New Roman" w:cs="Times New Roman"/>
                <w:sz w:val="24"/>
                <w:szCs w:val="24"/>
                <w:lang w:val="es-ES" w:eastAsia="en-US"/>
              </w:rPr>
            </w:pPr>
            <w:r w:rsidRPr="00854484">
              <w:rPr>
                <w:rFonts w:ascii="Aptos" w:eastAsia="Times New Roman" w:hAnsi="Aptos" w:cs="Times New Roman"/>
                <w:color w:val="000000"/>
                <w:lang w:eastAsia="en-US"/>
              </w:rPr>
              <w:t>~0</w:t>
            </w:r>
          </w:p>
        </w:tc>
      </w:tr>
      <w:tr w:rsidR="00FA51AC" w:rsidRPr="00854484" w14:paraId="3718128D" w14:textId="77777777" w:rsidTr="008E5CCE">
        <w:trPr>
          <w:trHeight w:val="300"/>
        </w:trPr>
        <w:tc>
          <w:tcPr>
            <w:tcW w:w="3328" w:type="dxa"/>
            <w:tcBorders>
              <w:top w:val="single" w:sz="6" w:space="0" w:color="auto"/>
              <w:left w:val="single" w:sz="6" w:space="0" w:color="auto"/>
              <w:bottom w:val="single" w:sz="6" w:space="0" w:color="auto"/>
              <w:right w:val="single" w:sz="6" w:space="0" w:color="auto"/>
            </w:tcBorders>
            <w:vAlign w:val="center"/>
            <w:hideMark/>
          </w:tcPr>
          <w:p w14:paraId="28587A56" w14:textId="77777777" w:rsidR="00FA51AC" w:rsidRPr="00854484" w:rsidRDefault="00FA51AC" w:rsidP="005B7B16">
            <w:pPr>
              <w:spacing w:after="0" w:line="240" w:lineRule="auto"/>
              <w:jc w:val="center"/>
              <w:textAlignment w:val="baseline"/>
              <w:rPr>
                <w:rFonts w:ascii="Times New Roman" w:eastAsia="Times New Roman" w:hAnsi="Times New Roman" w:cs="Times New Roman"/>
                <w:sz w:val="24"/>
                <w:szCs w:val="24"/>
                <w:lang w:val="es-ES" w:eastAsia="en-US"/>
              </w:rPr>
            </w:pPr>
            <w:r w:rsidRPr="00854484">
              <w:rPr>
                <w:rFonts w:ascii="Aptos" w:eastAsia="Times New Roman" w:hAnsi="Aptos" w:cs="Times New Roman"/>
                <w:color w:val="000000"/>
                <w:lang w:eastAsia="en-US"/>
              </w:rPr>
              <w:t>HDD (FD_hdd20)</w:t>
            </w:r>
          </w:p>
        </w:tc>
        <w:tc>
          <w:tcPr>
            <w:tcW w:w="2064" w:type="dxa"/>
            <w:tcBorders>
              <w:top w:val="single" w:sz="6" w:space="0" w:color="auto"/>
              <w:left w:val="single" w:sz="6" w:space="0" w:color="auto"/>
              <w:bottom w:val="single" w:sz="6" w:space="0" w:color="auto"/>
              <w:right w:val="single" w:sz="6" w:space="0" w:color="auto"/>
            </w:tcBorders>
            <w:vAlign w:val="center"/>
            <w:hideMark/>
          </w:tcPr>
          <w:p w14:paraId="6559ECE9" w14:textId="77777777" w:rsidR="00FA51AC" w:rsidRPr="00854484" w:rsidRDefault="00FA51AC" w:rsidP="005B7B16">
            <w:pPr>
              <w:spacing w:after="0" w:line="240" w:lineRule="auto"/>
              <w:jc w:val="center"/>
              <w:textAlignment w:val="baseline"/>
              <w:rPr>
                <w:rFonts w:ascii="Times New Roman" w:eastAsia="Times New Roman" w:hAnsi="Times New Roman" w:cs="Times New Roman"/>
                <w:sz w:val="24"/>
                <w:szCs w:val="24"/>
                <w:lang w:val="es-ES" w:eastAsia="en-US"/>
              </w:rPr>
            </w:pPr>
            <w:r w:rsidRPr="00854484">
              <w:rPr>
                <w:rFonts w:ascii="Aptos" w:eastAsia="Times New Roman" w:hAnsi="Aptos" w:cs="Times New Roman"/>
                <w:color w:val="000000"/>
                <w:lang w:eastAsia="en-US"/>
              </w:rPr>
              <w:t>4.7e-10</w:t>
            </w:r>
          </w:p>
        </w:tc>
        <w:tc>
          <w:tcPr>
            <w:tcW w:w="2340" w:type="dxa"/>
            <w:tcBorders>
              <w:top w:val="single" w:sz="6" w:space="0" w:color="auto"/>
              <w:left w:val="single" w:sz="6" w:space="0" w:color="auto"/>
              <w:bottom w:val="single" w:sz="6" w:space="0" w:color="auto"/>
              <w:right w:val="single" w:sz="6" w:space="0" w:color="auto"/>
            </w:tcBorders>
            <w:vAlign w:val="center"/>
            <w:hideMark/>
          </w:tcPr>
          <w:p w14:paraId="45E2A546" w14:textId="77777777" w:rsidR="00FA51AC" w:rsidRPr="00854484" w:rsidRDefault="00FA51AC" w:rsidP="005B7B16">
            <w:pPr>
              <w:spacing w:after="0" w:line="240" w:lineRule="auto"/>
              <w:jc w:val="center"/>
              <w:textAlignment w:val="baseline"/>
              <w:rPr>
                <w:rFonts w:ascii="Times New Roman" w:eastAsia="Times New Roman" w:hAnsi="Times New Roman" w:cs="Times New Roman"/>
                <w:sz w:val="24"/>
                <w:szCs w:val="24"/>
                <w:lang w:val="es-ES" w:eastAsia="en-US"/>
              </w:rPr>
            </w:pPr>
            <w:r w:rsidRPr="00854484">
              <w:rPr>
                <w:rFonts w:ascii="Aptos" w:eastAsia="Times New Roman" w:hAnsi="Aptos" w:cs="Times New Roman"/>
                <w:color w:val="000000"/>
                <w:lang w:eastAsia="en-US"/>
              </w:rPr>
              <w:t>4.7e-10</w:t>
            </w:r>
          </w:p>
        </w:tc>
        <w:tc>
          <w:tcPr>
            <w:tcW w:w="1080" w:type="dxa"/>
            <w:tcBorders>
              <w:top w:val="single" w:sz="6" w:space="0" w:color="auto"/>
              <w:left w:val="single" w:sz="6" w:space="0" w:color="auto"/>
              <w:bottom w:val="single" w:sz="6" w:space="0" w:color="auto"/>
              <w:right w:val="single" w:sz="6" w:space="0" w:color="auto"/>
            </w:tcBorders>
            <w:vAlign w:val="center"/>
            <w:hideMark/>
          </w:tcPr>
          <w:p w14:paraId="22EB4739" w14:textId="77777777" w:rsidR="00FA51AC" w:rsidRPr="00854484" w:rsidRDefault="00FA51AC" w:rsidP="005B7B16">
            <w:pPr>
              <w:spacing w:after="0" w:line="240" w:lineRule="auto"/>
              <w:jc w:val="center"/>
              <w:textAlignment w:val="baseline"/>
              <w:rPr>
                <w:rFonts w:ascii="Times New Roman" w:eastAsia="Times New Roman" w:hAnsi="Times New Roman" w:cs="Times New Roman"/>
                <w:sz w:val="24"/>
                <w:szCs w:val="24"/>
                <w:lang w:val="es-ES" w:eastAsia="en-US"/>
              </w:rPr>
            </w:pPr>
            <w:r w:rsidRPr="00854484">
              <w:rPr>
                <w:rFonts w:ascii="Aptos" w:eastAsia="Times New Roman" w:hAnsi="Aptos" w:cs="Times New Roman"/>
                <w:color w:val="000000"/>
                <w:lang w:eastAsia="en-US"/>
              </w:rPr>
              <w:t>~0</w:t>
            </w:r>
          </w:p>
        </w:tc>
      </w:tr>
      <w:tr w:rsidR="00FA51AC" w:rsidRPr="00854484" w14:paraId="0C3E84B2" w14:textId="77777777" w:rsidTr="008E5CCE">
        <w:trPr>
          <w:trHeight w:val="300"/>
        </w:trPr>
        <w:tc>
          <w:tcPr>
            <w:tcW w:w="3328" w:type="dxa"/>
            <w:tcBorders>
              <w:top w:val="single" w:sz="6" w:space="0" w:color="auto"/>
              <w:left w:val="single" w:sz="6" w:space="0" w:color="auto"/>
              <w:bottom w:val="single" w:sz="6" w:space="0" w:color="auto"/>
              <w:right w:val="single" w:sz="6" w:space="0" w:color="auto"/>
            </w:tcBorders>
            <w:vAlign w:val="center"/>
            <w:hideMark/>
          </w:tcPr>
          <w:p w14:paraId="318C7195" w14:textId="77777777" w:rsidR="00FA51AC" w:rsidRPr="00854484" w:rsidRDefault="00FA51AC" w:rsidP="005B7B16">
            <w:pPr>
              <w:spacing w:after="0" w:line="240" w:lineRule="auto"/>
              <w:jc w:val="center"/>
              <w:textAlignment w:val="baseline"/>
              <w:rPr>
                <w:rFonts w:ascii="Times New Roman" w:eastAsia="Times New Roman" w:hAnsi="Times New Roman" w:cs="Times New Roman"/>
                <w:sz w:val="24"/>
                <w:szCs w:val="24"/>
                <w:lang w:val="es-ES" w:eastAsia="en-US"/>
              </w:rPr>
            </w:pPr>
            <w:r w:rsidRPr="00854484">
              <w:rPr>
                <w:rFonts w:ascii="Aptos" w:eastAsia="Times New Roman" w:hAnsi="Aptos" w:cs="Times New Roman"/>
                <w:color w:val="000000"/>
                <w:lang w:eastAsia="en-US"/>
              </w:rPr>
              <w:t>CDD (FD_cdd20)</w:t>
            </w:r>
          </w:p>
        </w:tc>
        <w:tc>
          <w:tcPr>
            <w:tcW w:w="2064" w:type="dxa"/>
            <w:tcBorders>
              <w:top w:val="single" w:sz="6" w:space="0" w:color="auto"/>
              <w:left w:val="single" w:sz="6" w:space="0" w:color="auto"/>
              <w:bottom w:val="single" w:sz="6" w:space="0" w:color="auto"/>
              <w:right w:val="single" w:sz="6" w:space="0" w:color="auto"/>
            </w:tcBorders>
            <w:vAlign w:val="center"/>
            <w:hideMark/>
          </w:tcPr>
          <w:p w14:paraId="73EE2A1B" w14:textId="77777777" w:rsidR="00FA51AC" w:rsidRPr="00854484" w:rsidRDefault="00FA51AC" w:rsidP="005B7B16">
            <w:pPr>
              <w:spacing w:after="0" w:line="240" w:lineRule="auto"/>
              <w:jc w:val="center"/>
              <w:textAlignment w:val="baseline"/>
              <w:rPr>
                <w:rFonts w:ascii="Times New Roman" w:eastAsia="Times New Roman" w:hAnsi="Times New Roman" w:cs="Times New Roman"/>
                <w:sz w:val="24"/>
                <w:szCs w:val="24"/>
                <w:lang w:val="es-ES" w:eastAsia="en-US"/>
              </w:rPr>
            </w:pPr>
            <w:r w:rsidRPr="00854484">
              <w:rPr>
                <w:rFonts w:ascii="Aptos" w:eastAsia="Times New Roman" w:hAnsi="Aptos" w:cs="Times New Roman"/>
                <w:color w:val="000000"/>
                <w:lang w:eastAsia="en-US"/>
              </w:rPr>
              <w:t>3.3e-07</w:t>
            </w:r>
          </w:p>
        </w:tc>
        <w:tc>
          <w:tcPr>
            <w:tcW w:w="2340" w:type="dxa"/>
            <w:tcBorders>
              <w:top w:val="single" w:sz="6" w:space="0" w:color="auto"/>
              <w:left w:val="single" w:sz="6" w:space="0" w:color="auto"/>
              <w:bottom w:val="single" w:sz="6" w:space="0" w:color="auto"/>
              <w:right w:val="single" w:sz="6" w:space="0" w:color="auto"/>
            </w:tcBorders>
            <w:vAlign w:val="center"/>
            <w:hideMark/>
          </w:tcPr>
          <w:p w14:paraId="12D24ADE" w14:textId="77777777" w:rsidR="00FA51AC" w:rsidRPr="00854484" w:rsidRDefault="00FA51AC" w:rsidP="005B7B16">
            <w:pPr>
              <w:spacing w:after="0" w:line="240" w:lineRule="auto"/>
              <w:jc w:val="center"/>
              <w:textAlignment w:val="baseline"/>
              <w:rPr>
                <w:rFonts w:ascii="Times New Roman" w:eastAsia="Times New Roman" w:hAnsi="Times New Roman" w:cs="Times New Roman"/>
                <w:sz w:val="24"/>
                <w:szCs w:val="24"/>
                <w:lang w:val="es-ES" w:eastAsia="en-US"/>
              </w:rPr>
            </w:pPr>
            <w:r w:rsidRPr="00854484">
              <w:rPr>
                <w:rFonts w:ascii="Aptos" w:eastAsia="Times New Roman" w:hAnsi="Aptos" w:cs="Times New Roman"/>
                <w:color w:val="000000"/>
                <w:lang w:eastAsia="en-US"/>
              </w:rPr>
              <w:t>3.3e-07</w:t>
            </w:r>
          </w:p>
        </w:tc>
        <w:tc>
          <w:tcPr>
            <w:tcW w:w="1080" w:type="dxa"/>
            <w:tcBorders>
              <w:top w:val="single" w:sz="6" w:space="0" w:color="auto"/>
              <w:left w:val="single" w:sz="6" w:space="0" w:color="auto"/>
              <w:bottom w:val="single" w:sz="6" w:space="0" w:color="auto"/>
              <w:right w:val="single" w:sz="6" w:space="0" w:color="auto"/>
            </w:tcBorders>
            <w:vAlign w:val="center"/>
            <w:hideMark/>
          </w:tcPr>
          <w:p w14:paraId="288EE045" w14:textId="77777777" w:rsidR="00FA51AC" w:rsidRPr="00854484" w:rsidRDefault="00FA51AC" w:rsidP="005B7B16">
            <w:pPr>
              <w:spacing w:after="0" w:line="240" w:lineRule="auto"/>
              <w:jc w:val="center"/>
              <w:textAlignment w:val="baseline"/>
              <w:rPr>
                <w:rFonts w:ascii="Times New Roman" w:eastAsia="Times New Roman" w:hAnsi="Times New Roman" w:cs="Times New Roman"/>
                <w:sz w:val="24"/>
                <w:szCs w:val="24"/>
                <w:lang w:val="es-ES" w:eastAsia="en-US"/>
              </w:rPr>
            </w:pPr>
            <w:r w:rsidRPr="00854484">
              <w:rPr>
                <w:rFonts w:ascii="Aptos" w:eastAsia="Times New Roman" w:hAnsi="Aptos" w:cs="Times New Roman"/>
                <w:color w:val="000000"/>
                <w:lang w:eastAsia="en-US"/>
              </w:rPr>
              <w:t>~0</w:t>
            </w:r>
          </w:p>
        </w:tc>
      </w:tr>
      <w:tr w:rsidR="00FA51AC" w:rsidRPr="00854484" w14:paraId="7245E209" w14:textId="77777777" w:rsidTr="008E5CCE">
        <w:trPr>
          <w:trHeight w:val="300"/>
        </w:trPr>
        <w:tc>
          <w:tcPr>
            <w:tcW w:w="3328" w:type="dxa"/>
            <w:tcBorders>
              <w:top w:val="single" w:sz="6" w:space="0" w:color="auto"/>
              <w:left w:val="single" w:sz="6" w:space="0" w:color="auto"/>
              <w:bottom w:val="single" w:sz="6" w:space="0" w:color="auto"/>
              <w:right w:val="single" w:sz="6" w:space="0" w:color="auto"/>
            </w:tcBorders>
            <w:vAlign w:val="center"/>
            <w:hideMark/>
          </w:tcPr>
          <w:p w14:paraId="55755B08" w14:textId="77777777" w:rsidR="00FA51AC" w:rsidRPr="00854484" w:rsidRDefault="00FA51AC" w:rsidP="005B7B16">
            <w:pPr>
              <w:spacing w:after="0" w:line="240" w:lineRule="auto"/>
              <w:jc w:val="center"/>
              <w:textAlignment w:val="baseline"/>
              <w:rPr>
                <w:rFonts w:ascii="Times New Roman" w:eastAsia="Times New Roman" w:hAnsi="Times New Roman" w:cs="Times New Roman"/>
                <w:sz w:val="24"/>
                <w:szCs w:val="24"/>
                <w:lang w:val="es-ES" w:eastAsia="en-US"/>
              </w:rPr>
            </w:pPr>
            <w:proofErr w:type="spellStart"/>
            <w:r w:rsidRPr="00854484">
              <w:rPr>
                <w:rFonts w:ascii="Aptos" w:eastAsia="Times New Roman" w:hAnsi="Aptos" w:cs="Times New Roman"/>
                <w:color w:val="000000"/>
                <w:lang w:eastAsia="en-US"/>
              </w:rPr>
              <w:t>Interacción</w:t>
            </w:r>
            <w:proofErr w:type="spellEnd"/>
            <w:r w:rsidRPr="00854484">
              <w:rPr>
                <w:rFonts w:ascii="Aptos" w:eastAsia="Times New Roman" w:hAnsi="Aptos" w:cs="Times New Roman"/>
                <w:color w:val="000000"/>
                <w:lang w:eastAsia="en-US"/>
              </w:rPr>
              <w:t> </w:t>
            </w:r>
            <w:proofErr w:type="spellStart"/>
            <w:r w:rsidRPr="00854484">
              <w:rPr>
                <w:rFonts w:ascii="Aptos" w:eastAsia="Times New Roman" w:hAnsi="Aptos" w:cs="Times New Roman"/>
                <w:color w:val="000000"/>
                <w:lang w:eastAsia="en-US"/>
              </w:rPr>
              <w:t>ingreso</w:t>
            </w:r>
            <w:proofErr w:type="spellEnd"/>
          </w:p>
        </w:tc>
        <w:tc>
          <w:tcPr>
            <w:tcW w:w="2064" w:type="dxa"/>
            <w:tcBorders>
              <w:top w:val="single" w:sz="6" w:space="0" w:color="auto"/>
              <w:left w:val="single" w:sz="6" w:space="0" w:color="auto"/>
              <w:bottom w:val="single" w:sz="6" w:space="0" w:color="auto"/>
              <w:right w:val="single" w:sz="6" w:space="0" w:color="auto"/>
            </w:tcBorders>
            <w:vAlign w:val="center"/>
            <w:hideMark/>
          </w:tcPr>
          <w:p w14:paraId="12322EDB" w14:textId="77777777" w:rsidR="00FA51AC" w:rsidRPr="00854484" w:rsidRDefault="00FA51AC" w:rsidP="005B7B16">
            <w:pPr>
              <w:spacing w:after="0" w:line="240" w:lineRule="auto"/>
              <w:jc w:val="center"/>
              <w:textAlignment w:val="baseline"/>
              <w:rPr>
                <w:rFonts w:ascii="Times New Roman" w:eastAsia="Times New Roman" w:hAnsi="Times New Roman" w:cs="Times New Roman"/>
                <w:sz w:val="24"/>
                <w:szCs w:val="24"/>
                <w:lang w:val="es-ES" w:eastAsia="en-US"/>
              </w:rPr>
            </w:pPr>
            <w:r w:rsidRPr="00854484">
              <w:rPr>
                <w:rFonts w:ascii="Aptos" w:eastAsia="Times New Roman" w:hAnsi="Aptos" w:cs="Times New Roman"/>
                <w:color w:val="000000"/>
                <w:lang w:eastAsia="en-US"/>
              </w:rPr>
              <w:t>0.2138</w:t>
            </w:r>
          </w:p>
        </w:tc>
        <w:tc>
          <w:tcPr>
            <w:tcW w:w="2340" w:type="dxa"/>
            <w:tcBorders>
              <w:top w:val="single" w:sz="6" w:space="0" w:color="auto"/>
              <w:left w:val="single" w:sz="6" w:space="0" w:color="auto"/>
              <w:bottom w:val="single" w:sz="6" w:space="0" w:color="auto"/>
              <w:right w:val="single" w:sz="6" w:space="0" w:color="auto"/>
            </w:tcBorders>
            <w:vAlign w:val="center"/>
            <w:hideMark/>
          </w:tcPr>
          <w:p w14:paraId="2A3C3F15" w14:textId="77777777" w:rsidR="00FA51AC" w:rsidRPr="00854484" w:rsidRDefault="00FA51AC" w:rsidP="005B7B16">
            <w:pPr>
              <w:spacing w:after="0" w:line="240" w:lineRule="auto"/>
              <w:jc w:val="center"/>
              <w:textAlignment w:val="baseline"/>
              <w:rPr>
                <w:rFonts w:ascii="Times New Roman" w:eastAsia="Times New Roman" w:hAnsi="Times New Roman" w:cs="Times New Roman"/>
                <w:sz w:val="24"/>
                <w:szCs w:val="24"/>
                <w:lang w:val="es-ES" w:eastAsia="en-US"/>
              </w:rPr>
            </w:pPr>
            <w:r w:rsidRPr="00854484">
              <w:rPr>
                <w:rFonts w:ascii="Aptos" w:eastAsia="Times New Roman" w:hAnsi="Aptos" w:cs="Times New Roman"/>
                <w:color w:val="000000"/>
                <w:lang w:eastAsia="en-US"/>
              </w:rPr>
              <w:t>0.2138</w:t>
            </w:r>
          </w:p>
        </w:tc>
        <w:tc>
          <w:tcPr>
            <w:tcW w:w="1080" w:type="dxa"/>
            <w:tcBorders>
              <w:top w:val="single" w:sz="6" w:space="0" w:color="auto"/>
              <w:left w:val="single" w:sz="6" w:space="0" w:color="auto"/>
              <w:bottom w:val="single" w:sz="6" w:space="0" w:color="auto"/>
              <w:right w:val="single" w:sz="6" w:space="0" w:color="auto"/>
            </w:tcBorders>
            <w:vAlign w:val="center"/>
            <w:hideMark/>
          </w:tcPr>
          <w:p w14:paraId="644CD2F5" w14:textId="77777777" w:rsidR="00FA51AC" w:rsidRPr="00854484" w:rsidRDefault="00FA51AC" w:rsidP="005B7B16">
            <w:pPr>
              <w:spacing w:after="0" w:line="240" w:lineRule="auto"/>
              <w:jc w:val="center"/>
              <w:textAlignment w:val="baseline"/>
              <w:rPr>
                <w:rFonts w:ascii="Times New Roman" w:eastAsia="Times New Roman" w:hAnsi="Times New Roman" w:cs="Times New Roman"/>
                <w:sz w:val="24"/>
                <w:szCs w:val="24"/>
                <w:lang w:val="es-ES" w:eastAsia="en-US"/>
              </w:rPr>
            </w:pPr>
            <w:r w:rsidRPr="00854484">
              <w:rPr>
                <w:rFonts w:ascii="Aptos" w:eastAsia="Times New Roman" w:hAnsi="Aptos" w:cs="Times New Roman"/>
                <w:color w:val="000000"/>
                <w:lang w:eastAsia="en-US"/>
              </w:rPr>
              <w:t>~0</w:t>
            </w:r>
          </w:p>
        </w:tc>
      </w:tr>
    </w:tbl>
    <w:p w14:paraId="13C6CC97" w14:textId="09368E1C" w:rsidR="003364E1" w:rsidRPr="00892A7C" w:rsidRDefault="003364E1" w:rsidP="005B7B16">
      <w:pPr>
        <w:jc w:val="center"/>
        <w:rPr>
          <w:rFonts w:ascii="Times New Roman" w:hAnsi="Times New Roman" w:cs="Times New Roman"/>
          <w:b/>
          <w:bCs/>
          <w:i/>
          <w:iCs/>
          <w:sz w:val="16"/>
          <w:szCs w:val="16"/>
          <w:lang w:val="es-ES"/>
        </w:rPr>
      </w:pPr>
      <w:r w:rsidRPr="00892A7C">
        <w:rPr>
          <w:rFonts w:ascii="Times New Roman" w:hAnsi="Times New Roman" w:cs="Times New Roman"/>
          <w:b/>
          <w:bCs/>
          <w:i/>
          <w:iCs/>
          <w:sz w:val="16"/>
          <w:szCs w:val="16"/>
          <w:lang w:val="es-ES"/>
        </w:rPr>
        <w:t>Tabla</w:t>
      </w:r>
      <w:r w:rsidRPr="00892A7C">
        <w:rPr>
          <w:rFonts w:ascii="Times New Roman" w:hAnsi="Times New Roman" w:cs="Times New Roman"/>
          <w:b/>
          <w:bCs/>
          <w:i/>
          <w:iCs/>
          <w:sz w:val="16"/>
          <w:szCs w:val="16"/>
          <w:lang w:val="es-ES"/>
        </w:rPr>
        <w:t>.</w:t>
      </w:r>
      <w:r w:rsidRPr="00892A7C">
        <w:rPr>
          <w:rFonts w:ascii="Times New Roman" w:hAnsi="Times New Roman" w:cs="Times New Roman"/>
          <w:b/>
          <w:bCs/>
          <w:i/>
          <w:iCs/>
          <w:sz w:val="16"/>
          <w:szCs w:val="16"/>
          <w:lang w:val="es-ES"/>
        </w:rPr>
        <w:t>1</w:t>
      </w:r>
      <w:r w:rsidRPr="00892A7C">
        <w:rPr>
          <w:rFonts w:ascii="Times New Roman" w:hAnsi="Times New Roman" w:cs="Times New Roman"/>
          <w:b/>
          <w:bCs/>
          <w:i/>
          <w:iCs/>
          <w:sz w:val="16"/>
          <w:szCs w:val="16"/>
          <w:lang w:val="es-ES"/>
        </w:rPr>
        <w:t xml:space="preserve"> </w:t>
      </w:r>
      <w:r w:rsidRPr="00892A7C">
        <w:rPr>
          <w:rFonts w:ascii="Times New Roman" w:hAnsi="Times New Roman" w:cs="Times New Roman"/>
          <w:b/>
          <w:bCs/>
          <w:i/>
          <w:iCs/>
          <w:sz w:val="16"/>
          <w:szCs w:val="16"/>
          <w:lang w:val="es-ES"/>
        </w:rPr>
        <w:t xml:space="preserve">Comparación de </w:t>
      </w:r>
      <w:r w:rsidR="006907EB" w:rsidRPr="00892A7C">
        <w:rPr>
          <w:rFonts w:ascii="Times New Roman" w:hAnsi="Times New Roman" w:cs="Times New Roman"/>
          <w:b/>
          <w:bCs/>
          <w:i/>
          <w:iCs/>
          <w:sz w:val="16"/>
          <w:szCs w:val="16"/>
          <w:lang w:val="es-ES"/>
        </w:rPr>
        <w:t>replicación de las variables climáticas centrales</w:t>
      </w:r>
    </w:p>
    <w:p w14:paraId="46A4C135" w14:textId="0181C8B0" w:rsidR="001C41B0" w:rsidRPr="001C41B0" w:rsidRDefault="001C41B0" w:rsidP="005B7B16">
      <w:pPr>
        <w:jc w:val="both"/>
        <w:rPr>
          <w:rFonts w:ascii="Times New Roman" w:eastAsia="Times New Roman" w:hAnsi="Times New Roman" w:cs="Times New Roman"/>
          <w:noProof/>
          <w:lang w:val="es-ES" w:eastAsia="en-US"/>
        </w:rPr>
      </w:pPr>
      <w:r w:rsidRPr="001C41B0">
        <w:rPr>
          <w:rFonts w:ascii="Times New Roman" w:eastAsia="Times New Roman" w:hAnsi="Times New Roman" w:cs="Times New Roman"/>
          <w:noProof/>
          <w:lang w:val="es-ES" w:eastAsia="en-US"/>
        </w:rPr>
        <w:t>Para este ejercicio, se replicó el impacto agregado del consumo energético atribuible al cambio climático como porcentaje del PIB mundial, proyectado desde la década de 2020 hasta el año 2100. La Figura 8 presenta el ejercicio de replicación realizado en 2026, construido a partir de la Figura 2c del artículo original.Para el análisis de discrepancias, se replicaron igualmente los intervalos de confianza correspondientes a los escenarios RCP 4.5 y RCP 8.5, los cuales se muestran en la Figura 9b. Adicionalmente, se contrastaron estos resultados con los intervalos originales reportados para RCP 4.5 (Figura 9a).</w:t>
      </w:r>
    </w:p>
    <w:p w14:paraId="518FE736" w14:textId="0415FAEB" w:rsidR="001C41B0" w:rsidRDefault="001C41B0" w:rsidP="005B7B16">
      <w:pPr>
        <w:jc w:val="both"/>
        <w:rPr>
          <w:rFonts w:ascii="Times New Roman" w:eastAsia="Times New Roman" w:hAnsi="Times New Roman" w:cs="Times New Roman"/>
          <w:noProof/>
          <w:lang w:val="es-ES" w:eastAsia="en-US"/>
        </w:rPr>
      </w:pPr>
      <w:r w:rsidRPr="001C41B0">
        <w:rPr>
          <w:rFonts w:ascii="Times New Roman" w:eastAsia="Times New Roman" w:hAnsi="Times New Roman" w:cs="Times New Roman"/>
          <w:noProof/>
          <w:lang w:val="es-ES" w:eastAsia="en-US"/>
        </w:rPr>
        <w:t>En términos de tendencia, la replicación logra reproducir el patrón creciente y la amplia dispersión proyectada para la factura energética hacia el año 2100. No obstante, a medida que se amplía el horizonte temporal, se observa una mayor volatilidad en los resultados replicados en comparación con los presentados en el artículo original</w:t>
      </w:r>
      <w:r w:rsidRPr="001C41B0">
        <w:rPr>
          <w:rFonts w:ascii="Times New Roman" w:eastAsia="Times New Roman" w:hAnsi="Times New Roman" w:cs="Times New Roman"/>
          <w:noProof/>
          <w:lang w:val="es-ES" w:eastAsia="en-US"/>
        </w:rPr>
        <w:t>.</w:t>
      </w:r>
    </w:p>
    <w:p w14:paraId="0F0901EC" w14:textId="18A5E85F" w:rsidR="00101092" w:rsidRDefault="003B732A" w:rsidP="005B7B16">
      <w:pPr>
        <w:jc w:val="center"/>
        <w:rPr>
          <w:rFonts w:ascii="Times New Roman" w:eastAsia="Times New Roman" w:hAnsi="Times New Roman" w:cs="Times New Roman"/>
          <w:noProof/>
          <w:sz w:val="18"/>
          <w:szCs w:val="18"/>
          <w:lang w:val="es-ES" w:eastAsia="en-US"/>
        </w:rPr>
      </w:pPr>
      <w:r w:rsidRPr="00067934">
        <w:rPr>
          <w:rFonts w:ascii="Times New Roman" w:eastAsia="Times New Roman" w:hAnsi="Times New Roman" w:cs="Times New Roman"/>
          <w:sz w:val="18"/>
          <w:szCs w:val="18"/>
          <w:lang w:val="es-ES" w:eastAsia="en-US"/>
        </w:rPr>
        <w:drawing>
          <wp:inline distT="0" distB="0" distL="0" distR="0" wp14:anchorId="1F3B56DD" wp14:editId="0375467B">
            <wp:extent cx="4470400" cy="3054773"/>
            <wp:effectExtent l="0" t="0" r="6350" b="0"/>
            <wp:docPr id="26682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24515" name=""/>
                    <pic:cNvPicPr/>
                  </pic:nvPicPr>
                  <pic:blipFill>
                    <a:blip r:embed="rId15"/>
                    <a:stretch>
                      <a:fillRect/>
                    </a:stretch>
                  </pic:blipFill>
                  <pic:spPr>
                    <a:xfrm>
                      <a:off x="0" y="0"/>
                      <a:ext cx="4475379" cy="3058175"/>
                    </a:xfrm>
                    <a:prstGeom prst="rect">
                      <a:avLst/>
                    </a:prstGeom>
                  </pic:spPr>
                </pic:pic>
              </a:graphicData>
            </a:graphic>
          </wp:inline>
        </w:drawing>
      </w:r>
    </w:p>
    <w:p w14:paraId="31DC2DDB" w14:textId="2120D911" w:rsidR="00577181" w:rsidRPr="00577181" w:rsidRDefault="00577181" w:rsidP="005B7B16">
      <w:pPr>
        <w:jc w:val="center"/>
        <w:rPr>
          <w:rFonts w:ascii="Times New Roman" w:eastAsia="Times New Roman" w:hAnsi="Times New Roman" w:cs="Times New Roman"/>
          <w:b/>
          <w:bCs/>
          <w:noProof/>
          <w:sz w:val="16"/>
          <w:szCs w:val="16"/>
          <w:lang w:val="es-ES" w:eastAsia="en-US"/>
        </w:rPr>
      </w:pPr>
      <w:r w:rsidRPr="00577181">
        <w:rPr>
          <w:rFonts w:ascii="Times New Roman" w:eastAsia="Times New Roman" w:hAnsi="Times New Roman" w:cs="Times New Roman"/>
          <w:b/>
          <w:bCs/>
          <w:i/>
          <w:iCs/>
          <w:noProof/>
          <w:sz w:val="16"/>
          <w:szCs w:val="16"/>
          <w:lang w:val="es-ES" w:eastAsia="en-US"/>
        </w:rPr>
        <w:t>Fig.</w:t>
      </w:r>
      <w:r w:rsidRPr="00892A7C">
        <w:rPr>
          <w:rFonts w:ascii="Times New Roman" w:eastAsia="Times New Roman" w:hAnsi="Times New Roman" w:cs="Times New Roman"/>
          <w:b/>
          <w:bCs/>
          <w:i/>
          <w:iCs/>
          <w:noProof/>
          <w:sz w:val="16"/>
          <w:szCs w:val="16"/>
          <w:lang w:val="es-ES" w:eastAsia="en-US"/>
        </w:rPr>
        <w:t>8</w:t>
      </w:r>
      <w:r w:rsidRPr="00577181">
        <w:rPr>
          <w:rFonts w:ascii="Times New Roman" w:eastAsia="Times New Roman" w:hAnsi="Times New Roman" w:cs="Times New Roman"/>
          <w:b/>
          <w:bCs/>
          <w:i/>
          <w:iCs/>
          <w:noProof/>
          <w:sz w:val="16"/>
          <w:szCs w:val="16"/>
          <w:lang w:val="es-ES" w:eastAsia="en-US"/>
        </w:rPr>
        <w:t xml:space="preserve"> </w:t>
      </w:r>
      <w:r w:rsidRPr="00892A7C">
        <w:rPr>
          <w:rFonts w:ascii="Times New Roman" w:eastAsia="Times New Roman" w:hAnsi="Times New Roman" w:cs="Times New Roman"/>
          <w:b/>
          <w:bCs/>
          <w:i/>
          <w:iCs/>
          <w:noProof/>
          <w:sz w:val="16"/>
          <w:szCs w:val="16"/>
          <w:lang w:val="es-ES" w:eastAsia="en-US"/>
        </w:rPr>
        <w:t>La factura energética del cambio climático como % del PIB mundial (replicación 2026)</w:t>
      </w:r>
    </w:p>
    <w:p w14:paraId="0F51D665" w14:textId="105C2E9D" w:rsidR="003B732A" w:rsidRDefault="00244C01" w:rsidP="005B7B16">
      <w:pPr>
        <w:jc w:val="center"/>
        <w:rPr>
          <w:rFonts w:ascii="Times New Roman" w:hAnsi="Times New Roman" w:cs="Times New Roman"/>
          <w:lang w:val="es-ES"/>
        </w:rPr>
      </w:pPr>
      <w:r w:rsidRPr="00244C01">
        <w:rPr>
          <w:rFonts w:ascii="Times New Roman" w:hAnsi="Times New Roman" w:cs="Times New Roman"/>
          <w:b/>
          <w:bCs/>
          <w:sz w:val="28"/>
          <w:szCs w:val="28"/>
          <w:lang w:val="es-ES"/>
        </w:rPr>
        <w:t>a</w:t>
      </w:r>
      <w:r w:rsidR="00101092">
        <w:rPr>
          <w:rFonts w:ascii="Times New Roman" w:eastAsia="Times New Roman" w:hAnsi="Times New Roman" w:cs="Times New Roman"/>
          <w:noProof/>
          <w:sz w:val="18"/>
          <w:szCs w:val="18"/>
          <w:lang w:val="es-ES" w:eastAsia="en-US"/>
        </w:rPr>
        <w:drawing>
          <wp:inline distT="0" distB="0" distL="0" distR="0" wp14:anchorId="516F98D2" wp14:editId="653BD284">
            <wp:extent cx="2708351" cy="2498860"/>
            <wp:effectExtent l="0" t="0" r="0" b="0"/>
            <wp:docPr id="138066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665274" name="Picture 138066527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22125" cy="2511569"/>
                    </a:xfrm>
                    <a:prstGeom prst="rect">
                      <a:avLst/>
                    </a:prstGeom>
                  </pic:spPr>
                </pic:pic>
              </a:graphicData>
            </a:graphic>
          </wp:inline>
        </w:drawing>
      </w:r>
      <w:r w:rsidRPr="00244C01">
        <w:rPr>
          <w:rFonts w:ascii="Times New Roman" w:hAnsi="Times New Roman" w:cs="Times New Roman"/>
          <w:b/>
          <w:bCs/>
          <w:sz w:val="28"/>
          <w:szCs w:val="28"/>
          <w:lang w:val="es-ES"/>
        </w:rPr>
        <w:t>b</w:t>
      </w:r>
      <w:r w:rsidR="00101092">
        <w:rPr>
          <w:rFonts w:ascii="Times New Roman" w:eastAsia="Times New Roman" w:hAnsi="Times New Roman" w:cs="Times New Roman"/>
          <w:noProof/>
          <w:sz w:val="18"/>
          <w:szCs w:val="18"/>
          <w:lang w:val="es-ES" w:eastAsia="en-US"/>
        </w:rPr>
        <w:drawing>
          <wp:inline distT="0" distB="0" distL="0" distR="0" wp14:anchorId="1C4F8E20" wp14:editId="330C2F67">
            <wp:extent cx="2806996" cy="2600970"/>
            <wp:effectExtent l="0" t="0" r="0" b="8890"/>
            <wp:docPr id="14189294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29498" name="Picture 141892949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17754" cy="2610939"/>
                    </a:xfrm>
                    <a:prstGeom prst="rect">
                      <a:avLst/>
                    </a:prstGeom>
                  </pic:spPr>
                </pic:pic>
              </a:graphicData>
            </a:graphic>
          </wp:inline>
        </w:drawing>
      </w:r>
    </w:p>
    <w:p w14:paraId="2A5D172D" w14:textId="071D0E42" w:rsidR="00A85236" w:rsidRPr="00577181" w:rsidRDefault="00A85236" w:rsidP="005B7B16">
      <w:pPr>
        <w:jc w:val="center"/>
        <w:rPr>
          <w:rFonts w:ascii="Times New Roman" w:eastAsia="Times New Roman" w:hAnsi="Times New Roman" w:cs="Times New Roman"/>
          <w:b/>
          <w:bCs/>
          <w:i/>
          <w:iCs/>
          <w:noProof/>
          <w:sz w:val="16"/>
          <w:szCs w:val="16"/>
          <w:lang w:val="es-ES" w:eastAsia="en-US"/>
        </w:rPr>
      </w:pPr>
      <w:r w:rsidRPr="00577181">
        <w:rPr>
          <w:rFonts w:ascii="Times New Roman" w:eastAsia="Times New Roman" w:hAnsi="Times New Roman" w:cs="Times New Roman"/>
          <w:b/>
          <w:bCs/>
          <w:i/>
          <w:iCs/>
          <w:noProof/>
          <w:sz w:val="16"/>
          <w:szCs w:val="16"/>
          <w:lang w:val="es-ES" w:eastAsia="en-US"/>
        </w:rPr>
        <w:t>Fig.</w:t>
      </w:r>
      <w:r w:rsidRPr="00892A7C">
        <w:rPr>
          <w:rFonts w:ascii="Times New Roman" w:eastAsia="Times New Roman" w:hAnsi="Times New Roman" w:cs="Times New Roman"/>
          <w:b/>
          <w:bCs/>
          <w:i/>
          <w:iCs/>
          <w:noProof/>
          <w:sz w:val="16"/>
          <w:szCs w:val="16"/>
          <w:lang w:val="es-ES" w:eastAsia="en-US"/>
        </w:rPr>
        <w:t>9</w:t>
      </w:r>
      <w:r w:rsidRPr="00577181">
        <w:rPr>
          <w:rFonts w:ascii="Times New Roman" w:eastAsia="Times New Roman" w:hAnsi="Times New Roman" w:cs="Times New Roman"/>
          <w:b/>
          <w:bCs/>
          <w:i/>
          <w:iCs/>
          <w:noProof/>
          <w:sz w:val="16"/>
          <w:szCs w:val="16"/>
          <w:lang w:val="es-ES" w:eastAsia="en-US"/>
        </w:rPr>
        <w:t xml:space="preserve"> </w:t>
      </w:r>
      <w:r w:rsidR="0078353E" w:rsidRPr="00892A7C">
        <w:rPr>
          <w:rFonts w:ascii="Times New Roman" w:eastAsia="Times New Roman" w:hAnsi="Times New Roman" w:cs="Times New Roman"/>
          <w:b/>
          <w:bCs/>
          <w:i/>
          <w:iCs/>
          <w:noProof/>
          <w:sz w:val="16"/>
          <w:szCs w:val="16"/>
          <w:lang w:val="es-ES" w:eastAsia="en-US"/>
        </w:rPr>
        <w:t>Análisis de discrepancias en la replicación de la figura 8 comparada con los valores del paper original.</w:t>
      </w:r>
      <w:r w:rsidR="007F2B31" w:rsidRPr="00892A7C">
        <w:rPr>
          <w:rFonts w:ascii="Times New Roman" w:eastAsia="Times New Roman" w:hAnsi="Times New Roman" w:cs="Times New Roman"/>
          <w:b/>
          <w:bCs/>
          <w:i/>
          <w:iCs/>
          <w:noProof/>
          <w:sz w:val="16"/>
          <w:szCs w:val="16"/>
          <w:lang w:val="es-ES" w:eastAsia="en-US"/>
        </w:rPr>
        <w:t xml:space="preserve"> a. </w:t>
      </w:r>
      <w:r w:rsidR="007F2B31" w:rsidRPr="00892A7C">
        <w:rPr>
          <w:rFonts w:ascii="Times New Roman" w:eastAsia="Times New Roman" w:hAnsi="Times New Roman" w:cs="Times New Roman"/>
          <w:i/>
          <w:iCs/>
          <w:noProof/>
          <w:sz w:val="16"/>
          <w:szCs w:val="16"/>
          <w:lang w:val="es-ES" w:eastAsia="en-US"/>
        </w:rPr>
        <w:t xml:space="preserve">Gráfica replicada vs intervalo de confianza </w:t>
      </w:r>
      <w:r w:rsidR="00273D40" w:rsidRPr="00892A7C">
        <w:rPr>
          <w:rFonts w:ascii="Times New Roman" w:eastAsia="Times New Roman" w:hAnsi="Times New Roman" w:cs="Times New Roman"/>
          <w:i/>
          <w:iCs/>
          <w:noProof/>
          <w:sz w:val="16"/>
          <w:szCs w:val="16"/>
          <w:lang w:val="es-ES" w:eastAsia="en-US"/>
        </w:rPr>
        <w:t xml:space="preserve">para RCP 4.5 del paper original. </w:t>
      </w:r>
      <w:r w:rsidR="00273D40" w:rsidRPr="00892A7C">
        <w:rPr>
          <w:rFonts w:ascii="Times New Roman" w:eastAsia="Times New Roman" w:hAnsi="Times New Roman" w:cs="Times New Roman"/>
          <w:b/>
          <w:bCs/>
          <w:i/>
          <w:iCs/>
          <w:noProof/>
          <w:sz w:val="16"/>
          <w:szCs w:val="16"/>
          <w:lang w:val="es-ES" w:eastAsia="en-US"/>
        </w:rPr>
        <w:t xml:space="preserve">b. </w:t>
      </w:r>
      <w:r w:rsidR="00273D40" w:rsidRPr="00892A7C">
        <w:rPr>
          <w:rFonts w:ascii="Times New Roman" w:eastAsia="Times New Roman" w:hAnsi="Times New Roman" w:cs="Times New Roman"/>
          <w:i/>
          <w:iCs/>
          <w:noProof/>
          <w:sz w:val="16"/>
          <w:szCs w:val="16"/>
          <w:lang w:val="es-ES" w:eastAsia="en-US"/>
        </w:rPr>
        <w:t>Replicación de los intervalos</w:t>
      </w:r>
      <w:r w:rsidR="0084283A" w:rsidRPr="00892A7C">
        <w:rPr>
          <w:rFonts w:ascii="Times New Roman" w:eastAsia="Times New Roman" w:hAnsi="Times New Roman" w:cs="Times New Roman"/>
          <w:i/>
          <w:iCs/>
          <w:noProof/>
          <w:sz w:val="16"/>
          <w:szCs w:val="16"/>
          <w:lang w:val="es-ES" w:eastAsia="en-US"/>
        </w:rPr>
        <w:t xml:space="preserve"> </w:t>
      </w:r>
      <w:r w:rsidR="00273D40" w:rsidRPr="00892A7C">
        <w:rPr>
          <w:rFonts w:ascii="Times New Roman" w:eastAsia="Times New Roman" w:hAnsi="Times New Roman" w:cs="Times New Roman"/>
          <w:i/>
          <w:iCs/>
          <w:noProof/>
          <w:sz w:val="16"/>
          <w:szCs w:val="16"/>
          <w:lang w:val="es-ES" w:eastAsia="en-US"/>
        </w:rPr>
        <w:t xml:space="preserve">de confianza </w:t>
      </w:r>
      <w:r w:rsidR="0084283A" w:rsidRPr="00892A7C">
        <w:rPr>
          <w:rFonts w:ascii="Times New Roman" w:eastAsia="Times New Roman" w:hAnsi="Times New Roman" w:cs="Times New Roman"/>
          <w:i/>
          <w:iCs/>
          <w:noProof/>
          <w:sz w:val="16"/>
          <w:szCs w:val="16"/>
          <w:lang w:val="es-ES" w:eastAsia="en-US"/>
        </w:rPr>
        <w:t xml:space="preserve">de RCP 4.5 y RCP 8.5 </w:t>
      </w:r>
      <w:r w:rsidR="0084283A" w:rsidRPr="00892A7C">
        <w:rPr>
          <w:rFonts w:ascii="Times New Roman" w:eastAsia="Times New Roman" w:hAnsi="Times New Roman" w:cs="Times New Roman"/>
          <w:i/>
          <w:iCs/>
          <w:noProof/>
          <w:sz w:val="16"/>
          <w:szCs w:val="16"/>
          <w:lang w:val="es-ES" w:eastAsia="en-US"/>
        </w:rPr>
        <w:t>generados en el paper original</w:t>
      </w:r>
      <w:r w:rsidR="0084283A" w:rsidRPr="00892A7C">
        <w:rPr>
          <w:rFonts w:ascii="Times New Roman" w:eastAsia="Times New Roman" w:hAnsi="Times New Roman" w:cs="Times New Roman"/>
          <w:b/>
          <w:bCs/>
          <w:i/>
          <w:iCs/>
          <w:noProof/>
          <w:sz w:val="16"/>
          <w:szCs w:val="16"/>
          <w:lang w:val="es-ES" w:eastAsia="en-US"/>
        </w:rPr>
        <w:t>.</w:t>
      </w:r>
    </w:p>
    <w:p w14:paraId="72B4DC39" w14:textId="3926D35C" w:rsidR="00D071EB" w:rsidRDefault="00D071EB" w:rsidP="005B7B16">
      <w:pPr>
        <w:spacing w:after="0" w:line="240" w:lineRule="auto"/>
        <w:jc w:val="both"/>
        <w:textAlignment w:val="baseline"/>
        <w:rPr>
          <w:rFonts w:ascii="Times New Roman" w:hAnsi="Times New Roman" w:cs="Times New Roman"/>
          <w:lang w:val="es-ES"/>
        </w:rPr>
      </w:pPr>
      <w:r w:rsidRPr="00D071EB">
        <w:rPr>
          <w:rFonts w:ascii="Times New Roman" w:hAnsi="Times New Roman" w:cs="Times New Roman"/>
          <w:lang w:val="es-ES"/>
        </w:rPr>
        <w:t>Para complementar el análisis y observar los resultados de manera agregada, la Tabla 2 presenta el promedio replicado de la factura energética para los años analizados, agrupados en tres periodos de tiempo distintos. Además, se incluye la comparación con los valores reportados en el artículo original.</w:t>
      </w:r>
      <w:r>
        <w:rPr>
          <w:rFonts w:ascii="Times New Roman" w:hAnsi="Times New Roman" w:cs="Times New Roman"/>
          <w:lang w:val="es-ES"/>
        </w:rPr>
        <w:t xml:space="preserve"> </w:t>
      </w:r>
      <w:r w:rsidRPr="00D071EB">
        <w:rPr>
          <w:rFonts w:ascii="Times New Roman" w:hAnsi="Times New Roman" w:cs="Times New Roman"/>
          <w:lang w:val="es-ES"/>
        </w:rPr>
        <w:t xml:space="preserve">Se observa que, en el corto plazo, la diferencia entre los valores del artículo y los obtenidos en la replicación es prácticamente </w:t>
      </w:r>
      <w:r w:rsidRPr="00D071EB">
        <w:rPr>
          <w:rFonts w:ascii="Times New Roman" w:hAnsi="Times New Roman" w:cs="Times New Roman"/>
          <w:lang w:val="es-ES"/>
        </w:rPr>
        <w:lastRenderedPageBreak/>
        <w:t>inexistente. Sin embargo, a medida que se amplía el horizonte temporal, la discrepancia entre los promedios aumenta ligeramente. Aun así, estas diferencias continúan siendo reducidas y coherentes cuando se consideran los intervalos de confianza previamente presentados.</w:t>
      </w:r>
    </w:p>
    <w:p w14:paraId="0DD6DA7D" w14:textId="77777777" w:rsidR="00F1001C" w:rsidRPr="00D071EB" w:rsidRDefault="00F1001C" w:rsidP="005B7B16">
      <w:pPr>
        <w:spacing w:after="0" w:line="240" w:lineRule="auto"/>
        <w:jc w:val="both"/>
        <w:textAlignment w:val="baseline"/>
        <w:rPr>
          <w:rFonts w:ascii="Times New Roman" w:hAnsi="Times New Roman" w:cs="Times New Roman"/>
          <w:lang w:val="es-ES"/>
        </w:rPr>
      </w:pPr>
    </w:p>
    <w:p w14:paraId="4473E069" w14:textId="77777777" w:rsidR="00F1001C" w:rsidRPr="0078353E" w:rsidRDefault="00F1001C" w:rsidP="005B7B16">
      <w:pPr>
        <w:spacing w:after="0" w:line="240" w:lineRule="auto"/>
        <w:jc w:val="both"/>
        <w:textAlignment w:val="baseline"/>
        <w:rPr>
          <w:rFonts w:ascii="Times New Roman" w:hAnsi="Times New Roman" w:cs="Times New Roman"/>
          <w:lang w:val="es-ES"/>
        </w:rPr>
      </w:pPr>
    </w:p>
    <w:tbl>
      <w:tblPr>
        <w:tblStyle w:val="TableGrid"/>
        <w:tblW w:w="9676" w:type="dxa"/>
        <w:tblLook w:val="04A0" w:firstRow="1" w:lastRow="0" w:firstColumn="1" w:lastColumn="0" w:noHBand="0" w:noVBand="1"/>
      </w:tblPr>
      <w:tblGrid>
        <w:gridCol w:w="1885"/>
        <w:gridCol w:w="2148"/>
        <w:gridCol w:w="2335"/>
        <w:gridCol w:w="1703"/>
        <w:gridCol w:w="1605"/>
      </w:tblGrid>
      <w:tr w:rsidR="00996C9B" w:rsidRPr="009F6BC9" w14:paraId="3B656527" w14:textId="77777777" w:rsidTr="00996C9B">
        <w:trPr>
          <w:trHeight w:val="290"/>
        </w:trPr>
        <w:tc>
          <w:tcPr>
            <w:tcW w:w="1885" w:type="dxa"/>
            <w:noWrap/>
            <w:hideMark/>
          </w:tcPr>
          <w:p w14:paraId="02E8A5F7" w14:textId="77777777" w:rsidR="00996C9B" w:rsidRPr="009F6BC9" w:rsidRDefault="00996C9B" w:rsidP="005B7B16">
            <w:pPr>
              <w:jc w:val="both"/>
              <w:rPr>
                <w:rFonts w:ascii="Aptos Narrow" w:eastAsia="Times New Roman" w:hAnsi="Aptos Narrow" w:cs="Times New Roman"/>
                <w:b/>
                <w:bCs/>
                <w:color w:val="000000"/>
                <w:lang w:eastAsia="en-US"/>
              </w:rPr>
            </w:pPr>
            <w:proofErr w:type="spellStart"/>
            <w:r w:rsidRPr="009F6BC9">
              <w:rPr>
                <w:rFonts w:ascii="Aptos Narrow" w:eastAsia="Times New Roman" w:hAnsi="Aptos Narrow" w:cs="Times New Roman"/>
                <w:b/>
                <w:bCs/>
                <w:color w:val="000000"/>
                <w:lang w:eastAsia="en-US"/>
              </w:rPr>
              <w:t>Periodo</w:t>
            </w:r>
            <w:proofErr w:type="spellEnd"/>
          </w:p>
        </w:tc>
        <w:tc>
          <w:tcPr>
            <w:tcW w:w="2148" w:type="dxa"/>
            <w:noWrap/>
            <w:hideMark/>
          </w:tcPr>
          <w:p w14:paraId="03E27E42" w14:textId="77777777" w:rsidR="00996C9B" w:rsidRPr="009F6BC9" w:rsidRDefault="00996C9B" w:rsidP="005B7B16">
            <w:pPr>
              <w:jc w:val="both"/>
              <w:rPr>
                <w:rFonts w:ascii="Aptos Narrow" w:eastAsia="Times New Roman" w:hAnsi="Aptos Narrow" w:cs="Times New Roman"/>
                <w:b/>
                <w:bCs/>
                <w:color w:val="000000"/>
                <w:lang w:eastAsia="en-US"/>
              </w:rPr>
            </w:pPr>
            <w:proofErr w:type="spellStart"/>
            <w:r w:rsidRPr="009F6BC9">
              <w:rPr>
                <w:rFonts w:ascii="Aptos Narrow" w:eastAsia="Times New Roman" w:hAnsi="Aptos Narrow" w:cs="Times New Roman"/>
                <w:b/>
                <w:bCs/>
                <w:color w:val="000000"/>
                <w:lang w:eastAsia="en-US"/>
              </w:rPr>
              <w:t>Dano_Promedio_USD</w:t>
            </w:r>
            <w:proofErr w:type="spellEnd"/>
          </w:p>
        </w:tc>
        <w:tc>
          <w:tcPr>
            <w:tcW w:w="2335" w:type="dxa"/>
            <w:noWrap/>
            <w:hideMark/>
          </w:tcPr>
          <w:p w14:paraId="23125FC7" w14:textId="77777777" w:rsidR="00996C9B" w:rsidRPr="009F6BC9" w:rsidRDefault="00996C9B" w:rsidP="005B7B16">
            <w:pPr>
              <w:jc w:val="both"/>
              <w:rPr>
                <w:rFonts w:ascii="Aptos Narrow" w:eastAsia="Times New Roman" w:hAnsi="Aptos Narrow" w:cs="Times New Roman"/>
                <w:b/>
                <w:bCs/>
                <w:color w:val="000000"/>
                <w:lang w:eastAsia="en-US"/>
              </w:rPr>
            </w:pPr>
            <w:proofErr w:type="spellStart"/>
            <w:r w:rsidRPr="009F6BC9">
              <w:rPr>
                <w:rFonts w:ascii="Aptos Narrow" w:eastAsia="Times New Roman" w:hAnsi="Aptos Narrow" w:cs="Times New Roman"/>
                <w:b/>
                <w:bCs/>
                <w:color w:val="000000"/>
                <w:lang w:eastAsia="en-US"/>
              </w:rPr>
              <w:t>Impacto_PIB_Promedio</w:t>
            </w:r>
            <w:proofErr w:type="spellEnd"/>
          </w:p>
        </w:tc>
        <w:tc>
          <w:tcPr>
            <w:tcW w:w="1703" w:type="dxa"/>
            <w:noWrap/>
            <w:hideMark/>
          </w:tcPr>
          <w:p w14:paraId="12F118CE" w14:textId="77777777" w:rsidR="00996C9B" w:rsidRPr="009F6BC9" w:rsidRDefault="00996C9B" w:rsidP="005B7B16">
            <w:pPr>
              <w:jc w:val="both"/>
              <w:rPr>
                <w:rFonts w:ascii="Aptos Narrow" w:eastAsia="Times New Roman" w:hAnsi="Aptos Narrow" w:cs="Times New Roman"/>
                <w:b/>
                <w:bCs/>
                <w:color w:val="000000"/>
                <w:lang w:eastAsia="en-US"/>
              </w:rPr>
            </w:pPr>
            <w:proofErr w:type="spellStart"/>
            <w:r w:rsidRPr="009F6BC9">
              <w:rPr>
                <w:rFonts w:ascii="Aptos Narrow" w:eastAsia="Times New Roman" w:hAnsi="Aptos Narrow" w:cs="Times New Roman"/>
                <w:b/>
                <w:bCs/>
                <w:color w:val="000000"/>
                <w:lang w:eastAsia="en-US"/>
              </w:rPr>
              <w:t>Valor_Paper_Pct</w:t>
            </w:r>
            <w:proofErr w:type="spellEnd"/>
          </w:p>
        </w:tc>
        <w:tc>
          <w:tcPr>
            <w:tcW w:w="1605" w:type="dxa"/>
            <w:noWrap/>
            <w:hideMark/>
          </w:tcPr>
          <w:p w14:paraId="46516390" w14:textId="77777777" w:rsidR="00996C9B" w:rsidRPr="009F6BC9" w:rsidRDefault="00996C9B" w:rsidP="005B7B16">
            <w:pPr>
              <w:jc w:val="both"/>
              <w:rPr>
                <w:rFonts w:ascii="Aptos Narrow" w:eastAsia="Times New Roman" w:hAnsi="Aptos Narrow" w:cs="Times New Roman"/>
                <w:b/>
                <w:bCs/>
                <w:color w:val="000000"/>
                <w:lang w:eastAsia="en-US"/>
              </w:rPr>
            </w:pPr>
            <w:proofErr w:type="spellStart"/>
            <w:r w:rsidRPr="009F6BC9">
              <w:rPr>
                <w:rFonts w:ascii="Aptos Narrow" w:eastAsia="Times New Roman" w:hAnsi="Aptos Narrow" w:cs="Times New Roman"/>
                <w:b/>
                <w:bCs/>
                <w:color w:val="000000"/>
                <w:lang w:eastAsia="en-US"/>
              </w:rPr>
              <w:t>Diferencia</w:t>
            </w:r>
            <w:proofErr w:type="spellEnd"/>
          </w:p>
        </w:tc>
      </w:tr>
      <w:tr w:rsidR="00996C9B" w:rsidRPr="009F6BC9" w14:paraId="55F882AE" w14:textId="77777777" w:rsidTr="00996C9B">
        <w:trPr>
          <w:trHeight w:val="290"/>
        </w:trPr>
        <w:tc>
          <w:tcPr>
            <w:tcW w:w="1885" w:type="dxa"/>
            <w:noWrap/>
            <w:hideMark/>
          </w:tcPr>
          <w:p w14:paraId="3BE65AD7" w14:textId="77777777" w:rsidR="00996C9B" w:rsidRPr="009F6BC9" w:rsidRDefault="00996C9B" w:rsidP="005B7B16">
            <w:pPr>
              <w:jc w:val="both"/>
              <w:rPr>
                <w:rFonts w:ascii="Aptos Narrow" w:eastAsia="Times New Roman" w:hAnsi="Aptos Narrow" w:cs="Times New Roman"/>
                <w:color w:val="000000"/>
                <w:lang w:eastAsia="en-US"/>
              </w:rPr>
            </w:pPr>
            <w:r w:rsidRPr="009F6BC9">
              <w:rPr>
                <w:rFonts w:ascii="Aptos Narrow" w:eastAsia="Times New Roman" w:hAnsi="Aptos Narrow" w:cs="Times New Roman"/>
                <w:color w:val="000000"/>
                <w:lang w:eastAsia="en-US"/>
              </w:rPr>
              <w:t>Final (2071-2100)</w:t>
            </w:r>
          </w:p>
        </w:tc>
        <w:tc>
          <w:tcPr>
            <w:tcW w:w="2148" w:type="dxa"/>
            <w:noWrap/>
            <w:hideMark/>
          </w:tcPr>
          <w:p w14:paraId="6953AD5C" w14:textId="77777777" w:rsidR="00996C9B" w:rsidRPr="009F6BC9" w:rsidRDefault="00996C9B" w:rsidP="005B7B16">
            <w:pPr>
              <w:jc w:val="both"/>
              <w:rPr>
                <w:rFonts w:ascii="Aptos Narrow" w:eastAsia="Times New Roman" w:hAnsi="Aptos Narrow" w:cs="Times New Roman"/>
                <w:color w:val="000000"/>
                <w:lang w:eastAsia="en-US"/>
              </w:rPr>
            </w:pPr>
            <w:r w:rsidRPr="009F6BC9">
              <w:rPr>
                <w:rFonts w:ascii="Aptos Narrow" w:eastAsia="Times New Roman" w:hAnsi="Aptos Narrow" w:cs="Times New Roman"/>
                <w:color w:val="000000"/>
                <w:lang w:eastAsia="en-US"/>
              </w:rPr>
              <w:t>1.94567E+12</w:t>
            </w:r>
          </w:p>
        </w:tc>
        <w:tc>
          <w:tcPr>
            <w:tcW w:w="2335" w:type="dxa"/>
            <w:noWrap/>
            <w:hideMark/>
          </w:tcPr>
          <w:p w14:paraId="4A2E948A" w14:textId="77777777" w:rsidR="00996C9B" w:rsidRPr="009F6BC9" w:rsidRDefault="00996C9B" w:rsidP="005B7B16">
            <w:pPr>
              <w:jc w:val="both"/>
              <w:rPr>
                <w:rFonts w:ascii="Aptos Narrow" w:eastAsia="Times New Roman" w:hAnsi="Aptos Narrow" w:cs="Times New Roman"/>
                <w:color w:val="000000"/>
                <w:lang w:eastAsia="en-US"/>
              </w:rPr>
            </w:pPr>
            <w:r w:rsidRPr="009F6BC9">
              <w:rPr>
                <w:rFonts w:ascii="Aptos Narrow" w:eastAsia="Times New Roman" w:hAnsi="Aptos Narrow" w:cs="Times New Roman"/>
                <w:color w:val="000000"/>
                <w:lang w:eastAsia="en-US"/>
              </w:rPr>
              <w:t>0.777868869</w:t>
            </w:r>
          </w:p>
        </w:tc>
        <w:tc>
          <w:tcPr>
            <w:tcW w:w="1703" w:type="dxa"/>
            <w:noWrap/>
            <w:hideMark/>
          </w:tcPr>
          <w:p w14:paraId="78053E1B" w14:textId="77777777" w:rsidR="00996C9B" w:rsidRPr="009F6BC9" w:rsidRDefault="00996C9B" w:rsidP="005B7B16">
            <w:pPr>
              <w:jc w:val="both"/>
              <w:rPr>
                <w:rFonts w:ascii="Aptos Narrow" w:eastAsia="Times New Roman" w:hAnsi="Aptos Narrow" w:cs="Times New Roman"/>
                <w:color w:val="000000"/>
                <w:lang w:eastAsia="en-US"/>
              </w:rPr>
            </w:pPr>
            <w:r w:rsidRPr="009F6BC9">
              <w:rPr>
                <w:rFonts w:ascii="Aptos Narrow" w:eastAsia="Times New Roman" w:hAnsi="Aptos Narrow" w:cs="Times New Roman"/>
                <w:color w:val="000000"/>
                <w:lang w:eastAsia="en-US"/>
              </w:rPr>
              <w:t>0.85</w:t>
            </w:r>
          </w:p>
        </w:tc>
        <w:tc>
          <w:tcPr>
            <w:tcW w:w="1605" w:type="dxa"/>
            <w:noWrap/>
            <w:hideMark/>
          </w:tcPr>
          <w:p w14:paraId="7C2C990D" w14:textId="77777777" w:rsidR="00996C9B" w:rsidRPr="009F6BC9" w:rsidRDefault="00996C9B" w:rsidP="005B7B16">
            <w:pPr>
              <w:jc w:val="both"/>
              <w:rPr>
                <w:rFonts w:ascii="Aptos Narrow" w:eastAsia="Times New Roman" w:hAnsi="Aptos Narrow" w:cs="Times New Roman"/>
                <w:color w:val="000000"/>
                <w:lang w:eastAsia="en-US"/>
              </w:rPr>
            </w:pPr>
            <w:r w:rsidRPr="009F6BC9">
              <w:rPr>
                <w:rFonts w:ascii="Aptos Narrow" w:eastAsia="Times New Roman" w:hAnsi="Aptos Narrow" w:cs="Times New Roman"/>
                <w:color w:val="000000"/>
                <w:lang w:eastAsia="en-US"/>
              </w:rPr>
              <w:t>-0.072131131</w:t>
            </w:r>
          </w:p>
        </w:tc>
      </w:tr>
      <w:tr w:rsidR="00996C9B" w:rsidRPr="009F6BC9" w14:paraId="4673B14D" w14:textId="77777777" w:rsidTr="00996C9B">
        <w:trPr>
          <w:trHeight w:val="290"/>
        </w:trPr>
        <w:tc>
          <w:tcPr>
            <w:tcW w:w="1885" w:type="dxa"/>
            <w:noWrap/>
            <w:hideMark/>
          </w:tcPr>
          <w:p w14:paraId="48160F8D" w14:textId="77777777" w:rsidR="00996C9B" w:rsidRPr="009F6BC9" w:rsidRDefault="00996C9B" w:rsidP="005B7B16">
            <w:pPr>
              <w:jc w:val="both"/>
              <w:rPr>
                <w:rFonts w:ascii="Aptos Narrow" w:eastAsia="Times New Roman" w:hAnsi="Aptos Narrow" w:cs="Times New Roman"/>
                <w:color w:val="000000"/>
                <w:lang w:eastAsia="en-US"/>
              </w:rPr>
            </w:pPr>
            <w:proofErr w:type="spellStart"/>
            <w:r w:rsidRPr="009F6BC9">
              <w:rPr>
                <w:rFonts w:ascii="Aptos Narrow" w:eastAsia="Times New Roman" w:hAnsi="Aptos Narrow" w:cs="Times New Roman"/>
                <w:color w:val="000000"/>
                <w:lang w:eastAsia="en-US"/>
              </w:rPr>
              <w:t>Mitad</w:t>
            </w:r>
            <w:proofErr w:type="spellEnd"/>
            <w:r w:rsidRPr="009F6BC9">
              <w:rPr>
                <w:rFonts w:ascii="Aptos Narrow" w:eastAsia="Times New Roman" w:hAnsi="Aptos Narrow" w:cs="Times New Roman"/>
                <w:color w:val="000000"/>
                <w:lang w:eastAsia="en-US"/>
              </w:rPr>
              <w:t xml:space="preserve"> (2041-2070)</w:t>
            </w:r>
          </w:p>
        </w:tc>
        <w:tc>
          <w:tcPr>
            <w:tcW w:w="2148" w:type="dxa"/>
            <w:noWrap/>
            <w:hideMark/>
          </w:tcPr>
          <w:p w14:paraId="142837D5" w14:textId="77777777" w:rsidR="00996C9B" w:rsidRPr="009F6BC9" w:rsidRDefault="00996C9B" w:rsidP="005B7B16">
            <w:pPr>
              <w:jc w:val="both"/>
              <w:rPr>
                <w:rFonts w:ascii="Aptos Narrow" w:eastAsia="Times New Roman" w:hAnsi="Aptos Narrow" w:cs="Times New Roman"/>
                <w:color w:val="000000"/>
                <w:lang w:eastAsia="en-US"/>
              </w:rPr>
            </w:pPr>
            <w:r w:rsidRPr="009F6BC9">
              <w:rPr>
                <w:rFonts w:ascii="Aptos Narrow" w:eastAsia="Times New Roman" w:hAnsi="Aptos Narrow" w:cs="Times New Roman"/>
                <w:color w:val="000000"/>
                <w:lang w:eastAsia="en-US"/>
              </w:rPr>
              <w:t>5.30541E+11</w:t>
            </w:r>
          </w:p>
        </w:tc>
        <w:tc>
          <w:tcPr>
            <w:tcW w:w="2335" w:type="dxa"/>
            <w:noWrap/>
            <w:hideMark/>
          </w:tcPr>
          <w:p w14:paraId="65F2B02E" w14:textId="77777777" w:rsidR="00996C9B" w:rsidRPr="009F6BC9" w:rsidRDefault="00996C9B" w:rsidP="005B7B16">
            <w:pPr>
              <w:jc w:val="both"/>
              <w:rPr>
                <w:rFonts w:ascii="Aptos Narrow" w:eastAsia="Times New Roman" w:hAnsi="Aptos Narrow" w:cs="Times New Roman"/>
                <w:color w:val="000000"/>
                <w:lang w:eastAsia="en-US"/>
              </w:rPr>
            </w:pPr>
            <w:r w:rsidRPr="009F6BC9">
              <w:rPr>
                <w:rFonts w:ascii="Aptos Narrow" w:eastAsia="Times New Roman" w:hAnsi="Aptos Narrow" w:cs="Times New Roman"/>
                <w:color w:val="000000"/>
                <w:lang w:eastAsia="en-US"/>
              </w:rPr>
              <w:t>0.272075771</w:t>
            </w:r>
          </w:p>
        </w:tc>
        <w:tc>
          <w:tcPr>
            <w:tcW w:w="1703" w:type="dxa"/>
            <w:noWrap/>
            <w:hideMark/>
          </w:tcPr>
          <w:p w14:paraId="2A5DD1B1" w14:textId="77777777" w:rsidR="00996C9B" w:rsidRPr="009F6BC9" w:rsidRDefault="00996C9B" w:rsidP="005B7B16">
            <w:pPr>
              <w:jc w:val="both"/>
              <w:rPr>
                <w:rFonts w:ascii="Aptos Narrow" w:eastAsia="Times New Roman" w:hAnsi="Aptos Narrow" w:cs="Times New Roman"/>
                <w:color w:val="000000"/>
                <w:lang w:eastAsia="en-US"/>
              </w:rPr>
            </w:pPr>
            <w:r w:rsidRPr="009F6BC9">
              <w:rPr>
                <w:rFonts w:ascii="Aptos Narrow" w:eastAsia="Times New Roman" w:hAnsi="Aptos Narrow" w:cs="Times New Roman"/>
                <w:color w:val="000000"/>
                <w:lang w:eastAsia="en-US"/>
              </w:rPr>
              <w:t>0.35</w:t>
            </w:r>
          </w:p>
        </w:tc>
        <w:tc>
          <w:tcPr>
            <w:tcW w:w="1605" w:type="dxa"/>
            <w:noWrap/>
            <w:hideMark/>
          </w:tcPr>
          <w:p w14:paraId="6C424C3D" w14:textId="77777777" w:rsidR="00996C9B" w:rsidRPr="009F6BC9" w:rsidRDefault="00996C9B" w:rsidP="005B7B16">
            <w:pPr>
              <w:jc w:val="both"/>
              <w:rPr>
                <w:rFonts w:ascii="Aptos Narrow" w:eastAsia="Times New Roman" w:hAnsi="Aptos Narrow" w:cs="Times New Roman"/>
                <w:color w:val="000000"/>
                <w:lang w:eastAsia="en-US"/>
              </w:rPr>
            </w:pPr>
            <w:r w:rsidRPr="009F6BC9">
              <w:rPr>
                <w:rFonts w:ascii="Aptos Narrow" w:eastAsia="Times New Roman" w:hAnsi="Aptos Narrow" w:cs="Times New Roman"/>
                <w:color w:val="000000"/>
                <w:lang w:eastAsia="en-US"/>
              </w:rPr>
              <w:t>-0.077924229</w:t>
            </w:r>
          </w:p>
        </w:tc>
      </w:tr>
      <w:tr w:rsidR="00996C9B" w:rsidRPr="009F6BC9" w14:paraId="632B6D9E" w14:textId="77777777" w:rsidTr="00996C9B">
        <w:trPr>
          <w:trHeight w:val="290"/>
        </w:trPr>
        <w:tc>
          <w:tcPr>
            <w:tcW w:w="1885" w:type="dxa"/>
            <w:noWrap/>
          </w:tcPr>
          <w:p w14:paraId="240EC1CF" w14:textId="4B916554" w:rsidR="00996C9B" w:rsidRPr="009F6BC9" w:rsidRDefault="00996C9B" w:rsidP="005B7B16">
            <w:pPr>
              <w:jc w:val="both"/>
              <w:rPr>
                <w:rFonts w:ascii="Aptos Narrow" w:eastAsia="Times New Roman" w:hAnsi="Aptos Narrow" w:cs="Times New Roman"/>
                <w:color w:val="000000"/>
                <w:lang w:eastAsia="en-US"/>
              </w:rPr>
            </w:pPr>
            <w:proofErr w:type="spellStart"/>
            <w:r w:rsidRPr="009F6BC9">
              <w:rPr>
                <w:rFonts w:ascii="Aptos Narrow" w:eastAsia="Times New Roman" w:hAnsi="Aptos Narrow" w:cs="Times New Roman"/>
                <w:color w:val="000000"/>
                <w:lang w:eastAsia="en-US"/>
              </w:rPr>
              <w:t>Inicios</w:t>
            </w:r>
            <w:proofErr w:type="spellEnd"/>
            <w:r w:rsidRPr="009F6BC9">
              <w:rPr>
                <w:rFonts w:ascii="Aptos Narrow" w:eastAsia="Times New Roman" w:hAnsi="Aptos Narrow" w:cs="Times New Roman"/>
                <w:color w:val="000000"/>
                <w:lang w:eastAsia="en-US"/>
              </w:rPr>
              <w:t xml:space="preserve"> (2020-2040)</w:t>
            </w:r>
          </w:p>
        </w:tc>
        <w:tc>
          <w:tcPr>
            <w:tcW w:w="2148" w:type="dxa"/>
            <w:noWrap/>
          </w:tcPr>
          <w:p w14:paraId="652DF106" w14:textId="23E91AFD" w:rsidR="00996C9B" w:rsidRPr="009F6BC9" w:rsidRDefault="00996C9B" w:rsidP="005B7B16">
            <w:pPr>
              <w:jc w:val="both"/>
              <w:rPr>
                <w:rFonts w:ascii="Aptos Narrow" w:eastAsia="Times New Roman" w:hAnsi="Aptos Narrow" w:cs="Times New Roman"/>
                <w:color w:val="000000"/>
                <w:lang w:eastAsia="en-US"/>
              </w:rPr>
            </w:pPr>
            <w:r w:rsidRPr="009F6BC9">
              <w:rPr>
                <w:rFonts w:ascii="Aptos Narrow" w:eastAsia="Times New Roman" w:hAnsi="Aptos Narrow" w:cs="Times New Roman"/>
                <w:color w:val="000000"/>
                <w:lang w:eastAsia="en-US"/>
              </w:rPr>
              <w:t>67491028469</w:t>
            </w:r>
          </w:p>
        </w:tc>
        <w:tc>
          <w:tcPr>
            <w:tcW w:w="2335" w:type="dxa"/>
            <w:noWrap/>
          </w:tcPr>
          <w:p w14:paraId="2E845051" w14:textId="40BD1CB9" w:rsidR="00996C9B" w:rsidRPr="009F6BC9" w:rsidRDefault="00996C9B" w:rsidP="005B7B16">
            <w:pPr>
              <w:jc w:val="both"/>
              <w:rPr>
                <w:rFonts w:ascii="Aptos Narrow" w:eastAsia="Times New Roman" w:hAnsi="Aptos Narrow" w:cs="Times New Roman"/>
                <w:color w:val="000000"/>
                <w:lang w:eastAsia="en-US"/>
              </w:rPr>
            </w:pPr>
            <w:r w:rsidRPr="009F6BC9">
              <w:rPr>
                <w:rFonts w:ascii="Aptos Narrow" w:eastAsia="Times New Roman" w:hAnsi="Aptos Narrow" w:cs="Times New Roman"/>
                <w:color w:val="000000"/>
                <w:lang w:eastAsia="en-US"/>
              </w:rPr>
              <w:t>0.047509196</w:t>
            </w:r>
          </w:p>
        </w:tc>
        <w:tc>
          <w:tcPr>
            <w:tcW w:w="1703" w:type="dxa"/>
            <w:noWrap/>
          </w:tcPr>
          <w:p w14:paraId="250A04CD" w14:textId="3203C39E" w:rsidR="00996C9B" w:rsidRPr="009F6BC9" w:rsidRDefault="00996C9B" w:rsidP="005B7B16">
            <w:pPr>
              <w:jc w:val="both"/>
              <w:rPr>
                <w:rFonts w:ascii="Aptos Narrow" w:eastAsia="Times New Roman" w:hAnsi="Aptos Narrow" w:cs="Times New Roman"/>
                <w:color w:val="000000"/>
                <w:lang w:eastAsia="en-US"/>
              </w:rPr>
            </w:pPr>
            <w:r w:rsidRPr="009F6BC9">
              <w:rPr>
                <w:rFonts w:ascii="Aptos Narrow" w:eastAsia="Times New Roman" w:hAnsi="Aptos Narrow" w:cs="Times New Roman"/>
                <w:color w:val="000000"/>
                <w:lang w:eastAsia="en-US"/>
              </w:rPr>
              <w:t>0.05</w:t>
            </w:r>
          </w:p>
        </w:tc>
        <w:tc>
          <w:tcPr>
            <w:tcW w:w="1605" w:type="dxa"/>
            <w:noWrap/>
          </w:tcPr>
          <w:p w14:paraId="0C66E9FE" w14:textId="55745924" w:rsidR="00996C9B" w:rsidRPr="009F6BC9" w:rsidRDefault="00996C9B" w:rsidP="005B7B16">
            <w:pPr>
              <w:jc w:val="both"/>
              <w:rPr>
                <w:rFonts w:ascii="Aptos Narrow" w:eastAsia="Times New Roman" w:hAnsi="Aptos Narrow" w:cs="Times New Roman"/>
                <w:color w:val="000000"/>
                <w:lang w:eastAsia="en-US"/>
              </w:rPr>
            </w:pPr>
            <w:r w:rsidRPr="009F6BC9">
              <w:rPr>
                <w:rFonts w:ascii="Aptos Narrow" w:eastAsia="Times New Roman" w:hAnsi="Aptos Narrow" w:cs="Times New Roman"/>
                <w:color w:val="000000"/>
                <w:lang w:eastAsia="en-US"/>
              </w:rPr>
              <w:t>-0.002490804</w:t>
            </w:r>
          </w:p>
        </w:tc>
      </w:tr>
    </w:tbl>
    <w:p w14:paraId="646F2BDE" w14:textId="5BE88D7E" w:rsidR="00464262" w:rsidRPr="00892A7C" w:rsidRDefault="00464262" w:rsidP="005B7B16">
      <w:pPr>
        <w:jc w:val="both"/>
        <w:rPr>
          <w:rFonts w:ascii="Times New Roman" w:hAnsi="Times New Roman" w:cs="Times New Roman"/>
          <w:b/>
          <w:bCs/>
          <w:i/>
          <w:iCs/>
          <w:sz w:val="16"/>
          <w:szCs w:val="16"/>
          <w:lang w:val="es-ES"/>
        </w:rPr>
      </w:pPr>
      <w:r w:rsidRPr="00892A7C">
        <w:rPr>
          <w:rFonts w:ascii="Times New Roman" w:hAnsi="Times New Roman" w:cs="Times New Roman"/>
          <w:b/>
          <w:bCs/>
          <w:i/>
          <w:iCs/>
          <w:sz w:val="16"/>
          <w:szCs w:val="16"/>
          <w:lang w:val="es-ES"/>
        </w:rPr>
        <w:t>Tabla.</w:t>
      </w:r>
      <w:r w:rsidRPr="00892A7C">
        <w:rPr>
          <w:rFonts w:ascii="Times New Roman" w:hAnsi="Times New Roman" w:cs="Times New Roman"/>
          <w:b/>
          <w:bCs/>
          <w:i/>
          <w:iCs/>
          <w:sz w:val="16"/>
          <w:szCs w:val="16"/>
          <w:lang w:val="es-ES"/>
        </w:rPr>
        <w:t>2</w:t>
      </w:r>
      <w:r w:rsidRPr="00892A7C">
        <w:rPr>
          <w:rFonts w:ascii="Times New Roman" w:hAnsi="Times New Roman" w:cs="Times New Roman"/>
          <w:b/>
          <w:bCs/>
          <w:i/>
          <w:iCs/>
          <w:sz w:val="16"/>
          <w:szCs w:val="16"/>
          <w:lang w:val="es-ES"/>
        </w:rPr>
        <w:t xml:space="preserve"> </w:t>
      </w:r>
      <w:r w:rsidR="00723783" w:rsidRPr="00892A7C">
        <w:rPr>
          <w:rFonts w:ascii="Times New Roman" w:hAnsi="Times New Roman" w:cs="Times New Roman"/>
          <w:b/>
          <w:bCs/>
          <w:i/>
          <w:iCs/>
          <w:sz w:val="16"/>
          <w:szCs w:val="16"/>
          <w:lang w:val="es-ES"/>
        </w:rPr>
        <w:t>Daño promedio agregado por periodos de tiempo y c</w:t>
      </w:r>
      <w:r w:rsidRPr="00892A7C">
        <w:rPr>
          <w:rFonts w:ascii="Times New Roman" w:hAnsi="Times New Roman" w:cs="Times New Roman"/>
          <w:b/>
          <w:bCs/>
          <w:i/>
          <w:iCs/>
          <w:sz w:val="16"/>
          <w:szCs w:val="16"/>
          <w:lang w:val="es-ES"/>
        </w:rPr>
        <w:t>omparación de replicación</w:t>
      </w:r>
      <w:r w:rsidR="00723783" w:rsidRPr="00892A7C">
        <w:rPr>
          <w:rFonts w:ascii="Times New Roman" w:hAnsi="Times New Roman" w:cs="Times New Roman"/>
          <w:b/>
          <w:bCs/>
          <w:i/>
          <w:iCs/>
          <w:sz w:val="16"/>
          <w:szCs w:val="16"/>
          <w:lang w:val="es-ES"/>
        </w:rPr>
        <w:t>.</w:t>
      </w:r>
    </w:p>
    <w:p w14:paraId="27BC0B77" w14:textId="77777777" w:rsidR="003B732A" w:rsidRDefault="003B732A" w:rsidP="005B7B16">
      <w:pPr>
        <w:jc w:val="both"/>
        <w:rPr>
          <w:rFonts w:ascii="Times New Roman" w:hAnsi="Times New Roman" w:cs="Times New Roman"/>
          <w:b/>
          <w:bCs/>
          <w:lang w:val="es-ES"/>
        </w:rPr>
      </w:pPr>
    </w:p>
    <w:p w14:paraId="3DD43D74" w14:textId="1A3512C5" w:rsidR="00863CBC" w:rsidRPr="00863CBC" w:rsidRDefault="00863CBC" w:rsidP="005B7B16">
      <w:pPr>
        <w:spacing w:after="0" w:line="240" w:lineRule="auto"/>
        <w:jc w:val="both"/>
        <w:textAlignment w:val="baseline"/>
        <w:rPr>
          <w:rFonts w:ascii="Times New Roman" w:hAnsi="Times New Roman" w:cs="Times New Roman"/>
          <w:lang w:val="es-ES"/>
        </w:rPr>
      </w:pPr>
      <w:r w:rsidRPr="00863CBC">
        <w:rPr>
          <w:rFonts w:ascii="Times New Roman" w:hAnsi="Times New Roman" w:cs="Times New Roman"/>
          <w:lang w:val="es-ES"/>
        </w:rPr>
        <w:t xml:space="preserve">Dados los resultados anteriores, consideramos que el ejercicio de replicación es consistente con las conclusiones presentadas por los autores del </w:t>
      </w:r>
      <w:proofErr w:type="spellStart"/>
      <w:r w:rsidRPr="00863CBC">
        <w:rPr>
          <w:rFonts w:ascii="Times New Roman" w:hAnsi="Times New Roman" w:cs="Times New Roman"/>
          <w:lang w:val="es-ES"/>
        </w:rPr>
        <w:t>paper</w:t>
      </w:r>
      <w:proofErr w:type="spellEnd"/>
      <w:r w:rsidRPr="00863CBC">
        <w:rPr>
          <w:rFonts w:ascii="Times New Roman" w:hAnsi="Times New Roman" w:cs="Times New Roman"/>
          <w:lang w:val="es-ES"/>
        </w:rPr>
        <w:t xml:space="preserve"> de manera general. Aunque se evidencian pequeñas variaciones entre ambas estimaciones, se considera que estas pueden deberse a factores menores, como diferencias en las versiones del software, procesos de redondeo numérico o variaciones en la configuración del entorno computacional, el cual representó un desafío considerable para los integrantes del grupo. Adicionalmente, algunas discrepancias podrían atribuirse a ajustes internos realizados por los scripts originales, tales como rutas implícitas, dependencias no documentadas o funciones que varían según la versión de cada lenguaje de programación. No obstante, estas diferencias no alteran la interpretación de los resultados ni comprometen la validez del ejercicio de replicación, que en términos generales reproduce de manera adecuada los patrones y conclusiones </w:t>
      </w:r>
      <w:r w:rsidR="00CE49CF">
        <w:rPr>
          <w:rFonts w:ascii="Times New Roman" w:hAnsi="Times New Roman" w:cs="Times New Roman"/>
          <w:lang w:val="es-ES"/>
        </w:rPr>
        <w:t>con respecto a la factura energética del cambio global en los próximos 80 años.</w:t>
      </w:r>
    </w:p>
    <w:p w14:paraId="23629CDB" w14:textId="77777777" w:rsidR="003E6A35" w:rsidRPr="00E506F8" w:rsidRDefault="003E6A35" w:rsidP="005B7B16">
      <w:pPr>
        <w:spacing w:after="0" w:line="240" w:lineRule="auto"/>
        <w:jc w:val="both"/>
        <w:textAlignment w:val="baseline"/>
        <w:rPr>
          <w:rFonts w:ascii="Times New Roman" w:eastAsia="Times New Roman" w:hAnsi="Times New Roman" w:cs="Times New Roman"/>
          <w:color w:val="000000"/>
          <w:lang w:val="es-ES" w:eastAsia="en-US"/>
        </w:rPr>
      </w:pPr>
    </w:p>
    <w:p w14:paraId="07524D70" w14:textId="5E7E50F9" w:rsidR="00FC6F31" w:rsidRPr="00892A7C" w:rsidRDefault="00FC6F31" w:rsidP="005B7B16">
      <w:pPr>
        <w:pStyle w:val="ListParagraph"/>
        <w:numPr>
          <w:ilvl w:val="0"/>
          <w:numId w:val="5"/>
        </w:numPr>
        <w:jc w:val="both"/>
        <w:rPr>
          <w:rFonts w:ascii="Times New Roman" w:hAnsi="Times New Roman" w:cs="Times New Roman"/>
          <w:b/>
          <w:bCs/>
          <w:lang w:val="es-ES"/>
        </w:rPr>
      </w:pPr>
      <w:r w:rsidRPr="00892A7C">
        <w:rPr>
          <w:rFonts w:ascii="Times New Roman" w:hAnsi="Times New Roman" w:cs="Times New Roman"/>
          <w:b/>
          <w:bCs/>
          <w:lang w:val="es-ES"/>
        </w:rPr>
        <w:t>Reflexión y conclusiones</w:t>
      </w:r>
    </w:p>
    <w:p w14:paraId="28CA8961" w14:textId="77777777" w:rsidR="00716871" w:rsidRPr="00716871" w:rsidRDefault="00716871" w:rsidP="005B7B16">
      <w:pPr>
        <w:jc w:val="both"/>
        <w:rPr>
          <w:rFonts w:ascii="Times New Roman" w:hAnsi="Times New Roman" w:cs="Times New Roman"/>
          <w:lang w:val="es-ES"/>
        </w:rPr>
      </w:pPr>
      <w:r w:rsidRPr="00716871">
        <w:rPr>
          <w:rFonts w:ascii="Times New Roman" w:hAnsi="Times New Roman" w:cs="Times New Roman"/>
          <w:lang w:val="es-ES"/>
        </w:rPr>
        <w:t>El proceso de reproducción evidenció una complejidad técnica alta, principalmente por la integración de Python, R y Stata dentro de un mismo flujo, lo que exigió una configuración cuidadosa del entorno y la instalación de dependencias específicas por etapa, incrementando la probabilidad de inconsistencias entre máquinas. Un obstáculo adicional surgió con las variables de entorno del sistema: algunos nombres solicitados por los autores colisionaban con variables reservadas por PostgreSQL, generando errores fatales. Aunque la solución temporal fue desinstalar PostgreSQL, una alternativa más robusta habría sido renombrar de forma consistente las variables y rutas a través de todos los scripts. Pese a estas fricciones, se logró replicar conceptualmente el flujo de trabajo y comprender en detalle la construcción de datos y la estimación econométrica. La validación se realizó ejecutando directamente los scripts, cargando archivos .</w:t>
      </w:r>
      <w:proofErr w:type="spellStart"/>
      <w:r w:rsidRPr="00716871">
        <w:rPr>
          <w:rFonts w:ascii="Times New Roman" w:hAnsi="Times New Roman" w:cs="Times New Roman"/>
          <w:lang w:val="es-ES"/>
        </w:rPr>
        <w:t>ster</w:t>
      </w:r>
      <w:proofErr w:type="spellEnd"/>
      <w:r w:rsidRPr="00716871">
        <w:rPr>
          <w:rFonts w:ascii="Times New Roman" w:hAnsi="Times New Roman" w:cs="Times New Roman"/>
          <w:lang w:val="es-ES"/>
        </w:rPr>
        <w:t xml:space="preserve"> y verificando coeficientes con </w:t>
      </w:r>
      <w:proofErr w:type="spellStart"/>
      <w:r w:rsidRPr="00716871">
        <w:rPr>
          <w:rFonts w:ascii="Times New Roman" w:hAnsi="Times New Roman" w:cs="Times New Roman"/>
          <w:lang w:val="es-ES"/>
        </w:rPr>
        <w:t>matrix</w:t>
      </w:r>
      <w:proofErr w:type="spellEnd"/>
      <w:r w:rsidRPr="00716871">
        <w:rPr>
          <w:rFonts w:ascii="Times New Roman" w:hAnsi="Times New Roman" w:cs="Times New Roman"/>
          <w:lang w:val="es-ES"/>
        </w:rPr>
        <w:t xml:space="preserve"> </w:t>
      </w:r>
      <w:proofErr w:type="spellStart"/>
      <w:r w:rsidRPr="00716871">
        <w:rPr>
          <w:rFonts w:ascii="Times New Roman" w:hAnsi="Times New Roman" w:cs="Times New Roman"/>
          <w:lang w:val="es-ES"/>
        </w:rPr>
        <w:t>list</w:t>
      </w:r>
      <w:proofErr w:type="spellEnd"/>
      <w:r w:rsidRPr="00716871">
        <w:rPr>
          <w:rFonts w:ascii="Times New Roman" w:hAnsi="Times New Roman" w:cs="Times New Roman"/>
          <w:lang w:val="es-ES"/>
        </w:rPr>
        <w:t xml:space="preserve"> e(b) en Stata, además de inspeccionar el </w:t>
      </w:r>
      <w:proofErr w:type="spellStart"/>
      <w:r w:rsidRPr="00716871">
        <w:rPr>
          <w:rFonts w:ascii="Times New Roman" w:hAnsi="Times New Roman" w:cs="Times New Roman"/>
          <w:lang w:val="es-ES"/>
        </w:rPr>
        <w:t>dataset</w:t>
      </w:r>
      <w:proofErr w:type="spellEnd"/>
      <w:r w:rsidRPr="00716871">
        <w:rPr>
          <w:rFonts w:ascii="Times New Roman" w:hAnsi="Times New Roman" w:cs="Times New Roman"/>
          <w:lang w:val="es-ES"/>
        </w:rPr>
        <w:t xml:space="preserve"> </w:t>
      </w:r>
      <w:proofErr w:type="spellStart"/>
      <w:r w:rsidRPr="00716871">
        <w:rPr>
          <w:rFonts w:ascii="Times New Roman" w:hAnsi="Times New Roman" w:cs="Times New Roman"/>
          <w:lang w:val="es-ES"/>
        </w:rPr>
        <w:t>GMFD_TINV_clim_regsort.dta</w:t>
      </w:r>
      <w:proofErr w:type="spellEnd"/>
      <w:r w:rsidRPr="00716871">
        <w:rPr>
          <w:rFonts w:ascii="Times New Roman" w:hAnsi="Times New Roman" w:cs="Times New Roman"/>
          <w:lang w:val="es-ES"/>
        </w:rPr>
        <w:t xml:space="preserve"> para confirmar la coherencia entre variables y código; este procedimiento aseguró correspondencia efectiva con la estimación original.</w:t>
      </w:r>
    </w:p>
    <w:p w14:paraId="6330DA8F" w14:textId="77777777" w:rsidR="00537E51" w:rsidRDefault="00716871" w:rsidP="005B7B16">
      <w:pPr>
        <w:jc w:val="both"/>
        <w:rPr>
          <w:rFonts w:ascii="Times New Roman" w:hAnsi="Times New Roman" w:cs="Times New Roman"/>
          <w:lang w:val="es-ES"/>
        </w:rPr>
      </w:pPr>
      <w:r w:rsidRPr="00716871">
        <w:rPr>
          <w:rFonts w:ascii="Times New Roman" w:hAnsi="Times New Roman" w:cs="Times New Roman"/>
          <w:lang w:val="es-ES"/>
        </w:rPr>
        <w:t>En cuanto a la efectividad de herramientas y métodos, la existencia de un script maestro que orquesta la etapa de análisis permitió una ejecución secuencial clara y acortó la curva de aprendizaje; sin embargo, la ausencia de manejo de errores detallado y de registros exhaustivos complicó el diagnóstico de fallas. La estrategia econométrica basada en FGLS resultó adecuada para atender la heterocedasticidad asociada a diferencias en la calidad de reporte y fue replicable dada su lógica en dos etapas; a su vez, la exportación de artefactos .</w:t>
      </w:r>
      <w:proofErr w:type="spellStart"/>
      <w:r w:rsidRPr="00716871">
        <w:rPr>
          <w:rFonts w:ascii="Times New Roman" w:hAnsi="Times New Roman" w:cs="Times New Roman"/>
          <w:lang w:val="es-ES"/>
        </w:rPr>
        <w:t>ster</w:t>
      </w:r>
      <w:proofErr w:type="spellEnd"/>
      <w:r w:rsidRPr="00716871">
        <w:rPr>
          <w:rFonts w:ascii="Times New Roman" w:hAnsi="Times New Roman" w:cs="Times New Roman"/>
          <w:lang w:val="es-ES"/>
        </w:rPr>
        <w:t xml:space="preserve"> facilitó la trazabilidad entre estimaciones y figuras. Con todo, la heterogeneidad tecnológica elevó costos de coordinación y </w:t>
      </w:r>
      <w:proofErr w:type="spellStart"/>
      <w:r w:rsidRPr="00716871">
        <w:rPr>
          <w:rFonts w:ascii="Times New Roman" w:hAnsi="Times New Roman" w:cs="Times New Roman"/>
          <w:lang w:val="es-ES"/>
        </w:rPr>
        <w:t>versionamiento</w:t>
      </w:r>
      <w:proofErr w:type="spellEnd"/>
      <w:r w:rsidRPr="00716871">
        <w:rPr>
          <w:rFonts w:ascii="Times New Roman" w:hAnsi="Times New Roman" w:cs="Times New Roman"/>
          <w:lang w:val="es-ES"/>
        </w:rPr>
        <w:t xml:space="preserve">, </w:t>
      </w:r>
      <w:r w:rsidR="00537E51" w:rsidRPr="00537E51">
        <w:rPr>
          <w:rFonts w:ascii="Times New Roman" w:hAnsi="Times New Roman" w:cs="Times New Roman"/>
          <w:lang w:val="es-ES"/>
        </w:rPr>
        <w:t>lo que indica que conviene definir el pipeline de forma más clara y explícita, con sus pasos y dependencias declarados.</w:t>
      </w:r>
    </w:p>
    <w:p w14:paraId="45338EBD" w14:textId="5CFE722F" w:rsidR="00716871" w:rsidRPr="00716871" w:rsidRDefault="00716871" w:rsidP="005B7B16">
      <w:pPr>
        <w:jc w:val="both"/>
        <w:rPr>
          <w:rFonts w:ascii="Times New Roman" w:hAnsi="Times New Roman" w:cs="Times New Roman"/>
          <w:lang w:val="es-ES"/>
        </w:rPr>
      </w:pPr>
      <w:r w:rsidRPr="00716871">
        <w:rPr>
          <w:rFonts w:ascii="Times New Roman" w:hAnsi="Times New Roman" w:cs="Times New Roman"/>
          <w:lang w:val="es-ES"/>
        </w:rPr>
        <w:t>En términos de trabajo colaborativo y gestión, la coordinación por etapas, el uso de control de versiones y la comunicación técnica permitieron avanzar a pesar de los cuellos de botella</w:t>
      </w:r>
      <w:r w:rsidR="00A04B7A">
        <w:rPr>
          <w:rFonts w:ascii="Times New Roman" w:hAnsi="Times New Roman" w:cs="Times New Roman"/>
          <w:lang w:val="es-ES"/>
        </w:rPr>
        <w:t xml:space="preserve"> </w:t>
      </w:r>
      <w:r w:rsidRPr="00716871">
        <w:rPr>
          <w:rFonts w:ascii="Times New Roman" w:hAnsi="Times New Roman" w:cs="Times New Roman"/>
          <w:lang w:val="es-ES"/>
        </w:rPr>
        <w:t xml:space="preserve">La experiencia confirmó la intuición de </w:t>
      </w:r>
      <w:proofErr w:type="spellStart"/>
      <w:r w:rsidRPr="00716871">
        <w:rPr>
          <w:rFonts w:ascii="Times New Roman" w:hAnsi="Times New Roman" w:cs="Times New Roman"/>
          <w:lang w:val="es-ES"/>
        </w:rPr>
        <w:t>Clyburne</w:t>
      </w:r>
      <w:proofErr w:type="spellEnd"/>
      <w:r w:rsidRPr="00716871">
        <w:rPr>
          <w:rFonts w:ascii="Times New Roman" w:hAnsi="Times New Roman" w:cs="Times New Roman"/>
          <w:lang w:val="es-ES"/>
        </w:rPr>
        <w:t xml:space="preserve">-Sherin et al. </w:t>
      </w:r>
      <w:r w:rsidRPr="00716871">
        <w:rPr>
          <w:rFonts w:ascii="Times New Roman" w:hAnsi="Times New Roman" w:cs="Times New Roman"/>
        </w:rPr>
        <w:t xml:space="preserve">(2019): “In general, how much information suffices for reproduction becomes clear only when it is attempted”. </w:t>
      </w:r>
      <w:r w:rsidRPr="00716871">
        <w:rPr>
          <w:rFonts w:ascii="Times New Roman" w:hAnsi="Times New Roman" w:cs="Times New Roman"/>
          <w:lang w:val="es-ES"/>
        </w:rPr>
        <w:t xml:space="preserve">El artículo aportó información </w:t>
      </w:r>
      <w:r w:rsidR="00A04B7A">
        <w:rPr>
          <w:rFonts w:ascii="Times New Roman" w:hAnsi="Times New Roman" w:cs="Times New Roman"/>
          <w:lang w:val="es-ES"/>
        </w:rPr>
        <w:t>amplia</w:t>
      </w:r>
      <w:r w:rsidRPr="00716871">
        <w:rPr>
          <w:rFonts w:ascii="Times New Roman" w:hAnsi="Times New Roman" w:cs="Times New Roman"/>
          <w:lang w:val="es-ES"/>
        </w:rPr>
        <w:t xml:space="preserve"> para replicar las conclusiones principales, pero dejó vacíos operativos —versiones fijadas, dependencias del sistema, convenciones de variables de entorno— que solo se revelaron plenamente al ejecutar el pipeline.</w:t>
      </w:r>
    </w:p>
    <w:p w14:paraId="65F7B635" w14:textId="60A21E22" w:rsidR="00716871" w:rsidRPr="00716871" w:rsidRDefault="00716871" w:rsidP="005B7B16">
      <w:pPr>
        <w:jc w:val="both"/>
        <w:rPr>
          <w:rFonts w:ascii="Times New Roman" w:hAnsi="Times New Roman" w:cs="Times New Roman"/>
          <w:lang w:val="es-ES"/>
        </w:rPr>
      </w:pPr>
      <w:r w:rsidRPr="00716871">
        <w:rPr>
          <w:rFonts w:ascii="Times New Roman" w:hAnsi="Times New Roman" w:cs="Times New Roman"/>
          <w:lang w:val="es-ES"/>
        </w:rPr>
        <w:t xml:space="preserve">A partir de lo </w:t>
      </w:r>
      <w:r w:rsidR="009F0B3B">
        <w:rPr>
          <w:rFonts w:ascii="Times New Roman" w:hAnsi="Times New Roman" w:cs="Times New Roman"/>
          <w:lang w:val="es-ES"/>
        </w:rPr>
        <w:t>realizado</w:t>
      </w:r>
      <w:r w:rsidRPr="00716871">
        <w:rPr>
          <w:rFonts w:ascii="Times New Roman" w:hAnsi="Times New Roman" w:cs="Times New Roman"/>
          <w:lang w:val="es-ES"/>
        </w:rPr>
        <w:t xml:space="preserve">, las recomendaciones para mejorar la reproducibilidad incluyen </w:t>
      </w:r>
      <w:r w:rsidR="005B7B16" w:rsidRPr="005B7B16">
        <w:rPr>
          <w:rFonts w:ascii="Times New Roman" w:hAnsi="Times New Roman" w:cs="Times New Roman"/>
          <w:lang w:val="es-ES"/>
        </w:rPr>
        <w:t xml:space="preserve">congelar versiones y dependencias y ejecutar todo en un contenedor para eliminar diferencias de entorno. Igualmente crítico es declarar explícitamente las dependencias y el orden de ejecución con un orquestador reproducible (por ejemplo, </w:t>
      </w:r>
      <w:proofErr w:type="spellStart"/>
      <w:r w:rsidR="005B7B16" w:rsidRPr="005B7B16">
        <w:rPr>
          <w:rFonts w:ascii="Times New Roman" w:hAnsi="Times New Roman" w:cs="Times New Roman"/>
          <w:lang w:val="es-ES"/>
        </w:rPr>
        <w:t>Makefile</w:t>
      </w:r>
      <w:proofErr w:type="spellEnd"/>
      <w:r w:rsidR="005B7B16" w:rsidRPr="005B7B16">
        <w:rPr>
          <w:rFonts w:ascii="Times New Roman" w:hAnsi="Times New Roman" w:cs="Times New Roman"/>
          <w:lang w:val="es-ES"/>
        </w:rPr>
        <w:t xml:space="preserve"> o targets) para garantizar corridas de punta a punta. Por último, incorporar pruebas mínimas y semillas controladas que detecten rupturas temprano y aseguren resultados consistentes en cada ejecución.</w:t>
      </w:r>
      <w:r w:rsidRPr="00716871">
        <w:rPr>
          <w:rFonts w:ascii="Times New Roman" w:hAnsi="Times New Roman" w:cs="Times New Roman"/>
          <w:lang w:val="es-ES"/>
        </w:rPr>
        <w:t xml:space="preserve"> En </w:t>
      </w:r>
      <w:r w:rsidR="002B549D">
        <w:rPr>
          <w:rFonts w:ascii="Times New Roman" w:hAnsi="Times New Roman" w:cs="Times New Roman"/>
          <w:lang w:val="es-ES"/>
        </w:rPr>
        <w:t>el proyecto</w:t>
      </w:r>
      <w:r w:rsidRPr="00716871">
        <w:rPr>
          <w:rFonts w:ascii="Times New Roman" w:hAnsi="Times New Roman" w:cs="Times New Roman"/>
          <w:lang w:val="es-ES"/>
        </w:rPr>
        <w:t xml:space="preserve">, </w:t>
      </w:r>
      <w:r w:rsidR="002B549D">
        <w:rPr>
          <w:rFonts w:ascii="Times New Roman" w:hAnsi="Times New Roman" w:cs="Times New Roman"/>
          <w:lang w:val="es-ES"/>
        </w:rPr>
        <w:t xml:space="preserve">la existencia de </w:t>
      </w:r>
      <w:r w:rsidRPr="00716871">
        <w:rPr>
          <w:rFonts w:ascii="Times New Roman" w:hAnsi="Times New Roman" w:cs="Times New Roman"/>
          <w:lang w:val="es-ES"/>
        </w:rPr>
        <w:t>README</w:t>
      </w:r>
      <w:r w:rsidR="002B549D">
        <w:rPr>
          <w:rFonts w:ascii="Times New Roman" w:hAnsi="Times New Roman" w:cs="Times New Roman"/>
          <w:lang w:val="es-ES"/>
        </w:rPr>
        <w:t xml:space="preserve"> </w:t>
      </w:r>
      <w:r w:rsidR="00E132E9">
        <w:rPr>
          <w:rFonts w:ascii="Times New Roman" w:hAnsi="Times New Roman" w:cs="Times New Roman"/>
          <w:lang w:val="es-ES"/>
        </w:rPr>
        <w:t>permite mayor modularidad y especificidad a la hora de comprender los procesos específicos más allá de una sola documentación inicial que deje detalles específicos sin aclarar</w:t>
      </w:r>
      <w:r w:rsidRPr="00716871">
        <w:rPr>
          <w:rFonts w:ascii="Times New Roman" w:hAnsi="Times New Roman" w:cs="Times New Roman"/>
          <w:lang w:val="es-ES"/>
        </w:rPr>
        <w:t>; del artículo, merece ser imitada la modularidad de scripts, la claridad del enfoque econométrico y la exportación de resultados auditables que simplifican la verificación.</w:t>
      </w:r>
    </w:p>
    <w:p w14:paraId="65A68C00" w14:textId="6B160F61" w:rsidR="00716871" w:rsidRPr="00716871" w:rsidRDefault="00716871" w:rsidP="005B7B16">
      <w:pPr>
        <w:jc w:val="both"/>
        <w:rPr>
          <w:rFonts w:ascii="Times New Roman" w:hAnsi="Times New Roman" w:cs="Times New Roman"/>
          <w:highlight w:val="yellow"/>
          <w:lang w:val="es-ES"/>
        </w:rPr>
      </w:pPr>
      <w:r w:rsidRPr="00716871">
        <w:rPr>
          <w:rFonts w:ascii="Times New Roman" w:hAnsi="Times New Roman" w:cs="Times New Roman"/>
          <w:lang w:val="es-ES"/>
        </w:rPr>
        <w:lastRenderedPageBreak/>
        <w:t>Estas lecciones tienen implicaciones directas para la práctica científica en economía aplicada, energía y analítica: pipelines reproducibles fortalecen la credibilidad empírica, habilitan auditorías de terceros y mejoran la gobernanza y reusabilidad de componentes analíticos en entornos organizacionales. En conjunto, la replicación fue consistente con las conclusiones del estudio; las discrepancias detectadas fueron menores, atribuibles a diferencias de entorno y redondeo, y no alteran la interpretación sustantiva. Consolidar las mejoras propuestas elevará la eficiencia del trabajo colaborativo y el valor científico de futuras investigaciones.</w:t>
      </w:r>
    </w:p>
    <w:p w14:paraId="6CC1F4BC" w14:textId="77777777" w:rsidR="00FC6F31" w:rsidRPr="00FC6F31" w:rsidRDefault="00FC6F31" w:rsidP="005B7B16">
      <w:pPr>
        <w:jc w:val="both"/>
        <w:rPr>
          <w:rFonts w:ascii="Times New Roman" w:hAnsi="Times New Roman" w:cs="Times New Roman"/>
          <w:lang w:val="es-ES"/>
        </w:rPr>
      </w:pPr>
    </w:p>
    <w:p w14:paraId="47EE29EA" w14:textId="6ECD78FC" w:rsidR="007E71EA" w:rsidRDefault="00146E14" w:rsidP="005B7B16">
      <w:pPr>
        <w:pStyle w:val="ListParagraph"/>
        <w:numPr>
          <w:ilvl w:val="0"/>
          <w:numId w:val="5"/>
        </w:numPr>
        <w:jc w:val="both"/>
        <w:rPr>
          <w:rFonts w:ascii="Times New Roman" w:hAnsi="Times New Roman" w:cs="Times New Roman"/>
          <w:b/>
          <w:bCs/>
          <w:lang w:val="es-ES"/>
        </w:rPr>
      </w:pPr>
      <w:r w:rsidRPr="00892A7C">
        <w:rPr>
          <w:rFonts w:ascii="Times New Roman" w:hAnsi="Times New Roman" w:cs="Times New Roman"/>
          <w:b/>
          <w:bCs/>
          <w:lang w:val="es-ES"/>
        </w:rPr>
        <w:t>Apéndices</w:t>
      </w:r>
    </w:p>
    <w:p w14:paraId="4CBAB048" w14:textId="77777777" w:rsidR="00904C98" w:rsidRPr="00892A7C" w:rsidRDefault="00904C98" w:rsidP="005B7B16">
      <w:pPr>
        <w:pStyle w:val="ListParagraph"/>
        <w:ind w:left="1080"/>
        <w:jc w:val="both"/>
        <w:rPr>
          <w:rFonts w:ascii="Times New Roman" w:hAnsi="Times New Roman" w:cs="Times New Roman"/>
          <w:b/>
          <w:bCs/>
          <w:lang w:val="es-ES"/>
        </w:rPr>
      </w:pPr>
    </w:p>
    <w:p w14:paraId="56252EBA" w14:textId="77777777" w:rsidR="005A4411" w:rsidRPr="00904C98" w:rsidRDefault="005A4411" w:rsidP="005B7B16">
      <w:pPr>
        <w:pStyle w:val="ListParagraph"/>
        <w:numPr>
          <w:ilvl w:val="0"/>
          <w:numId w:val="7"/>
        </w:numPr>
        <w:jc w:val="both"/>
        <w:rPr>
          <w:rFonts w:ascii="Times New Roman" w:hAnsi="Times New Roman" w:cs="Times New Roman"/>
          <w:lang w:val="fr-FR"/>
        </w:rPr>
      </w:pPr>
      <w:r w:rsidRPr="00904C98">
        <w:rPr>
          <w:rFonts w:ascii="Times New Roman" w:hAnsi="Times New Roman" w:cs="Times New Roman"/>
        </w:rPr>
        <w:t xml:space="preserve">Rode, A., Carleton, T., Delgado, M., Greenstone, M., Houser, T., Hsiang, S., Hultgren, A., Jina, A., Kopp, R. E., McCusker, K. E., Nath, I., Rising, J., &amp; Yuan, J. (2021). </w:t>
      </w:r>
      <w:r w:rsidRPr="00904C98">
        <w:rPr>
          <w:rFonts w:ascii="Times New Roman" w:hAnsi="Times New Roman" w:cs="Times New Roman"/>
          <w:i/>
          <w:iCs/>
        </w:rPr>
        <w:t>Estimating a social cost of carbon for global energy consumption</w:t>
      </w:r>
      <w:r w:rsidRPr="00904C98">
        <w:rPr>
          <w:rFonts w:ascii="Times New Roman" w:hAnsi="Times New Roman" w:cs="Times New Roman"/>
        </w:rPr>
        <w:t xml:space="preserve">. </w:t>
      </w:r>
      <w:r w:rsidRPr="00904C98">
        <w:rPr>
          <w:rFonts w:ascii="Times New Roman" w:hAnsi="Times New Roman" w:cs="Times New Roman"/>
          <w:b/>
          <w:bCs/>
          <w:lang w:val="fr-FR"/>
        </w:rPr>
        <w:t>Nature, 598</w:t>
      </w:r>
      <w:r w:rsidRPr="00904C98">
        <w:rPr>
          <w:rFonts w:ascii="Times New Roman" w:hAnsi="Times New Roman" w:cs="Times New Roman"/>
          <w:lang w:val="fr-FR"/>
        </w:rPr>
        <w:t>(7880), 308–314. https://doi.org/10.1038/s41586-021-03883-8</w:t>
      </w:r>
    </w:p>
    <w:p w14:paraId="0F8E6695" w14:textId="35A86D58" w:rsidR="00A744CF" w:rsidRPr="00904C98" w:rsidRDefault="00A744CF" w:rsidP="005B7B16">
      <w:pPr>
        <w:pStyle w:val="ListParagraph"/>
        <w:numPr>
          <w:ilvl w:val="0"/>
          <w:numId w:val="7"/>
        </w:numPr>
        <w:jc w:val="both"/>
        <w:rPr>
          <w:rFonts w:ascii="Times New Roman" w:hAnsi="Times New Roman" w:cs="Times New Roman"/>
          <w:lang w:val="fr-FR"/>
        </w:rPr>
      </w:pPr>
      <w:hyperlink r:id="rId18" w:history="1">
        <w:r w:rsidRPr="00904C98">
          <w:rPr>
            <w:rStyle w:val="Hyperlink"/>
            <w:rFonts w:ascii="Times New Roman" w:hAnsi="Times New Roman" w:cs="Times New Roman"/>
            <w:lang w:val="fr-FR"/>
          </w:rPr>
          <w:t>https://github.com/mvillabonam/energy-code-release-2020-GPICA</w:t>
        </w:r>
      </w:hyperlink>
    </w:p>
    <w:p w14:paraId="7648B6B9" w14:textId="4AD5D461" w:rsidR="00A744CF" w:rsidRPr="005B7B16" w:rsidRDefault="00A744CF" w:rsidP="005B7B16">
      <w:pPr>
        <w:pStyle w:val="ListParagraph"/>
        <w:numPr>
          <w:ilvl w:val="0"/>
          <w:numId w:val="7"/>
        </w:numPr>
        <w:jc w:val="both"/>
        <w:rPr>
          <w:rFonts w:ascii="Times New Roman" w:hAnsi="Times New Roman" w:cs="Times New Roman"/>
          <w:lang w:val="fr-FR"/>
        </w:rPr>
      </w:pPr>
      <w:hyperlink r:id="rId19" w:history="1">
        <w:r w:rsidRPr="00904C98">
          <w:rPr>
            <w:rStyle w:val="Hyperlink"/>
            <w:rFonts w:ascii="Times New Roman" w:hAnsi="Times New Roman" w:cs="Times New Roman"/>
            <w:lang w:val="fr-FR"/>
          </w:rPr>
          <w:t>https://quire.io/w/energy-code-release-2020-GPICA/68?filter=all</w:t>
        </w:r>
      </w:hyperlink>
    </w:p>
    <w:p w14:paraId="14234D4F" w14:textId="77777777" w:rsidR="005B7B16" w:rsidRPr="005B7B16" w:rsidRDefault="005B7B16" w:rsidP="005B7B16">
      <w:pPr>
        <w:jc w:val="both"/>
        <w:rPr>
          <w:rFonts w:ascii="Times New Roman" w:hAnsi="Times New Roman" w:cs="Times New Roman"/>
          <w:lang w:val="fr-FR"/>
        </w:rPr>
      </w:pPr>
    </w:p>
    <w:p w14:paraId="69F1CEDA" w14:textId="77777777" w:rsidR="005B7B16" w:rsidRPr="005B7B16" w:rsidRDefault="005B7B16" w:rsidP="005B7B16">
      <w:pPr>
        <w:jc w:val="both"/>
        <w:rPr>
          <w:rFonts w:ascii="Times New Roman" w:hAnsi="Times New Roman" w:cs="Times New Roman"/>
          <w:lang w:val="es-ES"/>
        </w:rPr>
      </w:pPr>
    </w:p>
    <w:p w14:paraId="30769ED3" w14:textId="77777777" w:rsidR="00A744CF" w:rsidRPr="005B7B16" w:rsidRDefault="00A744CF" w:rsidP="005B7B16">
      <w:pPr>
        <w:jc w:val="both"/>
        <w:rPr>
          <w:rFonts w:ascii="Times New Roman" w:hAnsi="Times New Roman" w:cs="Times New Roman"/>
          <w:lang w:val="es-ES"/>
        </w:rPr>
      </w:pPr>
    </w:p>
    <w:p w14:paraId="73C97E15" w14:textId="4EF13F63" w:rsidR="007E71EA" w:rsidRPr="005B7B16" w:rsidRDefault="007E71EA" w:rsidP="005B7B16">
      <w:pPr>
        <w:jc w:val="both"/>
        <w:rPr>
          <w:rFonts w:ascii="Times New Roman" w:hAnsi="Times New Roman" w:cs="Times New Roman"/>
          <w:lang w:val="es-ES"/>
        </w:rPr>
      </w:pPr>
    </w:p>
    <w:sectPr w:rsidR="007E71EA" w:rsidRPr="005B7B16" w:rsidSect="00085666">
      <w:pgSz w:w="12240" w:h="20160"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B3190" w14:textId="77777777" w:rsidR="00C5689B" w:rsidRDefault="00C5689B" w:rsidP="00BD5685">
      <w:pPr>
        <w:spacing w:after="0" w:line="240" w:lineRule="auto"/>
      </w:pPr>
      <w:r>
        <w:separator/>
      </w:r>
    </w:p>
  </w:endnote>
  <w:endnote w:type="continuationSeparator" w:id="0">
    <w:p w14:paraId="4271702E" w14:textId="77777777" w:rsidR="00C5689B" w:rsidRDefault="00C5689B" w:rsidP="00BD56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B31EA" w14:textId="77777777" w:rsidR="00C5689B" w:rsidRDefault="00C5689B" w:rsidP="00BD5685">
      <w:pPr>
        <w:spacing w:after="0" w:line="240" w:lineRule="auto"/>
      </w:pPr>
      <w:r>
        <w:separator/>
      </w:r>
    </w:p>
  </w:footnote>
  <w:footnote w:type="continuationSeparator" w:id="0">
    <w:p w14:paraId="7EFCD8CD" w14:textId="77777777" w:rsidR="00C5689B" w:rsidRDefault="00C5689B" w:rsidP="00BD5685">
      <w:pPr>
        <w:spacing w:after="0" w:line="240" w:lineRule="auto"/>
      </w:pPr>
      <w:r>
        <w:continuationSeparator/>
      </w:r>
    </w:p>
  </w:footnote>
  <w:footnote w:id="1">
    <w:p w14:paraId="63017F08" w14:textId="58B52F77" w:rsidR="00BD5685" w:rsidRPr="00BD5685" w:rsidRDefault="00BD5685">
      <w:pPr>
        <w:pStyle w:val="FootnoteText"/>
        <w:rPr>
          <w:lang w:val="es-ES"/>
        </w:rPr>
      </w:pPr>
      <w:r>
        <w:rPr>
          <w:rStyle w:val="FootnoteReference"/>
        </w:rPr>
        <w:footnoteRef/>
      </w:r>
      <w:r w:rsidRPr="00BD5685">
        <w:rPr>
          <w:lang w:val="es-ES"/>
        </w:rPr>
        <w:t xml:space="preserve"> </w:t>
      </w:r>
      <w:r>
        <w:rPr>
          <w:rFonts w:ascii="Times New Roman" w:hAnsi="Times New Roman" w:cs="Times New Roman"/>
          <w:lang w:val="es-ES"/>
        </w:rPr>
        <w:t>Repositorio d</w:t>
      </w:r>
      <w:r w:rsidRPr="007C23D1">
        <w:rPr>
          <w:rFonts w:ascii="Times New Roman" w:hAnsi="Times New Roman" w:cs="Times New Roman"/>
          <w:lang w:val="es-ES"/>
        </w:rPr>
        <w:t xml:space="preserve">isponible en el siguiente </w:t>
      </w:r>
      <w:hyperlink r:id="rId1" w:history="1">
        <w:r w:rsidRPr="007C23D1">
          <w:rPr>
            <w:rStyle w:val="Hyperlink"/>
            <w:rFonts w:ascii="Times New Roman" w:hAnsi="Times New Roman" w:cs="Times New Roman"/>
            <w:lang w:val="es-ES"/>
          </w:rPr>
          <w:t>link</w:t>
        </w:r>
      </w:hyperlink>
    </w:p>
  </w:footnote>
  <w:footnote w:id="2">
    <w:p w14:paraId="29151BB1" w14:textId="6AEB4551" w:rsidR="002F358B" w:rsidRPr="00BD6FC5" w:rsidRDefault="002F358B">
      <w:pPr>
        <w:pStyle w:val="FootnoteText"/>
        <w:rPr>
          <w:lang w:val="es-ES"/>
        </w:rPr>
      </w:pPr>
      <w:r>
        <w:rPr>
          <w:rStyle w:val="FootnoteReference"/>
        </w:rPr>
        <w:footnoteRef/>
      </w:r>
      <w:r w:rsidRPr="00BD6FC5">
        <w:rPr>
          <w:lang w:val="es-ES"/>
        </w:rPr>
        <w:t xml:space="preserve"> </w:t>
      </w:r>
      <w:r w:rsidRPr="00BD6FC5">
        <w:rPr>
          <w:rFonts w:ascii="Times New Roman" w:hAnsi="Times New Roman" w:cs="Times New Roman"/>
          <w:lang w:val="es-ES"/>
        </w:rPr>
        <w:t>DOI de</w:t>
      </w:r>
      <w:r w:rsidR="00BD6FC5" w:rsidRPr="00BD6FC5">
        <w:rPr>
          <w:rFonts w:ascii="Times New Roman" w:hAnsi="Times New Roman" w:cs="Times New Roman"/>
          <w:lang w:val="es-ES"/>
        </w:rPr>
        <w:t>l Zenodo asociado al</w:t>
      </w:r>
      <w:r w:rsidR="00BD6FC5">
        <w:rPr>
          <w:rFonts w:ascii="Times New Roman" w:hAnsi="Times New Roman" w:cs="Times New Roman"/>
          <w:lang w:val="es-ES"/>
        </w:rPr>
        <w:t xml:space="preserve"> proyecto original:</w:t>
      </w:r>
      <w:r w:rsidR="00BD6FC5" w:rsidRPr="00BD6FC5">
        <w:rPr>
          <w:rFonts w:ascii="Times New Roman" w:hAnsi="Times New Roman" w:cs="Times New Roman"/>
          <w:lang w:val="es-ES"/>
        </w:rPr>
        <w:t xml:space="preserve"> </w:t>
      </w:r>
      <w:r w:rsidR="00BD6FC5">
        <w:fldChar w:fldCharType="begin"/>
      </w:r>
      <w:r w:rsidR="00BD6FC5" w:rsidRPr="00CE322B">
        <w:rPr>
          <w:lang w:val="es-ES"/>
        </w:rPr>
        <w:instrText>HYPERLINK "https://doi.org/10.5281/zenodo.5099834"</w:instrText>
      </w:r>
      <w:r w:rsidR="00BD6FC5">
        <w:fldChar w:fldCharType="separate"/>
      </w:r>
      <w:r w:rsidR="00BD6FC5" w:rsidRPr="00BD6FC5">
        <w:rPr>
          <w:rStyle w:val="Hyperlink"/>
          <w:rFonts w:ascii="Times New Roman" w:hAnsi="Times New Roman" w:cs="Times New Roman"/>
          <w:lang w:val="es-ES"/>
        </w:rPr>
        <w:t>https://doi.org/10.5281/zenodo.5099834</w:t>
      </w:r>
      <w:r w:rsidR="00BD6FC5">
        <w:fldChar w:fldCharType="end"/>
      </w:r>
    </w:p>
  </w:footnote>
  <w:footnote w:id="3">
    <w:p w14:paraId="53DAE38B" w14:textId="20BBC02E" w:rsidR="009F3643" w:rsidRPr="009F3643" w:rsidRDefault="009F3643">
      <w:pPr>
        <w:pStyle w:val="FootnoteText"/>
        <w:rPr>
          <w:lang w:val="es-ES"/>
        </w:rPr>
      </w:pPr>
      <w:r>
        <w:rPr>
          <w:rStyle w:val="FootnoteReference"/>
        </w:rPr>
        <w:footnoteRef/>
      </w:r>
      <w:r w:rsidRPr="009F3643">
        <w:rPr>
          <w:lang w:val="es-ES"/>
        </w:rPr>
        <w:t xml:space="preserve"> </w:t>
      </w:r>
      <w:r>
        <w:rPr>
          <w:lang w:val="es-ES"/>
        </w:rPr>
        <w:t>D</w:t>
      </w:r>
      <w:r w:rsidRPr="007C23D1">
        <w:rPr>
          <w:rFonts w:ascii="Times New Roman" w:hAnsi="Times New Roman" w:cs="Times New Roman"/>
          <w:lang w:val="es-ES"/>
        </w:rPr>
        <w:t>isponible en la carpeta /0_make_dataset del repositorio</w:t>
      </w:r>
      <w:r>
        <w:rPr>
          <w:rFonts w:ascii="Times New Roman" w:hAnsi="Times New Roman" w:cs="Times New Roman"/>
          <w:lang w:val="es-E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E4935"/>
    <w:multiLevelType w:val="hybridMultilevel"/>
    <w:tmpl w:val="873EE70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59E14CF"/>
    <w:multiLevelType w:val="hybridMultilevel"/>
    <w:tmpl w:val="0B146CBA"/>
    <w:lvl w:ilvl="0" w:tplc="149872AC">
      <w:start w:val="3"/>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F01289F"/>
    <w:multiLevelType w:val="hybridMultilevel"/>
    <w:tmpl w:val="220A1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3F6D92"/>
    <w:multiLevelType w:val="hybridMultilevel"/>
    <w:tmpl w:val="280A6B1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3EB790F"/>
    <w:multiLevelType w:val="hybridMultilevel"/>
    <w:tmpl w:val="0F4419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65900F49"/>
    <w:multiLevelType w:val="hybridMultilevel"/>
    <w:tmpl w:val="08481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2C6DA7"/>
    <w:multiLevelType w:val="hybridMultilevel"/>
    <w:tmpl w:val="FF3ADE6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368205A"/>
    <w:multiLevelType w:val="hybridMultilevel"/>
    <w:tmpl w:val="9A121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DD7A02"/>
    <w:multiLevelType w:val="hybridMultilevel"/>
    <w:tmpl w:val="CA8CD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1676086">
    <w:abstractNumId w:val="0"/>
  </w:num>
  <w:num w:numId="2" w16cid:durableId="373045163">
    <w:abstractNumId w:val="4"/>
  </w:num>
  <w:num w:numId="3" w16cid:durableId="1133135103">
    <w:abstractNumId w:val="2"/>
  </w:num>
  <w:num w:numId="4" w16cid:durableId="624971897">
    <w:abstractNumId w:val="5"/>
  </w:num>
  <w:num w:numId="5" w16cid:durableId="1100875417">
    <w:abstractNumId w:val="3"/>
  </w:num>
  <w:num w:numId="6" w16cid:durableId="154608497">
    <w:abstractNumId w:val="6"/>
  </w:num>
  <w:num w:numId="7" w16cid:durableId="1252154990">
    <w:abstractNumId w:val="7"/>
  </w:num>
  <w:num w:numId="8" w16cid:durableId="672341713">
    <w:abstractNumId w:val="8"/>
  </w:num>
  <w:num w:numId="9" w16cid:durableId="19873226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2245548"/>
    <w:rsid w:val="000076D6"/>
    <w:rsid w:val="00030860"/>
    <w:rsid w:val="00034EAB"/>
    <w:rsid w:val="0003716F"/>
    <w:rsid w:val="00057AEF"/>
    <w:rsid w:val="000600E9"/>
    <w:rsid w:val="00067934"/>
    <w:rsid w:val="00076A68"/>
    <w:rsid w:val="0007723E"/>
    <w:rsid w:val="00085666"/>
    <w:rsid w:val="000A0A2C"/>
    <w:rsid w:val="000B3FAF"/>
    <w:rsid w:val="000C1575"/>
    <w:rsid w:val="000C1F10"/>
    <w:rsid w:val="000D4C09"/>
    <w:rsid w:val="000D6DD9"/>
    <w:rsid w:val="000E1101"/>
    <w:rsid w:val="000F030C"/>
    <w:rsid w:val="000F2811"/>
    <w:rsid w:val="000F6974"/>
    <w:rsid w:val="000F6E80"/>
    <w:rsid w:val="00101092"/>
    <w:rsid w:val="001118EB"/>
    <w:rsid w:val="0011391B"/>
    <w:rsid w:val="00116C5F"/>
    <w:rsid w:val="00134A75"/>
    <w:rsid w:val="00135E13"/>
    <w:rsid w:val="001404C2"/>
    <w:rsid w:val="001416CC"/>
    <w:rsid w:val="0014614A"/>
    <w:rsid w:val="00146E14"/>
    <w:rsid w:val="00147705"/>
    <w:rsid w:val="00152CA2"/>
    <w:rsid w:val="0015315A"/>
    <w:rsid w:val="00155A19"/>
    <w:rsid w:val="0016152A"/>
    <w:rsid w:val="00164233"/>
    <w:rsid w:val="00166D89"/>
    <w:rsid w:val="0016787D"/>
    <w:rsid w:val="00167C69"/>
    <w:rsid w:val="001812E5"/>
    <w:rsid w:val="00183898"/>
    <w:rsid w:val="00192158"/>
    <w:rsid w:val="001A4A97"/>
    <w:rsid w:val="001B62E2"/>
    <w:rsid w:val="001C41B0"/>
    <w:rsid w:val="001C71C6"/>
    <w:rsid w:val="001D77AF"/>
    <w:rsid w:val="001E1C83"/>
    <w:rsid w:val="001E2654"/>
    <w:rsid w:val="001E6E5B"/>
    <w:rsid w:val="001E7119"/>
    <w:rsid w:val="00202D9A"/>
    <w:rsid w:val="00203969"/>
    <w:rsid w:val="00222372"/>
    <w:rsid w:val="002235F3"/>
    <w:rsid w:val="002309EE"/>
    <w:rsid w:val="00242C50"/>
    <w:rsid w:val="0024320C"/>
    <w:rsid w:val="00244C01"/>
    <w:rsid w:val="0025636D"/>
    <w:rsid w:val="002625AE"/>
    <w:rsid w:val="002720CC"/>
    <w:rsid w:val="00272580"/>
    <w:rsid w:val="00273D40"/>
    <w:rsid w:val="002747F1"/>
    <w:rsid w:val="002805C8"/>
    <w:rsid w:val="0029323F"/>
    <w:rsid w:val="002A0B06"/>
    <w:rsid w:val="002A797F"/>
    <w:rsid w:val="002B1D6B"/>
    <w:rsid w:val="002B3045"/>
    <w:rsid w:val="002B4074"/>
    <w:rsid w:val="002B549D"/>
    <w:rsid w:val="002B72C6"/>
    <w:rsid w:val="002C1489"/>
    <w:rsid w:val="002C1614"/>
    <w:rsid w:val="002C5A86"/>
    <w:rsid w:val="002D31BE"/>
    <w:rsid w:val="002D55D6"/>
    <w:rsid w:val="002F358B"/>
    <w:rsid w:val="003069F4"/>
    <w:rsid w:val="003129A7"/>
    <w:rsid w:val="00315EBC"/>
    <w:rsid w:val="00316BBA"/>
    <w:rsid w:val="003208CF"/>
    <w:rsid w:val="003364E1"/>
    <w:rsid w:val="00343163"/>
    <w:rsid w:val="003605EF"/>
    <w:rsid w:val="0036065A"/>
    <w:rsid w:val="00367F8B"/>
    <w:rsid w:val="00385D20"/>
    <w:rsid w:val="003A2D2F"/>
    <w:rsid w:val="003B3052"/>
    <w:rsid w:val="003B732A"/>
    <w:rsid w:val="003C029D"/>
    <w:rsid w:val="003C0C55"/>
    <w:rsid w:val="003D4BAA"/>
    <w:rsid w:val="003E1FF3"/>
    <w:rsid w:val="003E6A35"/>
    <w:rsid w:val="003F356A"/>
    <w:rsid w:val="003F3F90"/>
    <w:rsid w:val="0040508B"/>
    <w:rsid w:val="00411B73"/>
    <w:rsid w:val="0041526A"/>
    <w:rsid w:val="00415E13"/>
    <w:rsid w:val="00416370"/>
    <w:rsid w:val="004178E2"/>
    <w:rsid w:val="00423EB3"/>
    <w:rsid w:val="00425433"/>
    <w:rsid w:val="00430D86"/>
    <w:rsid w:val="00441464"/>
    <w:rsid w:val="00464262"/>
    <w:rsid w:val="00465DE4"/>
    <w:rsid w:val="0047755B"/>
    <w:rsid w:val="00485D94"/>
    <w:rsid w:val="004877D1"/>
    <w:rsid w:val="00487ECA"/>
    <w:rsid w:val="00495E2B"/>
    <w:rsid w:val="004B0551"/>
    <w:rsid w:val="004C592F"/>
    <w:rsid w:val="004E3381"/>
    <w:rsid w:val="004F1CD2"/>
    <w:rsid w:val="004F7E4E"/>
    <w:rsid w:val="005028DA"/>
    <w:rsid w:val="00503ADB"/>
    <w:rsid w:val="00506282"/>
    <w:rsid w:val="00510093"/>
    <w:rsid w:val="00533009"/>
    <w:rsid w:val="00537E51"/>
    <w:rsid w:val="005477D4"/>
    <w:rsid w:val="005550E3"/>
    <w:rsid w:val="005564A1"/>
    <w:rsid w:val="0056041F"/>
    <w:rsid w:val="00560F16"/>
    <w:rsid w:val="005633E3"/>
    <w:rsid w:val="0056550E"/>
    <w:rsid w:val="005701C0"/>
    <w:rsid w:val="00577181"/>
    <w:rsid w:val="00585BC9"/>
    <w:rsid w:val="0059069B"/>
    <w:rsid w:val="00590D57"/>
    <w:rsid w:val="0059179C"/>
    <w:rsid w:val="00594C68"/>
    <w:rsid w:val="005A19F6"/>
    <w:rsid w:val="005A1B5E"/>
    <w:rsid w:val="005A4411"/>
    <w:rsid w:val="005B1491"/>
    <w:rsid w:val="005B19D6"/>
    <w:rsid w:val="005B1D49"/>
    <w:rsid w:val="005B7B16"/>
    <w:rsid w:val="005D40C5"/>
    <w:rsid w:val="005F6CB8"/>
    <w:rsid w:val="005F793D"/>
    <w:rsid w:val="006011B3"/>
    <w:rsid w:val="006065E4"/>
    <w:rsid w:val="00622946"/>
    <w:rsid w:val="00633796"/>
    <w:rsid w:val="00646D1A"/>
    <w:rsid w:val="006470E6"/>
    <w:rsid w:val="0065779E"/>
    <w:rsid w:val="00660335"/>
    <w:rsid w:val="0066504F"/>
    <w:rsid w:val="00672B3A"/>
    <w:rsid w:val="00684270"/>
    <w:rsid w:val="00684478"/>
    <w:rsid w:val="006907EB"/>
    <w:rsid w:val="00693F40"/>
    <w:rsid w:val="006951B7"/>
    <w:rsid w:val="00696B19"/>
    <w:rsid w:val="006A22A9"/>
    <w:rsid w:val="006B1DE1"/>
    <w:rsid w:val="006B51AE"/>
    <w:rsid w:val="006C5C38"/>
    <w:rsid w:val="006C65DD"/>
    <w:rsid w:val="006D174D"/>
    <w:rsid w:val="006D6678"/>
    <w:rsid w:val="006E3370"/>
    <w:rsid w:val="006E437F"/>
    <w:rsid w:val="006F0F81"/>
    <w:rsid w:val="006F2BB2"/>
    <w:rsid w:val="00702D11"/>
    <w:rsid w:val="0070519F"/>
    <w:rsid w:val="00711AAB"/>
    <w:rsid w:val="00715EAC"/>
    <w:rsid w:val="00716871"/>
    <w:rsid w:val="007214E6"/>
    <w:rsid w:val="007218A7"/>
    <w:rsid w:val="00723783"/>
    <w:rsid w:val="007310D7"/>
    <w:rsid w:val="007366AB"/>
    <w:rsid w:val="00737D49"/>
    <w:rsid w:val="00746062"/>
    <w:rsid w:val="007471A1"/>
    <w:rsid w:val="00753CB4"/>
    <w:rsid w:val="007742A6"/>
    <w:rsid w:val="00777583"/>
    <w:rsid w:val="007824FF"/>
    <w:rsid w:val="0078353E"/>
    <w:rsid w:val="00784E9D"/>
    <w:rsid w:val="00790025"/>
    <w:rsid w:val="0079103D"/>
    <w:rsid w:val="007A3022"/>
    <w:rsid w:val="007A3C7C"/>
    <w:rsid w:val="007A64BB"/>
    <w:rsid w:val="007A7188"/>
    <w:rsid w:val="007B1375"/>
    <w:rsid w:val="007B3EEA"/>
    <w:rsid w:val="007B4D5D"/>
    <w:rsid w:val="007B6569"/>
    <w:rsid w:val="007C23D1"/>
    <w:rsid w:val="007C7A2B"/>
    <w:rsid w:val="007E0712"/>
    <w:rsid w:val="007E3B9D"/>
    <w:rsid w:val="007E57B5"/>
    <w:rsid w:val="007E71EA"/>
    <w:rsid w:val="007F0CA2"/>
    <w:rsid w:val="007F2B31"/>
    <w:rsid w:val="007F6D24"/>
    <w:rsid w:val="008020CE"/>
    <w:rsid w:val="00802CB1"/>
    <w:rsid w:val="0081016D"/>
    <w:rsid w:val="0082614E"/>
    <w:rsid w:val="00831220"/>
    <w:rsid w:val="008319FE"/>
    <w:rsid w:val="008342EB"/>
    <w:rsid w:val="00834A74"/>
    <w:rsid w:val="008360AD"/>
    <w:rsid w:val="00841A7E"/>
    <w:rsid w:val="0084283A"/>
    <w:rsid w:val="00854484"/>
    <w:rsid w:val="00863CBC"/>
    <w:rsid w:val="00866AA5"/>
    <w:rsid w:val="00871BBB"/>
    <w:rsid w:val="008749F2"/>
    <w:rsid w:val="008770A5"/>
    <w:rsid w:val="00880852"/>
    <w:rsid w:val="008809F5"/>
    <w:rsid w:val="00892A7C"/>
    <w:rsid w:val="008A7467"/>
    <w:rsid w:val="008B592D"/>
    <w:rsid w:val="008D7E5B"/>
    <w:rsid w:val="008E17C3"/>
    <w:rsid w:val="008E3DEE"/>
    <w:rsid w:val="008F1CBE"/>
    <w:rsid w:val="008F2219"/>
    <w:rsid w:val="008F613D"/>
    <w:rsid w:val="008F7D08"/>
    <w:rsid w:val="00904C98"/>
    <w:rsid w:val="00907537"/>
    <w:rsid w:val="00925253"/>
    <w:rsid w:val="00937F01"/>
    <w:rsid w:val="00950094"/>
    <w:rsid w:val="009545AC"/>
    <w:rsid w:val="0095462D"/>
    <w:rsid w:val="00956846"/>
    <w:rsid w:val="00956D2F"/>
    <w:rsid w:val="0096755C"/>
    <w:rsid w:val="0097510F"/>
    <w:rsid w:val="009829F9"/>
    <w:rsid w:val="00990454"/>
    <w:rsid w:val="00996C9B"/>
    <w:rsid w:val="009B07DB"/>
    <w:rsid w:val="009B32E3"/>
    <w:rsid w:val="009C1428"/>
    <w:rsid w:val="009D13C5"/>
    <w:rsid w:val="009D1D01"/>
    <w:rsid w:val="009D33D1"/>
    <w:rsid w:val="009E0BAC"/>
    <w:rsid w:val="009F01E3"/>
    <w:rsid w:val="009F0B3B"/>
    <w:rsid w:val="009F3643"/>
    <w:rsid w:val="009F5344"/>
    <w:rsid w:val="009F5C25"/>
    <w:rsid w:val="009F6BC9"/>
    <w:rsid w:val="009F6E7F"/>
    <w:rsid w:val="00A04B7A"/>
    <w:rsid w:val="00A0655C"/>
    <w:rsid w:val="00A12402"/>
    <w:rsid w:val="00A33684"/>
    <w:rsid w:val="00A35F4F"/>
    <w:rsid w:val="00A40EA8"/>
    <w:rsid w:val="00A4311B"/>
    <w:rsid w:val="00A43F77"/>
    <w:rsid w:val="00A4645D"/>
    <w:rsid w:val="00A53BAD"/>
    <w:rsid w:val="00A711C3"/>
    <w:rsid w:val="00A73531"/>
    <w:rsid w:val="00A744CF"/>
    <w:rsid w:val="00A85236"/>
    <w:rsid w:val="00A86339"/>
    <w:rsid w:val="00A91855"/>
    <w:rsid w:val="00AA2937"/>
    <w:rsid w:val="00AC1EE0"/>
    <w:rsid w:val="00AC341B"/>
    <w:rsid w:val="00AD0474"/>
    <w:rsid w:val="00AD0BF4"/>
    <w:rsid w:val="00AE04CD"/>
    <w:rsid w:val="00AE1B90"/>
    <w:rsid w:val="00AE5796"/>
    <w:rsid w:val="00AE5A4A"/>
    <w:rsid w:val="00AE6BE5"/>
    <w:rsid w:val="00AF35DB"/>
    <w:rsid w:val="00B00B7B"/>
    <w:rsid w:val="00B05B57"/>
    <w:rsid w:val="00B101A5"/>
    <w:rsid w:val="00B15BE5"/>
    <w:rsid w:val="00B177EE"/>
    <w:rsid w:val="00B21A29"/>
    <w:rsid w:val="00B2259B"/>
    <w:rsid w:val="00B46369"/>
    <w:rsid w:val="00B46D88"/>
    <w:rsid w:val="00B55A1E"/>
    <w:rsid w:val="00B61B18"/>
    <w:rsid w:val="00B7109A"/>
    <w:rsid w:val="00B72911"/>
    <w:rsid w:val="00B75621"/>
    <w:rsid w:val="00B80F95"/>
    <w:rsid w:val="00B8389B"/>
    <w:rsid w:val="00B83E80"/>
    <w:rsid w:val="00B95679"/>
    <w:rsid w:val="00B96E21"/>
    <w:rsid w:val="00BA0A09"/>
    <w:rsid w:val="00BA1067"/>
    <w:rsid w:val="00BB285D"/>
    <w:rsid w:val="00BB5499"/>
    <w:rsid w:val="00BD0174"/>
    <w:rsid w:val="00BD1C05"/>
    <w:rsid w:val="00BD3032"/>
    <w:rsid w:val="00BD5685"/>
    <w:rsid w:val="00BD6FC5"/>
    <w:rsid w:val="00BD7106"/>
    <w:rsid w:val="00BE5706"/>
    <w:rsid w:val="00BE7E2C"/>
    <w:rsid w:val="00C04F9B"/>
    <w:rsid w:val="00C0779A"/>
    <w:rsid w:val="00C12728"/>
    <w:rsid w:val="00C20180"/>
    <w:rsid w:val="00C22F39"/>
    <w:rsid w:val="00C242DB"/>
    <w:rsid w:val="00C32A52"/>
    <w:rsid w:val="00C3370C"/>
    <w:rsid w:val="00C357DF"/>
    <w:rsid w:val="00C40A4A"/>
    <w:rsid w:val="00C42B53"/>
    <w:rsid w:val="00C509A8"/>
    <w:rsid w:val="00C532EA"/>
    <w:rsid w:val="00C5689B"/>
    <w:rsid w:val="00C655B7"/>
    <w:rsid w:val="00C67D27"/>
    <w:rsid w:val="00C70D40"/>
    <w:rsid w:val="00C74476"/>
    <w:rsid w:val="00C808B0"/>
    <w:rsid w:val="00CA401B"/>
    <w:rsid w:val="00CA7595"/>
    <w:rsid w:val="00CC3FFB"/>
    <w:rsid w:val="00CD10D4"/>
    <w:rsid w:val="00CD60BD"/>
    <w:rsid w:val="00CE1722"/>
    <w:rsid w:val="00CE192D"/>
    <w:rsid w:val="00CE1E69"/>
    <w:rsid w:val="00CE322B"/>
    <w:rsid w:val="00CE49CF"/>
    <w:rsid w:val="00CF13B2"/>
    <w:rsid w:val="00D051B0"/>
    <w:rsid w:val="00D05442"/>
    <w:rsid w:val="00D071EB"/>
    <w:rsid w:val="00D21FE3"/>
    <w:rsid w:val="00D34D61"/>
    <w:rsid w:val="00D415E0"/>
    <w:rsid w:val="00D60D70"/>
    <w:rsid w:val="00D64969"/>
    <w:rsid w:val="00D738C5"/>
    <w:rsid w:val="00D80194"/>
    <w:rsid w:val="00D869CB"/>
    <w:rsid w:val="00D95EA1"/>
    <w:rsid w:val="00D970A3"/>
    <w:rsid w:val="00DB0C0C"/>
    <w:rsid w:val="00DB2B54"/>
    <w:rsid w:val="00DB6D6E"/>
    <w:rsid w:val="00DC01EB"/>
    <w:rsid w:val="00DC7609"/>
    <w:rsid w:val="00DD78BA"/>
    <w:rsid w:val="00DE5E28"/>
    <w:rsid w:val="00DF0B2D"/>
    <w:rsid w:val="00DF46A5"/>
    <w:rsid w:val="00E01ACA"/>
    <w:rsid w:val="00E0254C"/>
    <w:rsid w:val="00E132E9"/>
    <w:rsid w:val="00E20558"/>
    <w:rsid w:val="00E266EA"/>
    <w:rsid w:val="00E33F10"/>
    <w:rsid w:val="00E43163"/>
    <w:rsid w:val="00E506F8"/>
    <w:rsid w:val="00E5481A"/>
    <w:rsid w:val="00E54A36"/>
    <w:rsid w:val="00E57310"/>
    <w:rsid w:val="00E60EDA"/>
    <w:rsid w:val="00E6226F"/>
    <w:rsid w:val="00E62658"/>
    <w:rsid w:val="00E64114"/>
    <w:rsid w:val="00E8683C"/>
    <w:rsid w:val="00E97C04"/>
    <w:rsid w:val="00EA4518"/>
    <w:rsid w:val="00EA51AF"/>
    <w:rsid w:val="00EB2D5D"/>
    <w:rsid w:val="00EB490B"/>
    <w:rsid w:val="00EB5B1A"/>
    <w:rsid w:val="00EC0079"/>
    <w:rsid w:val="00EC0935"/>
    <w:rsid w:val="00EE06D5"/>
    <w:rsid w:val="00EE2070"/>
    <w:rsid w:val="00EF4AB7"/>
    <w:rsid w:val="00EF4DAC"/>
    <w:rsid w:val="00EF6B37"/>
    <w:rsid w:val="00F03367"/>
    <w:rsid w:val="00F03D29"/>
    <w:rsid w:val="00F1001C"/>
    <w:rsid w:val="00F13703"/>
    <w:rsid w:val="00F20F0F"/>
    <w:rsid w:val="00F22922"/>
    <w:rsid w:val="00F3411A"/>
    <w:rsid w:val="00F379E2"/>
    <w:rsid w:val="00F42D03"/>
    <w:rsid w:val="00F42D7C"/>
    <w:rsid w:val="00F44618"/>
    <w:rsid w:val="00F447C3"/>
    <w:rsid w:val="00F51221"/>
    <w:rsid w:val="00F512E6"/>
    <w:rsid w:val="00F52ADB"/>
    <w:rsid w:val="00F56AC4"/>
    <w:rsid w:val="00F624F1"/>
    <w:rsid w:val="00F62C2D"/>
    <w:rsid w:val="00F75CA0"/>
    <w:rsid w:val="00F76C20"/>
    <w:rsid w:val="00F81A97"/>
    <w:rsid w:val="00F866AA"/>
    <w:rsid w:val="00F92478"/>
    <w:rsid w:val="00FA51AC"/>
    <w:rsid w:val="00FB0F7D"/>
    <w:rsid w:val="00FB2343"/>
    <w:rsid w:val="00FB5D5D"/>
    <w:rsid w:val="00FC6F31"/>
    <w:rsid w:val="00FD11D8"/>
    <w:rsid w:val="00FD249A"/>
    <w:rsid w:val="00FE1BD1"/>
    <w:rsid w:val="00FE24B4"/>
    <w:rsid w:val="00FE7290"/>
    <w:rsid w:val="0B42D879"/>
    <w:rsid w:val="118936E6"/>
    <w:rsid w:val="18CA8477"/>
    <w:rsid w:val="286E8317"/>
    <w:rsid w:val="327607CE"/>
    <w:rsid w:val="38DBB515"/>
    <w:rsid w:val="41A7434F"/>
    <w:rsid w:val="450A4355"/>
    <w:rsid w:val="45939ACC"/>
    <w:rsid w:val="478B4008"/>
    <w:rsid w:val="4C53DAEB"/>
    <w:rsid w:val="4D38F677"/>
    <w:rsid w:val="532C5D74"/>
    <w:rsid w:val="56BB0FE9"/>
    <w:rsid w:val="6151889B"/>
    <w:rsid w:val="68FA3007"/>
    <w:rsid w:val="6ACCBBF7"/>
    <w:rsid w:val="6E816303"/>
    <w:rsid w:val="6FE3C04D"/>
    <w:rsid w:val="72245548"/>
    <w:rsid w:val="72C1DCA4"/>
    <w:rsid w:val="7E642E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45548"/>
  <w15:chartTrackingRefBased/>
  <w15:docId w15:val="{59C96B4F-8371-4FFC-B545-8DED28508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A7C"/>
  </w:style>
  <w:style w:type="paragraph" w:styleId="Heading1">
    <w:name w:val="heading 1"/>
    <w:basedOn w:val="Normal"/>
    <w:next w:val="Normal"/>
    <w:link w:val="Heading1Char"/>
    <w:uiPriority w:val="9"/>
    <w:qFormat/>
    <w:rsid w:val="00085666"/>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085666"/>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5666"/>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5666"/>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085666"/>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085666"/>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085666"/>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085666"/>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085666"/>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13B2"/>
    <w:pPr>
      <w:ind w:left="720"/>
      <w:contextualSpacing/>
    </w:pPr>
  </w:style>
  <w:style w:type="character" w:styleId="Hyperlink">
    <w:name w:val="Hyperlink"/>
    <w:basedOn w:val="DefaultParagraphFont"/>
    <w:uiPriority w:val="99"/>
    <w:unhideWhenUsed/>
    <w:rsid w:val="00DF46A5"/>
    <w:rPr>
      <w:color w:val="467886" w:themeColor="hyperlink"/>
      <w:u w:val="single"/>
    </w:rPr>
  </w:style>
  <w:style w:type="character" w:styleId="UnresolvedMention">
    <w:name w:val="Unresolved Mention"/>
    <w:basedOn w:val="DefaultParagraphFont"/>
    <w:uiPriority w:val="99"/>
    <w:semiHidden/>
    <w:unhideWhenUsed/>
    <w:rsid w:val="00DF46A5"/>
    <w:rPr>
      <w:color w:val="605E5C"/>
      <w:shd w:val="clear" w:color="auto" w:fill="E1DFDD"/>
    </w:rPr>
  </w:style>
  <w:style w:type="character" w:styleId="FollowedHyperlink">
    <w:name w:val="FollowedHyperlink"/>
    <w:basedOn w:val="DefaultParagraphFont"/>
    <w:uiPriority w:val="99"/>
    <w:semiHidden/>
    <w:unhideWhenUsed/>
    <w:rsid w:val="00CD60BD"/>
    <w:rPr>
      <w:color w:val="96607D" w:themeColor="followedHyperlink"/>
      <w:u w:val="single"/>
    </w:rPr>
  </w:style>
  <w:style w:type="table" w:styleId="TableGrid">
    <w:name w:val="Table Grid"/>
    <w:basedOn w:val="TableNormal"/>
    <w:uiPriority w:val="39"/>
    <w:rsid w:val="000C15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85666"/>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0856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5666"/>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5666"/>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085666"/>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085666"/>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085666"/>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085666"/>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085666"/>
    <w:rPr>
      <w:rFonts w:asciiTheme="majorHAnsi" w:eastAsiaTheme="majorEastAsia" w:hAnsiTheme="majorHAnsi" w:cstheme="majorBidi"/>
      <w:i/>
      <w:iCs/>
      <w:color w:val="0A2F41" w:themeColor="accent1" w:themeShade="80"/>
    </w:rPr>
  </w:style>
  <w:style w:type="paragraph" w:styleId="Caption">
    <w:name w:val="caption"/>
    <w:basedOn w:val="Normal"/>
    <w:next w:val="Normal"/>
    <w:uiPriority w:val="35"/>
    <w:semiHidden/>
    <w:unhideWhenUsed/>
    <w:qFormat/>
    <w:rsid w:val="00085666"/>
    <w:pPr>
      <w:spacing w:line="240" w:lineRule="auto"/>
    </w:pPr>
    <w:rPr>
      <w:b/>
      <w:bCs/>
      <w:smallCaps/>
      <w:color w:val="0E2841" w:themeColor="text2"/>
    </w:rPr>
  </w:style>
  <w:style w:type="paragraph" w:styleId="Title">
    <w:name w:val="Title"/>
    <w:basedOn w:val="Normal"/>
    <w:next w:val="Normal"/>
    <w:link w:val="TitleChar"/>
    <w:uiPriority w:val="10"/>
    <w:qFormat/>
    <w:rsid w:val="00085666"/>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085666"/>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085666"/>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085666"/>
    <w:rPr>
      <w:rFonts w:asciiTheme="majorHAnsi" w:eastAsiaTheme="majorEastAsia" w:hAnsiTheme="majorHAnsi" w:cstheme="majorBidi"/>
      <w:color w:val="156082" w:themeColor="accent1"/>
      <w:sz w:val="28"/>
      <w:szCs w:val="28"/>
    </w:rPr>
  </w:style>
  <w:style w:type="character" w:styleId="Strong">
    <w:name w:val="Strong"/>
    <w:basedOn w:val="DefaultParagraphFont"/>
    <w:uiPriority w:val="22"/>
    <w:qFormat/>
    <w:rsid w:val="00085666"/>
    <w:rPr>
      <w:b/>
      <w:bCs/>
    </w:rPr>
  </w:style>
  <w:style w:type="character" w:styleId="Emphasis">
    <w:name w:val="Emphasis"/>
    <w:basedOn w:val="DefaultParagraphFont"/>
    <w:uiPriority w:val="20"/>
    <w:qFormat/>
    <w:rsid w:val="00085666"/>
    <w:rPr>
      <w:i/>
      <w:iCs/>
    </w:rPr>
  </w:style>
  <w:style w:type="paragraph" w:styleId="NoSpacing">
    <w:name w:val="No Spacing"/>
    <w:uiPriority w:val="1"/>
    <w:qFormat/>
    <w:rsid w:val="00085666"/>
    <w:pPr>
      <w:spacing w:after="0" w:line="240" w:lineRule="auto"/>
    </w:pPr>
  </w:style>
  <w:style w:type="paragraph" w:styleId="Quote">
    <w:name w:val="Quote"/>
    <w:basedOn w:val="Normal"/>
    <w:next w:val="Normal"/>
    <w:link w:val="QuoteChar"/>
    <w:uiPriority w:val="29"/>
    <w:qFormat/>
    <w:rsid w:val="00085666"/>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085666"/>
    <w:rPr>
      <w:color w:val="0E2841" w:themeColor="text2"/>
      <w:sz w:val="24"/>
      <w:szCs w:val="24"/>
    </w:rPr>
  </w:style>
  <w:style w:type="paragraph" w:styleId="IntenseQuote">
    <w:name w:val="Intense Quote"/>
    <w:basedOn w:val="Normal"/>
    <w:next w:val="Normal"/>
    <w:link w:val="IntenseQuoteChar"/>
    <w:uiPriority w:val="30"/>
    <w:qFormat/>
    <w:rsid w:val="00085666"/>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085666"/>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085666"/>
    <w:rPr>
      <w:i/>
      <w:iCs/>
      <w:color w:val="595959" w:themeColor="text1" w:themeTint="A6"/>
    </w:rPr>
  </w:style>
  <w:style w:type="character" w:styleId="IntenseEmphasis">
    <w:name w:val="Intense Emphasis"/>
    <w:basedOn w:val="DefaultParagraphFont"/>
    <w:uiPriority w:val="21"/>
    <w:qFormat/>
    <w:rsid w:val="00085666"/>
    <w:rPr>
      <w:b/>
      <w:bCs/>
      <w:i/>
      <w:iCs/>
    </w:rPr>
  </w:style>
  <w:style w:type="character" w:styleId="SubtleReference">
    <w:name w:val="Subtle Reference"/>
    <w:basedOn w:val="DefaultParagraphFont"/>
    <w:uiPriority w:val="31"/>
    <w:qFormat/>
    <w:rsid w:val="00085666"/>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085666"/>
    <w:rPr>
      <w:b/>
      <w:bCs/>
      <w:smallCaps/>
      <w:color w:val="0E2841" w:themeColor="text2"/>
      <w:u w:val="single"/>
    </w:rPr>
  </w:style>
  <w:style w:type="character" w:styleId="BookTitle">
    <w:name w:val="Book Title"/>
    <w:basedOn w:val="DefaultParagraphFont"/>
    <w:uiPriority w:val="33"/>
    <w:qFormat/>
    <w:rsid w:val="00085666"/>
    <w:rPr>
      <w:b/>
      <w:bCs/>
      <w:smallCaps/>
      <w:spacing w:val="10"/>
    </w:rPr>
  </w:style>
  <w:style w:type="paragraph" w:styleId="TOCHeading">
    <w:name w:val="TOC Heading"/>
    <w:basedOn w:val="Heading1"/>
    <w:next w:val="Normal"/>
    <w:uiPriority w:val="39"/>
    <w:semiHidden/>
    <w:unhideWhenUsed/>
    <w:qFormat/>
    <w:rsid w:val="00085666"/>
    <w:pPr>
      <w:outlineLvl w:val="9"/>
    </w:pPr>
  </w:style>
  <w:style w:type="paragraph" w:styleId="FootnoteText">
    <w:name w:val="footnote text"/>
    <w:basedOn w:val="Normal"/>
    <w:link w:val="FootnoteTextChar"/>
    <w:uiPriority w:val="99"/>
    <w:semiHidden/>
    <w:unhideWhenUsed/>
    <w:rsid w:val="00BD568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D5685"/>
    <w:rPr>
      <w:sz w:val="20"/>
      <w:szCs w:val="20"/>
    </w:rPr>
  </w:style>
  <w:style w:type="character" w:styleId="FootnoteReference">
    <w:name w:val="footnote reference"/>
    <w:basedOn w:val="DefaultParagraphFont"/>
    <w:uiPriority w:val="99"/>
    <w:semiHidden/>
    <w:unhideWhenUsed/>
    <w:rsid w:val="00BD5685"/>
    <w:rPr>
      <w:vertAlign w:val="superscript"/>
    </w:rPr>
  </w:style>
  <w:style w:type="paragraph" w:customStyle="1" w:styleId="paragraph">
    <w:name w:val="paragraph"/>
    <w:basedOn w:val="Normal"/>
    <w:rsid w:val="00854484"/>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normaltextrun">
    <w:name w:val="normaltextrun"/>
    <w:basedOn w:val="DefaultParagraphFont"/>
    <w:rsid w:val="00854484"/>
  </w:style>
  <w:style w:type="character" w:customStyle="1" w:styleId="eop">
    <w:name w:val="eop"/>
    <w:basedOn w:val="DefaultParagraphFont"/>
    <w:rsid w:val="008544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mvillabonam/energy-code-release-2020-GPICA"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quire.io/w/energy-code-release-2020-GPICA/68?filter=al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notes.xml.rels><?xml version="1.0" encoding="UTF-8" standalone="yes"?>
<Relationships xmlns="http://schemas.openxmlformats.org/package/2006/relationships"><Relationship Id="rId1" Type="http://schemas.openxmlformats.org/officeDocument/2006/relationships/hyperlink" Target="https://github.com/ClimateImpactLab/energy-code-release-2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009642-076F-4B5F-9EFE-E621BD7843E2}">
  <ds:schemaRefs>
    <ds:schemaRef ds:uri="http://schemas.openxmlformats.org/officeDocument/2006/bibliography"/>
  </ds:schemaRefs>
</ds:datastoreItem>
</file>

<file path=docMetadata/LabelInfo.xml><?xml version="1.0" encoding="utf-8"?>
<clbl:labelList xmlns:clbl="http://schemas.microsoft.com/office/2020/mipLabelMetadata">
  <clbl:label id="{3ca48ea3-8c75-4d36-b64f-70604b11fd22}" enabled="1" method="Standard" siteId="{3ac94b33-9135-4821-9502-eafda6592a35}" removed="0"/>
</clbl:labelList>
</file>

<file path=docProps/app.xml><?xml version="1.0" encoding="utf-8"?>
<Properties xmlns="http://schemas.openxmlformats.org/officeDocument/2006/extended-properties" xmlns:vt="http://schemas.openxmlformats.org/officeDocument/2006/docPropsVTypes">
  <Template>Normal</Template>
  <TotalTime>163</TotalTime>
  <Pages>9</Pages>
  <Words>3502</Words>
  <Characters>20738</Characters>
  <Application>Microsoft Office Word</Application>
  <DocSecurity>0</DocSecurity>
  <Lines>284</Lines>
  <Paragraphs>104</Paragraphs>
  <ScaleCrop>false</ScaleCrop>
  <Company/>
  <LinksUpToDate>false</LinksUpToDate>
  <CharactersWithSpaces>24136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Villabona Martinez</dc:creator>
  <cp:keywords/>
  <dc:description/>
  <cp:lastModifiedBy>Soler martinez, Francisco [MDDCO]</cp:lastModifiedBy>
  <cp:revision>67</cp:revision>
  <dcterms:created xsi:type="dcterms:W3CDTF">2026-03-16T23:58:00Z</dcterms:created>
  <dcterms:modified xsi:type="dcterms:W3CDTF">2026-03-17T02:41:00Z</dcterms:modified>
</cp:coreProperties>
</file>