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lcome-to-test"/>
      <w:r>
        <w:t xml:space="preserve">Welcome to test</w:t>
      </w:r>
      <w:bookmarkEnd w:id="20"/>
    </w:p>
    <w:p>
      <w:pPr>
        <w:pStyle w:val="FirstParagraph"/>
      </w:pPr>
      <w:r>
        <w:t xml:space="preserve">Your content goes here.</w:t>
      </w:r>
    </w:p>
    <w:p>
      <w:pPr>
        <w:pStyle w:val="Heading1"/>
      </w:pPr>
      <w:bookmarkStart w:id="21" w:name="проверка-работы-action"/>
      <w:r>
        <w:t xml:space="preserve">Проверка работы Action</w:t>
      </w:r>
      <w:bookmarkEnd w:id="21"/>
    </w:p>
    <w:p>
      <w:pPr>
        <w:pStyle w:val="Heading1"/>
      </w:pPr>
      <w:bookmarkStart w:id="22" w:name="третий-тестовый-файл"/>
      <w:r>
        <w:t xml:space="preserve">Третий тестовый файл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2021-11-22T17:03:39Z</dcterms:created>
  <dcterms:modified xsi:type="dcterms:W3CDTF">2021-11-22T17:03:39Z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